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A6BE4" w14:textId="56B2B392" w:rsidR="00A66658" w:rsidRPr="000618DA" w:rsidRDefault="00DB658E" w:rsidP="00F454D2">
      <w:pPr>
        <w:spacing w:line="276" w:lineRule="auto"/>
        <w:rPr>
          <w:rFonts w:asciiTheme="majorHAnsi" w:hAnsiTheme="majorHAnsi" w:cstheme="majorBidi"/>
        </w:rPr>
      </w:pPr>
      <w:r w:rsidRPr="000618DA">
        <w:rPr>
          <w:rFonts w:asciiTheme="majorHAnsi" w:hAnsiTheme="majorHAnsi" w:cstheme="majorHAnsi"/>
        </w:rPr>
        <w:tab/>
      </w:r>
    </w:p>
    <w:p w14:paraId="4249D98D" w14:textId="77777777" w:rsidR="00A66658" w:rsidRPr="000618DA" w:rsidRDefault="00A66658" w:rsidP="00F454D2">
      <w:pPr>
        <w:spacing w:line="276" w:lineRule="auto"/>
        <w:rPr>
          <w:rFonts w:asciiTheme="majorHAnsi" w:hAnsiTheme="majorHAnsi" w:cstheme="majorBidi"/>
        </w:rPr>
      </w:pPr>
    </w:p>
    <w:p w14:paraId="262BDA41" w14:textId="77777777" w:rsidR="00A66658" w:rsidRPr="000618DA" w:rsidRDefault="00A66658" w:rsidP="00F454D2">
      <w:pPr>
        <w:spacing w:line="276" w:lineRule="auto"/>
        <w:rPr>
          <w:rFonts w:asciiTheme="majorHAnsi" w:hAnsiTheme="majorHAnsi" w:cstheme="majorBidi"/>
        </w:rPr>
      </w:pPr>
    </w:p>
    <w:p w14:paraId="2B9586D5" w14:textId="77777777" w:rsidR="00A66658" w:rsidRPr="000618DA" w:rsidRDefault="00A66658" w:rsidP="00F454D2">
      <w:pPr>
        <w:tabs>
          <w:tab w:val="left" w:pos="9781"/>
        </w:tabs>
        <w:spacing w:line="276" w:lineRule="auto"/>
        <w:ind w:left="567"/>
        <w:rPr>
          <w:rFonts w:asciiTheme="majorHAnsi" w:hAnsiTheme="majorHAnsi" w:cstheme="majorBidi"/>
          <w:b/>
          <w:color w:val="002744"/>
          <w:sz w:val="96"/>
          <w:szCs w:val="96"/>
        </w:rPr>
      </w:pPr>
    </w:p>
    <w:p w14:paraId="27F05D2B" w14:textId="77777777" w:rsidR="008D1CE1" w:rsidRDefault="008D1CE1" w:rsidP="219D6548">
      <w:pPr>
        <w:tabs>
          <w:tab w:val="left" w:pos="9781"/>
        </w:tabs>
        <w:spacing w:line="276" w:lineRule="auto"/>
        <w:ind w:left="567"/>
        <w:rPr>
          <w:rFonts w:asciiTheme="majorHAnsi" w:eastAsia="Open Sans Cond Light,HelveticaN" w:hAnsiTheme="majorHAnsi" w:cstheme="majorBidi"/>
          <w:b/>
          <w:bCs/>
          <w:color w:val="4F81BD" w:themeColor="accent1"/>
          <w:sz w:val="48"/>
          <w:szCs w:val="48"/>
        </w:rPr>
      </w:pPr>
    </w:p>
    <w:p w14:paraId="7A8F5A44" w14:textId="77777777" w:rsidR="008D1CE1" w:rsidRDefault="008D1CE1" w:rsidP="219D6548">
      <w:pPr>
        <w:tabs>
          <w:tab w:val="left" w:pos="9781"/>
        </w:tabs>
        <w:spacing w:line="276" w:lineRule="auto"/>
        <w:ind w:left="567"/>
        <w:rPr>
          <w:rFonts w:asciiTheme="majorHAnsi" w:eastAsia="Open Sans Cond Light,HelveticaN" w:hAnsiTheme="majorHAnsi" w:cstheme="majorBidi"/>
          <w:b/>
          <w:bCs/>
          <w:color w:val="4F81BD" w:themeColor="accent1"/>
          <w:sz w:val="48"/>
          <w:szCs w:val="48"/>
        </w:rPr>
      </w:pPr>
    </w:p>
    <w:p w14:paraId="1DDB5834" w14:textId="457A294D" w:rsidR="00CE10E6" w:rsidRPr="009510B0" w:rsidRDefault="51AB102E" w:rsidP="364FB9FF">
      <w:pPr>
        <w:tabs>
          <w:tab w:val="left" w:pos="9781"/>
        </w:tabs>
        <w:spacing w:line="276" w:lineRule="auto"/>
        <w:ind w:left="567"/>
        <w:rPr>
          <w:rFonts w:asciiTheme="majorHAnsi" w:eastAsiaTheme="majorEastAsia" w:hAnsiTheme="majorHAnsi" w:cstheme="majorBidi"/>
          <w:b/>
          <w:bCs/>
          <w:color w:val="277BA1"/>
          <w:sz w:val="48"/>
          <w:szCs w:val="48"/>
        </w:rPr>
      </w:pPr>
      <w:r w:rsidRPr="364FB9FF">
        <w:rPr>
          <w:rFonts w:asciiTheme="majorHAnsi" w:eastAsia="Open Sans Cond Light,HelveticaN" w:hAnsiTheme="majorHAnsi" w:cstheme="majorBidi"/>
          <w:b/>
          <w:bCs/>
          <w:color w:val="277BA1"/>
          <w:sz w:val="48"/>
          <w:szCs w:val="48"/>
        </w:rPr>
        <w:t>EXPRESSION OF INTEREST</w:t>
      </w:r>
    </w:p>
    <w:p w14:paraId="766F1EAE" w14:textId="5F00A108" w:rsidR="582843E4" w:rsidRDefault="582843E4" w:rsidP="582843E4">
      <w:pPr>
        <w:tabs>
          <w:tab w:val="left" w:pos="9781"/>
        </w:tabs>
        <w:spacing w:line="276" w:lineRule="auto"/>
        <w:rPr>
          <w:rFonts w:asciiTheme="majorHAnsi" w:eastAsia="Open Sans Cond Light,HelveticaN" w:hAnsiTheme="majorHAnsi" w:cstheme="majorBidi"/>
          <w:b/>
          <w:bCs/>
          <w:color w:val="4F81BD" w:themeColor="accent1"/>
          <w:sz w:val="36"/>
          <w:szCs w:val="36"/>
        </w:rPr>
      </w:pPr>
    </w:p>
    <w:p w14:paraId="3868F8E6" w14:textId="7AB69DD9" w:rsidR="008A14E1" w:rsidRPr="000618DA" w:rsidRDefault="001C60B4" w:rsidP="635CAB7C">
      <w:pPr>
        <w:tabs>
          <w:tab w:val="left" w:pos="9781"/>
        </w:tabs>
        <w:spacing w:line="276" w:lineRule="auto"/>
        <w:ind w:left="567"/>
        <w:rPr>
          <w:rFonts w:asciiTheme="majorHAnsi" w:hAnsiTheme="majorHAnsi" w:cstheme="majorBidi"/>
          <w:b/>
          <w:bCs/>
          <w:sz w:val="35"/>
          <w:szCs w:val="35"/>
        </w:rPr>
      </w:pPr>
      <w:r w:rsidRPr="635CAB7C">
        <w:rPr>
          <w:rFonts w:asciiTheme="majorHAnsi" w:hAnsiTheme="majorHAnsi" w:cstheme="majorBidi"/>
          <w:b/>
          <w:bCs/>
          <w:sz w:val="35"/>
          <w:szCs w:val="35"/>
        </w:rPr>
        <w:t xml:space="preserve">Better Pain Management Course for </w:t>
      </w:r>
    </w:p>
    <w:p w14:paraId="4E6C1DEA" w14:textId="2E58CAB3" w:rsidR="008A14E1" w:rsidRPr="000618DA" w:rsidRDefault="00F83687" w:rsidP="635CAB7C">
      <w:pPr>
        <w:tabs>
          <w:tab w:val="left" w:pos="9781"/>
        </w:tabs>
        <w:spacing w:line="276" w:lineRule="auto"/>
        <w:ind w:left="567"/>
        <w:rPr>
          <w:rFonts w:asciiTheme="majorHAnsi" w:hAnsiTheme="majorHAnsi" w:cstheme="majorBidi"/>
          <w:b/>
          <w:bCs/>
          <w:sz w:val="35"/>
          <w:szCs w:val="35"/>
        </w:rPr>
      </w:pPr>
      <w:r w:rsidRPr="635CAB7C">
        <w:rPr>
          <w:rFonts w:asciiTheme="majorHAnsi" w:hAnsiTheme="majorHAnsi" w:cstheme="majorBidi"/>
          <w:b/>
          <w:bCs/>
          <w:sz w:val="35"/>
          <w:szCs w:val="35"/>
        </w:rPr>
        <w:t xml:space="preserve">Primary </w:t>
      </w:r>
      <w:r w:rsidR="00001ECE" w:rsidRPr="635CAB7C">
        <w:rPr>
          <w:rFonts w:asciiTheme="majorHAnsi" w:hAnsiTheme="majorHAnsi" w:cstheme="majorBidi"/>
          <w:b/>
          <w:bCs/>
          <w:sz w:val="35"/>
          <w:szCs w:val="35"/>
        </w:rPr>
        <w:t xml:space="preserve">Health </w:t>
      </w:r>
      <w:r w:rsidR="00851BCE" w:rsidRPr="635CAB7C">
        <w:rPr>
          <w:rFonts w:asciiTheme="majorHAnsi" w:hAnsiTheme="majorHAnsi" w:cstheme="majorBidi"/>
          <w:b/>
          <w:bCs/>
          <w:sz w:val="35"/>
          <w:szCs w:val="35"/>
        </w:rPr>
        <w:t xml:space="preserve">Care Providers </w:t>
      </w:r>
      <w:r w:rsidRPr="635CAB7C">
        <w:rPr>
          <w:rFonts w:asciiTheme="majorHAnsi" w:hAnsiTheme="majorHAnsi" w:cstheme="majorBidi"/>
          <w:b/>
          <w:bCs/>
          <w:sz w:val="35"/>
          <w:szCs w:val="35"/>
        </w:rPr>
        <w:t xml:space="preserve"> </w:t>
      </w:r>
    </w:p>
    <w:p w14:paraId="69242040" w14:textId="77777777" w:rsidR="000B1F9A" w:rsidRPr="000618DA" w:rsidRDefault="000B1F9A" w:rsidP="00022A6A">
      <w:pPr>
        <w:pStyle w:val="Default"/>
        <w:ind w:left="567"/>
        <w:rPr>
          <w:rFonts w:asciiTheme="majorHAnsi" w:eastAsiaTheme="majorEastAsia" w:hAnsiTheme="majorHAnsi" w:cstheme="majorBidi"/>
          <w:b/>
          <w:sz w:val="32"/>
          <w:szCs w:val="32"/>
        </w:rPr>
      </w:pPr>
    </w:p>
    <w:p w14:paraId="38D52DB6" w14:textId="00CD85D6" w:rsidR="00022A6A" w:rsidRPr="00FE2DDA" w:rsidRDefault="00022A6A" w:rsidP="3240A38E">
      <w:pPr>
        <w:pStyle w:val="Default"/>
        <w:ind w:left="567"/>
        <w:rPr>
          <w:rFonts w:asciiTheme="majorHAnsi" w:eastAsiaTheme="majorEastAsia" w:hAnsiTheme="majorHAnsi" w:cstheme="majorBidi"/>
          <w:color w:val="FF0000"/>
          <w:sz w:val="32"/>
          <w:szCs w:val="32"/>
        </w:rPr>
      </w:pPr>
      <w:r w:rsidRPr="00FE2DDA">
        <w:rPr>
          <w:rFonts w:asciiTheme="majorHAnsi" w:eastAsiaTheme="majorEastAsia" w:hAnsiTheme="majorHAnsi" w:cstheme="majorBidi"/>
          <w:color w:val="FF0000"/>
          <w:sz w:val="32"/>
          <w:szCs w:val="32"/>
        </w:rPr>
        <w:t xml:space="preserve">Due: </w:t>
      </w:r>
      <w:r w:rsidR="00A62429" w:rsidRPr="00FE2DDA">
        <w:rPr>
          <w:rFonts w:asciiTheme="majorHAnsi" w:eastAsiaTheme="majorEastAsia" w:hAnsiTheme="majorHAnsi" w:cstheme="majorBidi"/>
          <w:color w:val="FF0000"/>
          <w:sz w:val="32"/>
          <w:szCs w:val="32"/>
        </w:rPr>
        <w:t xml:space="preserve">5:00 pm, </w:t>
      </w:r>
      <w:r w:rsidR="00FE2DDA" w:rsidRPr="00FE2DDA">
        <w:rPr>
          <w:rFonts w:asciiTheme="majorHAnsi" w:eastAsiaTheme="majorEastAsia" w:hAnsiTheme="majorHAnsi" w:cstheme="majorBidi"/>
          <w:color w:val="FF0000"/>
          <w:sz w:val="32"/>
          <w:szCs w:val="32"/>
        </w:rPr>
        <w:t>31</w:t>
      </w:r>
      <w:r w:rsidR="5553FEEB" w:rsidRPr="00FE2DDA">
        <w:rPr>
          <w:rFonts w:asciiTheme="majorHAnsi" w:eastAsiaTheme="majorEastAsia" w:hAnsiTheme="majorHAnsi" w:cstheme="majorBidi"/>
          <w:color w:val="FF0000"/>
          <w:sz w:val="32"/>
          <w:szCs w:val="32"/>
        </w:rPr>
        <w:t xml:space="preserve"> </w:t>
      </w:r>
      <w:r w:rsidR="00FE2DDA" w:rsidRPr="00FE2DDA">
        <w:rPr>
          <w:rFonts w:asciiTheme="majorHAnsi" w:eastAsiaTheme="majorEastAsia" w:hAnsiTheme="majorHAnsi" w:cstheme="majorBidi"/>
          <w:color w:val="FF0000"/>
          <w:sz w:val="32"/>
          <w:szCs w:val="32"/>
        </w:rPr>
        <w:t>May</w:t>
      </w:r>
      <w:r w:rsidR="5553FEEB" w:rsidRPr="00FE2DDA">
        <w:rPr>
          <w:rFonts w:asciiTheme="majorHAnsi" w:eastAsiaTheme="majorEastAsia" w:hAnsiTheme="majorHAnsi" w:cstheme="majorBidi"/>
          <w:color w:val="FF0000"/>
          <w:sz w:val="32"/>
          <w:szCs w:val="32"/>
        </w:rPr>
        <w:t xml:space="preserve"> </w:t>
      </w:r>
      <w:r w:rsidR="00AC1D4E" w:rsidRPr="00FE2DDA">
        <w:rPr>
          <w:rFonts w:asciiTheme="majorHAnsi" w:eastAsiaTheme="majorEastAsia" w:hAnsiTheme="majorHAnsi" w:cstheme="majorBidi"/>
          <w:color w:val="FF0000"/>
          <w:sz w:val="32"/>
          <w:szCs w:val="32"/>
        </w:rPr>
        <w:t>202</w:t>
      </w:r>
      <w:r w:rsidR="006A4AAD" w:rsidRPr="00FE2DDA">
        <w:rPr>
          <w:rFonts w:asciiTheme="majorHAnsi" w:eastAsiaTheme="majorEastAsia" w:hAnsiTheme="majorHAnsi" w:cstheme="majorBidi"/>
          <w:color w:val="FF0000"/>
          <w:sz w:val="32"/>
          <w:szCs w:val="32"/>
        </w:rPr>
        <w:t>5</w:t>
      </w:r>
    </w:p>
    <w:p w14:paraId="4812D0B5" w14:textId="14DD8D31" w:rsidR="00A66658" w:rsidRPr="000618DA" w:rsidRDefault="00A66658" w:rsidP="00F454D2">
      <w:pPr>
        <w:spacing w:line="276" w:lineRule="auto"/>
        <w:rPr>
          <w:rFonts w:asciiTheme="majorHAnsi" w:hAnsiTheme="majorHAnsi" w:cstheme="majorBidi"/>
          <w:color w:val="7F7F7F" w:themeColor="text1" w:themeTint="80"/>
          <w:sz w:val="32"/>
          <w:szCs w:val="32"/>
        </w:rPr>
      </w:pPr>
      <w:r w:rsidRPr="33833F10">
        <w:rPr>
          <w:rFonts w:asciiTheme="majorHAnsi" w:hAnsiTheme="majorHAnsi" w:cstheme="majorBidi"/>
          <w:color w:val="7F7F7F" w:themeColor="text1" w:themeTint="80"/>
          <w:sz w:val="32"/>
          <w:szCs w:val="32"/>
        </w:rPr>
        <w:br w:type="page"/>
      </w:r>
    </w:p>
    <w:p w14:paraId="127E57B0" w14:textId="77777777" w:rsidR="00A66658" w:rsidRPr="000618DA" w:rsidRDefault="00A66658" w:rsidP="00F454D2">
      <w:pPr>
        <w:tabs>
          <w:tab w:val="left" w:pos="9781"/>
        </w:tabs>
        <w:spacing w:line="276" w:lineRule="auto"/>
        <w:ind w:left="567"/>
        <w:rPr>
          <w:rFonts w:asciiTheme="majorHAnsi" w:hAnsiTheme="majorHAnsi" w:cstheme="majorBidi"/>
          <w:sz w:val="32"/>
          <w:szCs w:val="32"/>
          <w:lang w:val="en-US"/>
        </w:rPr>
      </w:pPr>
    </w:p>
    <w:p w14:paraId="7B60B5E5" w14:textId="77777777" w:rsidR="00A66658" w:rsidRPr="000618DA" w:rsidRDefault="00A66658" w:rsidP="175AC56E">
      <w:pPr>
        <w:spacing w:line="276" w:lineRule="auto"/>
        <w:rPr>
          <w:rFonts w:asciiTheme="majorHAnsi" w:eastAsiaTheme="majorEastAsia" w:hAnsiTheme="majorHAnsi" w:cstheme="majorBidi"/>
        </w:rPr>
      </w:pPr>
    </w:p>
    <w:bookmarkStart w:id="0" w:name="_Toc168417174" w:displacedByCustomXml="next"/>
    <w:bookmarkStart w:id="1" w:name="_Toc37431112" w:displacedByCustomXml="next"/>
    <w:sdt>
      <w:sdtPr>
        <w:rPr>
          <w:color w:val="277BA1"/>
          <w:sz w:val="24"/>
          <w:szCs w:val="24"/>
          <w:lang w:val="en-AU"/>
        </w:rPr>
        <w:id w:val="1361950057"/>
        <w:docPartObj>
          <w:docPartGallery w:val="Table of Contents"/>
          <w:docPartUnique/>
        </w:docPartObj>
      </w:sdtPr>
      <w:sdtContent>
        <w:p w14:paraId="7D54FBDE" w14:textId="5FE6D020" w:rsidR="00600751" w:rsidRPr="00481A96" w:rsidRDefault="512F8D8A" w:rsidP="175AC56E">
          <w:pPr>
            <w:pStyle w:val="TOCHeading"/>
            <w:spacing w:before="0" w:line="276" w:lineRule="auto"/>
            <w:rPr>
              <w:color w:val="277BA1"/>
            </w:rPr>
          </w:pPr>
          <w:r w:rsidRPr="175AC56E">
            <w:rPr>
              <w:color w:val="277BA1"/>
            </w:rPr>
            <w:t>Table of Contents</w:t>
          </w:r>
          <w:bookmarkEnd w:id="1"/>
          <w:bookmarkEnd w:id="0"/>
        </w:p>
        <w:p w14:paraId="2EB6F0BF" w14:textId="77777777" w:rsidR="00600751" w:rsidRPr="00BD6DF9" w:rsidRDefault="00600751" w:rsidP="175AC56E">
          <w:pPr>
            <w:spacing w:line="276" w:lineRule="auto"/>
            <w:rPr>
              <w:rFonts w:asciiTheme="majorHAnsi" w:eastAsiaTheme="majorEastAsia" w:hAnsiTheme="majorHAnsi" w:cstheme="majorBidi"/>
              <w:sz w:val="22"/>
              <w:szCs w:val="22"/>
              <w:lang w:val="en-US"/>
            </w:rPr>
          </w:pPr>
        </w:p>
        <w:p w14:paraId="51FEECC8" w14:textId="7378DC09" w:rsidR="0067119E" w:rsidRPr="00FE2DDA" w:rsidRDefault="175AC56E" w:rsidP="175AC56E">
          <w:pPr>
            <w:pStyle w:val="TOC1"/>
            <w:tabs>
              <w:tab w:val="clear" w:pos="9622"/>
              <w:tab w:val="right" w:leader="dot" w:pos="9615"/>
            </w:tabs>
            <w:rPr>
              <w:rStyle w:val="Hyperlink"/>
              <w:rFonts w:asciiTheme="majorHAnsi" w:eastAsiaTheme="majorEastAsia" w:hAnsiTheme="majorHAnsi" w:cstheme="majorBidi"/>
            </w:rPr>
          </w:pPr>
          <w:r>
            <w:fldChar w:fldCharType="begin"/>
          </w:r>
          <w:r w:rsidR="0067119E">
            <w:instrText>TOC \o "1-3" \z \u \h</w:instrText>
          </w:r>
          <w:r>
            <w:fldChar w:fldCharType="separate"/>
          </w:r>
          <w:hyperlink w:anchor="_Toc37431112">
            <w:r w:rsidRPr="175AC56E">
              <w:rPr>
                <w:rStyle w:val="Hyperlink"/>
              </w:rPr>
              <w:t>Table of Contents</w:t>
            </w:r>
            <w:r w:rsidR="0067119E">
              <w:tab/>
            </w:r>
            <w:r w:rsidR="0067119E">
              <w:fldChar w:fldCharType="begin"/>
            </w:r>
            <w:r w:rsidR="0067119E">
              <w:instrText>PAGEREF _Toc37431112 \h</w:instrText>
            </w:r>
            <w:r w:rsidR="0067119E">
              <w:fldChar w:fldCharType="separate"/>
            </w:r>
            <w:r w:rsidRPr="175AC56E">
              <w:rPr>
                <w:rStyle w:val="Hyperlink"/>
              </w:rPr>
              <w:t>2</w:t>
            </w:r>
            <w:r w:rsidR="0067119E">
              <w:fldChar w:fldCharType="end"/>
            </w:r>
          </w:hyperlink>
        </w:p>
        <w:p w14:paraId="3BCE8AAD" w14:textId="048D52DE" w:rsidR="0067119E" w:rsidRPr="00FE2DDA" w:rsidRDefault="175AC56E" w:rsidP="175AC56E">
          <w:pPr>
            <w:pStyle w:val="TOC2"/>
            <w:tabs>
              <w:tab w:val="clear" w:pos="9622"/>
              <w:tab w:val="right" w:leader="dot" w:pos="9615"/>
            </w:tabs>
            <w:rPr>
              <w:rStyle w:val="Hyperlink"/>
              <w:rFonts w:asciiTheme="majorHAnsi" w:eastAsiaTheme="majorEastAsia" w:hAnsiTheme="majorHAnsi" w:cstheme="majorBidi"/>
            </w:rPr>
          </w:pPr>
          <w:hyperlink w:anchor="_Toc450496102">
            <w:r w:rsidRPr="175AC56E">
              <w:rPr>
                <w:rStyle w:val="Hyperlink"/>
              </w:rPr>
              <w:t>1. COORDINARE – South Eastern NSW PHN</w:t>
            </w:r>
            <w:r w:rsidR="3247CB56">
              <w:tab/>
            </w:r>
            <w:r w:rsidR="3247CB56">
              <w:fldChar w:fldCharType="begin"/>
            </w:r>
            <w:r w:rsidR="3247CB56">
              <w:instrText>PAGEREF _Toc450496102 \h</w:instrText>
            </w:r>
            <w:r w:rsidR="3247CB56">
              <w:fldChar w:fldCharType="separate"/>
            </w:r>
            <w:r w:rsidRPr="175AC56E">
              <w:rPr>
                <w:rStyle w:val="Hyperlink"/>
              </w:rPr>
              <w:t>2</w:t>
            </w:r>
            <w:r w:rsidR="3247CB56">
              <w:fldChar w:fldCharType="end"/>
            </w:r>
          </w:hyperlink>
        </w:p>
        <w:p w14:paraId="7DAAD667" w14:textId="1BA46DCF" w:rsidR="0067119E" w:rsidRPr="00FE2DDA" w:rsidRDefault="175AC56E" w:rsidP="175AC56E">
          <w:pPr>
            <w:pStyle w:val="TOC2"/>
            <w:tabs>
              <w:tab w:val="clear" w:pos="709"/>
              <w:tab w:val="clear" w:pos="9622"/>
              <w:tab w:val="left" w:pos="720"/>
              <w:tab w:val="right" w:leader="dot" w:pos="9615"/>
            </w:tabs>
            <w:rPr>
              <w:rStyle w:val="Hyperlink"/>
              <w:rFonts w:asciiTheme="majorHAnsi" w:eastAsiaTheme="majorEastAsia" w:hAnsiTheme="majorHAnsi" w:cstheme="majorBidi"/>
            </w:rPr>
          </w:pPr>
          <w:hyperlink w:anchor="_Toc107581890">
            <w:r w:rsidRPr="175AC56E">
              <w:rPr>
                <w:rStyle w:val="Hyperlink"/>
              </w:rPr>
              <w:t>2.</w:t>
            </w:r>
            <w:r w:rsidR="3247CB56">
              <w:tab/>
            </w:r>
            <w:r w:rsidRPr="175AC56E">
              <w:rPr>
                <w:rStyle w:val="Hyperlink"/>
              </w:rPr>
              <w:t>Background and purpose of funding</w:t>
            </w:r>
            <w:r w:rsidR="3247CB56">
              <w:tab/>
            </w:r>
            <w:r w:rsidR="3247CB56">
              <w:fldChar w:fldCharType="begin"/>
            </w:r>
            <w:r w:rsidR="3247CB56">
              <w:instrText>PAGEREF _Toc107581890 \h</w:instrText>
            </w:r>
            <w:r w:rsidR="3247CB56">
              <w:fldChar w:fldCharType="separate"/>
            </w:r>
            <w:r w:rsidRPr="175AC56E">
              <w:rPr>
                <w:rStyle w:val="Hyperlink"/>
              </w:rPr>
              <w:t>3</w:t>
            </w:r>
            <w:r w:rsidR="3247CB56">
              <w:fldChar w:fldCharType="end"/>
            </w:r>
          </w:hyperlink>
        </w:p>
        <w:p w14:paraId="1DF0192B" w14:textId="3BB4420C" w:rsidR="0067119E" w:rsidRPr="00FE2DDA" w:rsidRDefault="175AC56E" w:rsidP="175AC56E">
          <w:pPr>
            <w:pStyle w:val="TOC2"/>
            <w:tabs>
              <w:tab w:val="clear" w:pos="9622"/>
              <w:tab w:val="right" w:leader="dot" w:pos="9615"/>
            </w:tabs>
            <w:rPr>
              <w:rStyle w:val="Hyperlink"/>
              <w:rFonts w:asciiTheme="majorHAnsi" w:eastAsiaTheme="majorEastAsia" w:hAnsiTheme="majorHAnsi" w:cstheme="majorBidi"/>
            </w:rPr>
          </w:pPr>
          <w:hyperlink w:anchor="_Toc2041287932">
            <w:r w:rsidRPr="175AC56E">
              <w:rPr>
                <w:rStyle w:val="Hyperlink"/>
              </w:rPr>
              <w:t>About Better Pain Management education modules</w:t>
            </w:r>
            <w:r w:rsidR="3247CB56">
              <w:tab/>
            </w:r>
            <w:r w:rsidR="3247CB56">
              <w:fldChar w:fldCharType="begin"/>
            </w:r>
            <w:r w:rsidR="3247CB56">
              <w:instrText>PAGEREF _Toc2041287932 \h</w:instrText>
            </w:r>
            <w:r w:rsidR="3247CB56">
              <w:fldChar w:fldCharType="separate"/>
            </w:r>
            <w:r w:rsidRPr="175AC56E">
              <w:rPr>
                <w:rStyle w:val="Hyperlink"/>
              </w:rPr>
              <w:t>3</w:t>
            </w:r>
            <w:r w:rsidR="3247CB56">
              <w:fldChar w:fldCharType="end"/>
            </w:r>
          </w:hyperlink>
        </w:p>
        <w:p w14:paraId="1F0241E4" w14:textId="3686B36B" w:rsidR="0067119E" w:rsidRPr="00FE2DDA" w:rsidRDefault="175AC56E" w:rsidP="175AC56E">
          <w:pPr>
            <w:pStyle w:val="TOC2"/>
            <w:tabs>
              <w:tab w:val="clear" w:pos="9622"/>
              <w:tab w:val="right" w:leader="dot" w:pos="9615"/>
            </w:tabs>
            <w:rPr>
              <w:rStyle w:val="Hyperlink"/>
              <w:rFonts w:asciiTheme="majorHAnsi" w:eastAsiaTheme="majorEastAsia" w:hAnsiTheme="majorHAnsi" w:cstheme="majorBidi"/>
            </w:rPr>
          </w:pPr>
          <w:hyperlink w:anchor="_Toc1067185196">
            <w:r w:rsidRPr="175AC56E">
              <w:rPr>
                <w:rStyle w:val="Hyperlink"/>
              </w:rPr>
              <w:t>Continuing Professional Development</w:t>
            </w:r>
            <w:r w:rsidR="3247CB56">
              <w:tab/>
            </w:r>
            <w:r w:rsidR="3247CB56">
              <w:fldChar w:fldCharType="begin"/>
            </w:r>
            <w:r w:rsidR="3247CB56">
              <w:instrText>PAGEREF _Toc1067185196 \h</w:instrText>
            </w:r>
            <w:r w:rsidR="3247CB56">
              <w:fldChar w:fldCharType="separate"/>
            </w:r>
            <w:r w:rsidRPr="175AC56E">
              <w:rPr>
                <w:rStyle w:val="Hyperlink"/>
              </w:rPr>
              <w:t>4</w:t>
            </w:r>
            <w:r w:rsidR="3247CB56">
              <w:fldChar w:fldCharType="end"/>
            </w:r>
          </w:hyperlink>
        </w:p>
        <w:p w14:paraId="34A6954E" w14:textId="7A76827E" w:rsidR="0067119E" w:rsidRPr="00FE2DDA" w:rsidRDefault="175AC56E" w:rsidP="175AC56E">
          <w:pPr>
            <w:pStyle w:val="TOC2"/>
            <w:tabs>
              <w:tab w:val="clear" w:pos="709"/>
              <w:tab w:val="clear" w:pos="9622"/>
              <w:tab w:val="left" w:pos="720"/>
              <w:tab w:val="right" w:leader="dot" w:pos="9615"/>
            </w:tabs>
            <w:rPr>
              <w:rStyle w:val="Hyperlink"/>
              <w:rFonts w:asciiTheme="majorHAnsi" w:eastAsiaTheme="majorEastAsia" w:hAnsiTheme="majorHAnsi" w:cstheme="majorBidi"/>
            </w:rPr>
          </w:pPr>
          <w:hyperlink w:anchor="_Toc1479962509">
            <w:r w:rsidRPr="175AC56E">
              <w:rPr>
                <w:rStyle w:val="Hyperlink"/>
              </w:rPr>
              <w:t>3.</w:t>
            </w:r>
            <w:r w:rsidR="3247CB56">
              <w:tab/>
            </w:r>
            <w:r w:rsidRPr="175AC56E">
              <w:rPr>
                <w:rStyle w:val="Hyperlink"/>
              </w:rPr>
              <w:t>Eligibility</w:t>
            </w:r>
            <w:r w:rsidR="3247CB56">
              <w:tab/>
            </w:r>
            <w:r w:rsidR="3247CB56">
              <w:fldChar w:fldCharType="begin"/>
            </w:r>
            <w:r w:rsidR="3247CB56">
              <w:instrText>PAGEREF _Toc1479962509 \h</w:instrText>
            </w:r>
            <w:r w:rsidR="3247CB56">
              <w:fldChar w:fldCharType="separate"/>
            </w:r>
            <w:r w:rsidRPr="175AC56E">
              <w:rPr>
                <w:rStyle w:val="Hyperlink"/>
              </w:rPr>
              <w:t>4</w:t>
            </w:r>
            <w:r w:rsidR="3247CB56">
              <w:fldChar w:fldCharType="end"/>
            </w:r>
          </w:hyperlink>
        </w:p>
        <w:p w14:paraId="75BAA421" w14:textId="4601ACD2" w:rsidR="0067119E" w:rsidRPr="00FE2DDA" w:rsidRDefault="175AC56E" w:rsidP="175AC56E">
          <w:pPr>
            <w:pStyle w:val="TOC2"/>
            <w:tabs>
              <w:tab w:val="clear" w:pos="709"/>
              <w:tab w:val="clear" w:pos="9622"/>
              <w:tab w:val="left" w:pos="720"/>
              <w:tab w:val="right" w:leader="dot" w:pos="9615"/>
            </w:tabs>
            <w:rPr>
              <w:rStyle w:val="Hyperlink"/>
              <w:rFonts w:asciiTheme="majorHAnsi" w:eastAsiaTheme="majorEastAsia" w:hAnsiTheme="majorHAnsi" w:cstheme="majorBidi"/>
            </w:rPr>
          </w:pPr>
          <w:hyperlink w:anchor="_Toc158288584">
            <w:r w:rsidRPr="175AC56E">
              <w:rPr>
                <w:rStyle w:val="Hyperlink"/>
              </w:rPr>
              <w:t>4.</w:t>
            </w:r>
            <w:r w:rsidR="3247CB56">
              <w:tab/>
            </w:r>
            <w:r w:rsidRPr="175AC56E">
              <w:rPr>
                <w:rStyle w:val="Hyperlink"/>
              </w:rPr>
              <w:t>Funding</w:t>
            </w:r>
            <w:r w:rsidR="3247CB56">
              <w:tab/>
            </w:r>
            <w:r w:rsidR="3247CB56">
              <w:fldChar w:fldCharType="begin"/>
            </w:r>
            <w:r w:rsidR="3247CB56">
              <w:instrText>PAGEREF _Toc158288584 \h</w:instrText>
            </w:r>
            <w:r w:rsidR="3247CB56">
              <w:fldChar w:fldCharType="separate"/>
            </w:r>
            <w:r w:rsidRPr="175AC56E">
              <w:rPr>
                <w:rStyle w:val="Hyperlink"/>
              </w:rPr>
              <w:t>4</w:t>
            </w:r>
            <w:r w:rsidR="3247CB56">
              <w:fldChar w:fldCharType="end"/>
            </w:r>
          </w:hyperlink>
        </w:p>
        <w:p w14:paraId="14377B2E" w14:textId="536B4FE3" w:rsidR="0067119E" w:rsidRPr="00FE2DDA" w:rsidRDefault="175AC56E" w:rsidP="175AC56E">
          <w:pPr>
            <w:pStyle w:val="TOC2"/>
            <w:tabs>
              <w:tab w:val="clear" w:pos="709"/>
              <w:tab w:val="clear" w:pos="9622"/>
              <w:tab w:val="left" w:pos="720"/>
              <w:tab w:val="right" w:leader="dot" w:pos="9615"/>
            </w:tabs>
            <w:rPr>
              <w:rStyle w:val="Hyperlink"/>
              <w:rFonts w:asciiTheme="majorHAnsi" w:eastAsiaTheme="majorEastAsia" w:hAnsiTheme="majorHAnsi" w:cstheme="majorBidi"/>
            </w:rPr>
          </w:pPr>
          <w:hyperlink w:anchor="_Toc384994106">
            <w:r w:rsidRPr="175AC56E">
              <w:rPr>
                <w:rStyle w:val="Hyperlink"/>
              </w:rPr>
              <w:t>5.</w:t>
            </w:r>
            <w:r w:rsidR="3247CB56">
              <w:tab/>
            </w:r>
            <w:r w:rsidRPr="175AC56E">
              <w:rPr>
                <w:rStyle w:val="Hyperlink"/>
              </w:rPr>
              <w:t>How to apply?</w:t>
            </w:r>
            <w:r w:rsidR="3247CB56">
              <w:tab/>
            </w:r>
            <w:r w:rsidR="3247CB56">
              <w:fldChar w:fldCharType="begin"/>
            </w:r>
            <w:r w:rsidR="3247CB56">
              <w:instrText>PAGEREF _Toc384994106 \h</w:instrText>
            </w:r>
            <w:r w:rsidR="3247CB56">
              <w:fldChar w:fldCharType="separate"/>
            </w:r>
            <w:r w:rsidRPr="175AC56E">
              <w:rPr>
                <w:rStyle w:val="Hyperlink"/>
              </w:rPr>
              <w:t>4</w:t>
            </w:r>
            <w:r w:rsidR="3247CB56">
              <w:fldChar w:fldCharType="end"/>
            </w:r>
          </w:hyperlink>
        </w:p>
        <w:p w14:paraId="2F7D4A7C" w14:textId="31C1FE0C" w:rsidR="0067119E" w:rsidRPr="00FE2DDA" w:rsidRDefault="175AC56E" w:rsidP="175AC56E">
          <w:pPr>
            <w:pStyle w:val="TOC2"/>
            <w:tabs>
              <w:tab w:val="clear" w:pos="709"/>
              <w:tab w:val="clear" w:pos="9622"/>
              <w:tab w:val="left" w:pos="720"/>
              <w:tab w:val="right" w:leader="dot" w:pos="9615"/>
            </w:tabs>
            <w:rPr>
              <w:rStyle w:val="Hyperlink"/>
              <w:rFonts w:asciiTheme="majorHAnsi" w:eastAsiaTheme="majorEastAsia" w:hAnsiTheme="majorHAnsi" w:cstheme="majorBidi"/>
            </w:rPr>
          </w:pPr>
          <w:hyperlink w:anchor="_Toc1616971474">
            <w:r w:rsidRPr="175AC56E">
              <w:rPr>
                <w:rStyle w:val="Hyperlink"/>
              </w:rPr>
              <w:t>6.</w:t>
            </w:r>
            <w:r w:rsidR="3247CB56">
              <w:tab/>
            </w:r>
            <w:r w:rsidRPr="175AC56E">
              <w:rPr>
                <w:rStyle w:val="Hyperlink"/>
              </w:rPr>
              <w:t>Timeline</w:t>
            </w:r>
            <w:r w:rsidR="3247CB56">
              <w:tab/>
            </w:r>
            <w:r w:rsidR="3247CB56">
              <w:fldChar w:fldCharType="begin"/>
            </w:r>
            <w:r w:rsidR="3247CB56">
              <w:instrText>PAGEREF _Toc1616971474 \h</w:instrText>
            </w:r>
            <w:r w:rsidR="3247CB56">
              <w:fldChar w:fldCharType="separate"/>
            </w:r>
            <w:r w:rsidRPr="175AC56E">
              <w:rPr>
                <w:rStyle w:val="Hyperlink"/>
              </w:rPr>
              <w:t>4</w:t>
            </w:r>
            <w:r w:rsidR="3247CB56">
              <w:fldChar w:fldCharType="end"/>
            </w:r>
          </w:hyperlink>
        </w:p>
        <w:p w14:paraId="749F486B" w14:textId="1B451B6A" w:rsidR="0067119E" w:rsidRPr="00FE2DDA" w:rsidRDefault="175AC56E" w:rsidP="175AC56E">
          <w:pPr>
            <w:pStyle w:val="TOC2"/>
            <w:tabs>
              <w:tab w:val="clear" w:pos="709"/>
              <w:tab w:val="clear" w:pos="9622"/>
              <w:tab w:val="left" w:pos="720"/>
              <w:tab w:val="right" w:leader="dot" w:pos="9615"/>
            </w:tabs>
            <w:rPr>
              <w:rStyle w:val="Hyperlink"/>
              <w:rFonts w:asciiTheme="majorHAnsi" w:eastAsiaTheme="majorEastAsia" w:hAnsiTheme="majorHAnsi" w:cstheme="majorBidi"/>
            </w:rPr>
          </w:pPr>
          <w:hyperlink w:anchor="_Toc996267916">
            <w:r w:rsidRPr="175AC56E">
              <w:rPr>
                <w:rStyle w:val="Hyperlink"/>
              </w:rPr>
              <w:t>7.</w:t>
            </w:r>
            <w:r w:rsidR="3247CB56">
              <w:tab/>
            </w:r>
            <w:r w:rsidRPr="175AC56E">
              <w:rPr>
                <w:rStyle w:val="Hyperlink"/>
              </w:rPr>
              <w:t>How to contact us</w:t>
            </w:r>
            <w:r w:rsidR="3247CB56">
              <w:tab/>
            </w:r>
            <w:r w:rsidR="3247CB56">
              <w:fldChar w:fldCharType="begin"/>
            </w:r>
            <w:r w:rsidR="3247CB56">
              <w:instrText>PAGEREF _Toc996267916 \h</w:instrText>
            </w:r>
            <w:r w:rsidR="3247CB56">
              <w:fldChar w:fldCharType="separate"/>
            </w:r>
            <w:r w:rsidRPr="175AC56E">
              <w:rPr>
                <w:rStyle w:val="Hyperlink"/>
              </w:rPr>
              <w:t>5</w:t>
            </w:r>
            <w:r w:rsidR="3247CB56">
              <w:fldChar w:fldCharType="end"/>
            </w:r>
          </w:hyperlink>
        </w:p>
        <w:p w14:paraId="1DAA14C1" w14:textId="4DBBA237" w:rsidR="0067119E" w:rsidRPr="00FE2DDA" w:rsidRDefault="175AC56E" w:rsidP="175AC56E">
          <w:pPr>
            <w:pStyle w:val="TOC2"/>
            <w:tabs>
              <w:tab w:val="clear" w:pos="709"/>
              <w:tab w:val="clear" w:pos="9622"/>
              <w:tab w:val="left" w:pos="720"/>
              <w:tab w:val="right" w:leader="dot" w:pos="9615"/>
            </w:tabs>
            <w:rPr>
              <w:rStyle w:val="Hyperlink"/>
              <w:rFonts w:asciiTheme="majorHAnsi" w:eastAsiaTheme="majorEastAsia" w:hAnsiTheme="majorHAnsi" w:cstheme="majorBidi"/>
            </w:rPr>
          </w:pPr>
          <w:hyperlink w:anchor="_Toc1799692641">
            <w:r w:rsidRPr="175AC56E">
              <w:rPr>
                <w:rStyle w:val="Hyperlink"/>
              </w:rPr>
              <w:t>8.</w:t>
            </w:r>
            <w:r w:rsidR="3247CB56">
              <w:tab/>
            </w:r>
            <w:r w:rsidRPr="175AC56E">
              <w:rPr>
                <w:rStyle w:val="Hyperlink"/>
              </w:rPr>
              <w:t>Contract arrangements</w:t>
            </w:r>
            <w:r w:rsidR="3247CB56">
              <w:tab/>
            </w:r>
            <w:r w:rsidR="3247CB56">
              <w:fldChar w:fldCharType="begin"/>
            </w:r>
            <w:r w:rsidR="3247CB56">
              <w:instrText>PAGEREF _Toc1799692641 \h</w:instrText>
            </w:r>
            <w:r w:rsidR="3247CB56">
              <w:fldChar w:fldCharType="separate"/>
            </w:r>
            <w:r w:rsidRPr="175AC56E">
              <w:rPr>
                <w:rStyle w:val="Hyperlink"/>
              </w:rPr>
              <w:t>5</w:t>
            </w:r>
            <w:r w:rsidR="3247CB56">
              <w:fldChar w:fldCharType="end"/>
            </w:r>
          </w:hyperlink>
        </w:p>
        <w:p w14:paraId="20EAE889" w14:textId="77EAA1AF" w:rsidR="0067119E" w:rsidRPr="00FE2DDA" w:rsidRDefault="175AC56E" w:rsidP="175AC56E">
          <w:pPr>
            <w:pStyle w:val="TOC2"/>
            <w:tabs>
              <w:tab w:val="clear" w:pos="709"/>
              <w:tab w:val="clear" w:pos="9622"/>
              <w:tab w:val="left" w:pos="720"/>
              <w:tab w:val="right" w:leader="dot" w:pos="9615"/>
            </w:tabs>
            <w:rPr>
              <w:rStyle w:val="Hyperlink"/>
              <w:rFonts w:asciiTheme="majorHAnsi" w:eastAsiaTheme="majorEastAsia" w:hAnsiTheme="majorHAnsi" w:cstheme="majorBidi"/>
            </w:rPr>
          </w:pPr>
          <w:hyperlink w:anchor="_Toc1193177182">
            <w:r w:rsidRPr="175AC56E">
              <w:rPr>
                <w:rStyle w:val="Hyperlink"/>
              </w:rPr>
              <w:t>9.</w:t>
            </w:r>
            <w:r w:rsidR="3247CB56">
              <w:tab/>
            </w:r>
            <w:r w:rsidRPr="175AC56E">
              <w:rPr>
                <w:rStyle w:val="Hyperlink"/>
              </w:rPr>
              <w:t>Assessment criteria</w:t>
            </w:r>
            <w:r w:rsidR="3247CB56">
              <w:tab/>
            </w:r>
            <w:r w:rsidR="3247CB56">
              <w:fldChar w:fldCharType="begin"/>
            </w:r>
            <w:r w:rsidR="3247CB56">
              <w:instrText>PAGEREF _Toc1193177182 \h</w:instrText>
            </w:r>
            <w:r w:rsidR="3247CB56">
              <w:fldChar w:fldCharType="separate"/>
            </w:r>
            <w:r w:rsidRPr="175AC56E">
              <w:rPr>
                <w:rStyle w:val="Hyperlink"/>
              </w:rPr>
              <w:t>5</w:t>
            </w:r>
            <w:r w:rsidR="3247CB56">
              <w:fldChar w:fldCharType="end"/>
            </w:r>
          </w:hyperlink>
        </w:p>
        <w:p w14:paraId="6EE7A0FD" w14:textId="629BB02B" w:rsidR="0067119E" w:rsidRPr="00FE2DDA" w:rsidRDefault="175AC56E" w:rsidP="175AC56E">
          <w:pPr>
            <w:pStyle w:val="TOC2"/>
            <w:tabs>
              <w:tab w:val="clear" w:pos="9622"/>
              <w:tab w:val="right" w:leader="dot" w:pos="9615"/>
            </w:tabs>
            <w:rPr>
              <w:rStyle w:val="Hyperlink"/>
              <w:rFonts w:asciiTheme="majorHAnsi" w:eastAsiaTheme="majorEastAsia" w:hAnsiTheme="majorHAnsi" w:cstheme="majorBidi"/>
            </w:rPr>
          </w:pPr>
          <w:hyperlink w:anchor="_Toc747583421">
            <w:r w:rsidRPr="175AC56E">
              <w:rPr>
                <w:rStyle w:val="Hyperlink"/>
              </w:rPr>
              <w:t>Appendix 1 – Application Form</w:t>
            </w:r>
            <w:r w:rsidR="3247CB56">
              <w:tab/>
            </w:r>
            <w:r w:rsidR="3247CB56">
              <w:fldChar w:fldCharType="begin"/>
            </w:r>
            <w:r w:rsidR="3247CB56">
              <w:instrText>PAGEREF _Toc747583421 \h</w:instrText>
            </w:r>
            <w:r w:rsidR="3247CB56">
              <w:fldChar w:fldCharType="separate"/>
            </w:r>
            <w:r w:rsidRPr="175AC56E">
              <w:rPr>
                <w:rStyle w:val="Hyperlink"/>
              </w:rPr>
              <w:t>6</w:t>
            </w:r>
            <w:r w:rsidR="3247CB56">
              <w:fldChar w:fldCharType="end"/>
            </w:r>
          </w:hyperlink>
        </w:p>
        <w:p w14:paraId="6401C07D" w14:textId="11BD6820" w:rsidR="175AC56E" w:rsidRDefault="175AC56E" w:rsidP="175AC56E">
          <w:pPr>
            <w:pStyle w:val="TOC2"/>
            <w:tabs>
              <w:tab w:val="clear" w:pos="9622"/>
              <w:tab w:val="right" w:leader="dot" w:pos="9615"/>
            </w:tabs>
            <w:rPr>
              <w:rStyle w:val="Hyperlink"/>
              <w:rFonts w:asciiTheme="majorHAnsi" w:eastAsiaTheme="majorEastAsia" w:hAnsiTheme="majorHAnsi" w:cstheme="majorBidi"/>
            </w:rPr>
          </w:pPr>
          <w:hyperlink w:anchor="_Toc475830176">
            <w:r w:rsidRPr="175AC56E">
              <w:rPr>
                <w:rStyle w:val="Hyperlink"/>
              </w:rPr>
              <w:t>Appendix 2 – Conditions of this Expression of Interest</w:t>
            </w:r>
            <w:r>
              <w:tab/>
            </w:r>
            <w:r>
              <w:fldChar w:fldCharType="begin"/>
            </w:r>
            <w:r>
              <w:instrText>PAGEREF _Toc475830176 \h</w:instrText>
            </w:r>
            <w:r>
              <w:fldChar w:fldCharType="separate"/>
            </w:r>
            <w:r w:rsidRPr="175AC56E">
              <w:rPr>
                <w:rStyle w:val="Hyperlink"/>
              </w:rPr>
              <w:t>9</w:t>
            </w:r>
            <w:r>
              <w:fldChar w:fldCharType="end"/>
            </w:r>
          </w:hyperlink>
          <w:r>
            <w:fldChar w:fldCharType="end"/>
          </w:r>
        </w:p>
      </w:sdtContent>
    </w:sdt>
    <w:p w14:paraId="23EF8484" w14:textId="1E5A816B" w:rsidR="00C35C9A" w:rsidRPr="00527F5F" w:rsidRDefault="00C35C9A" w:rsidP="3247CB56">
      <w:pPr>
        <w:pStyle w:val="TOC1"/>
        <w:tabs>
          <w:tab w:val="left" w:pos="1701"/>
        </w:tabs>
        <w:rPr>
          <w:rFonts w:asciiTheme="majorHAnsi" w:eastAsiaTheme="majorEastAsia" w:hAnsiTheme="majorHAnsi" w:cstheme="majorBidi"/>
          <w:sz w:val="22"/>
          <w:szCs w:val="22"/>
          <w:lang w:eastAsia="en-AU"/>
        </w:rPr>
      </w:pPr>
    </w:p>
    <w:p w14:paraId="61A8638F" w14:textId="71E78A5F" w:rsidR="00600751" w:rsidRPr="008D1CE1" w:rsidRDefault="00806480" w:rsidP="3247CB56">
      <w:pPr>
        <w:tabs>
          <w:tab w:val="left" w:pos="426"/>
          <w:tab w:val="left" w:pos="1701"/>
        </w:tabs>
        <w:rPr>
          <w:rFonts w:asciiTheme="majorHAnsi" w:eastAsiaTheme="majorEastAsia" w:hAnsiTheme="majorHAnsi" w:cstheme="majorBidi"/>
          <w:sz w:val="22"/>
          <w:szCs w:val="22"/>
          <w:lang w:eastAsia="en-AU"/>
        </w:rPr>
      </w:pPr>
      <w:r w:rsidRPr="008D1CE1">
        <w:rPr>
          <w:rFonts w:asciiTheme="majorHAnsi" w:eastAsiaTheme="majorEastAsia" w:hAnsiTheme="majorHAnsi" w:cstheme="majorBidi"/>
          <w:sz w:val="22"/>
          <w:szCs w:val="22"/>
          <w:lang w:eastAsia="en-AU"/>
        </w:rPr>
        <w:tab/>
      </w:r>
    </w:p>
    <w:p w14:paraId="482EFA91" w14:textId="77777777" w:rsidR="00A66658" w:rsidRPr="00237B99" w:rsidRDefault="00A66658" w:rsidP="00F454D2">
      <w:pPr>
        <w:spacing w:line="276" w:lineRule="auto"/>
        <w:rPr>
          <w:rFonts w:asciiTheme="majorHAnsi" w:hAnsiTheme="majorHAnsi" w:cstheme="majorBidi"/>
        </w:rPr>
      </w:pPr>
    </w:p>
    <w:p w14:paraId="426CAE21" w14:textId="2471B463" w:rsidR="40DE4540" w:rsidRDefault="40DE4540">
      <w:r>
        <w:br w:type="page"/>
      </w:r>
    </w:p>
    <w:p w14:paraId="03D22A5C" w14:textId="57FA6BD4" w:rsidR="009E3427" w:rsidRDefault="0BEADC4F" w:rsidP="00EE6167">
      <w:pPr>
        <w:pStyle w:val="Heading2"/>
        <w:spacing w:line="276" w:lineRule="auto"/>
      </w:pPr>
      <w:bookmarkStart w:id="2" w:name="_Toc450496102"/>
      <w:r>
        <w:lastRenderedPageBreak/>
        <w:t xml:space="preserve">1. </w:t>
      </w:r>
      <w:r w:rsidR="371249EF">
        <w:t xml:space="preserve">COORDINARE – </w:t>
      </w:r>
      <w:proofErr w:type="gramStart"/>
      <w:r w:rsidR="371249EF">
        <w:t>South Eastern</w:t>
      </w:r>
      <w:proofErr w:type="gramEnd"/>
      <w:r w:rsidR="371249EF">
        <w:t xml:space="preserve"> NSW PHN</w:t>
      </w:r>
      <w:bookmarkEnd w:id="2"/>
    </w:p>
    <w:p w14:paraId="35A4D985" w14:textId="36D2580C" w:rsidR="00E31265" w:rsidRPr="000618DA" w:rsidRDefault="00E31265" w:rsidP="00523194">
      <w:pPr>
        <w:pStyle w:val="NormalWeb"/>
        <w:spacing w:before="120" w:beforeAutospacing="0" w:after="160" w:afterAutospacing="0" w:line="276" w:lineRule="auto"/>
        <w:jc w:val="both"/>
        <w:rPr>
          <w:rFonts w:asciiTheme="majorHAnsi" w:hAnsiTheme="majorHAnsi" w:cstheme="majorBidi"/>
          <w:sz w:val="22"/>
          <w:szCs w:val="22"/>
        </w:rPr>
      </w:pPr>
      <w:r w:rsidRPr="48EDF912">
        <w:rPr>
          <w:rFonts w:asciiTheme="majorHAnsi" w:eastAsiaTheme="majorEastAsia" w:hAnsiTheme="majorHAnsi" w:cstheme="majorBidi"/>
          <w:sz w:val="22"/>
          <w:szCs w:val="22"/>
        </w:rPr>
        <w:t>COORDINARE – (</w:t>
      </w:r>
      <w:proofErr w:type="gramStart"/>
      <w:r w:rsidRPr="48EDF912">
        <w:rPr>
          <w:rFonts w:asciiTheme="majorHAnsi" w:eastAsiaTheme="majorEastAsia" w:hAnsiTheme="majorHAnsi" w:cstheme="majorBidi"/>
          <w:sz w:val="22"/>
          <w:szCs w:val="22"/>
        </w:rPr>
        <w:t>South Eastern</w:t>
      </w:r>
      <w:proofErr w:type="gramEnd"/>
      <w:r w:rsidRPr="48EDF912">
        <w:rPr>
          <w:rFonts w:asciiTheme="majorHAnsi" w:eastAsiaTheme="majorEastAsia" w:hAnsiTheme="majorHAnsi" w:cstheme="majorBidi"/>
          <w:sz w:val="22"/>
          <w:szCs w:val="22"/>
        </w:rPr>
        <w:t xml:space="preserve"> NSW PHN) is one of 31 Primary Health Networks (PHNs) established throughout Australia with the key objectives of improving the efficiency and effectiveness of health services for patients, particularly those at risk of poor health outcomes, and improving coordination of care to ensure patients receive the right care in the right place at the right time. </w:t>
      </w:r>
    </w:p>
    <w:p w14:paraId="1039A64D" w14:textId="3C6C5A98" w:rsidR="00E31265" w:rsidRPr="000618DA" w:rsidRDefault="00E31265" w:rsidP="00523194">
      <w:pPr>
        <w:pStyle w:val="NormalWeb"/>
        <w:spacing w:before="120" w:beforeAutospacing="0" w:after="120" w:afterAutospacing="0"/>
        <w:jc w:val="both"/>
        <w:rPr>
          <w:rFonts w:asciiTheme="majorHAnsi" w:hAnsiTheme="majorHAnsi" w:cstheme="majorBidi"/>
          <w:sz w:val="22"/>
          <w:szCs w:val="22"/>
        </w:rPr>
      </w:pPr>
      <w:r w:rsidRPr="63DD98A7">
        <w:rPr>
          <w:rFonts w:asciiTheme="majorHAnsi" w:eastAsiaTheme="majorEastAsia" w:hAnsiTheme="majorHAnsi" w:cstheme="majorBidi"/>
          <w:sz w:val="22"/>
          <w:szCs w:val="22"/>
        </w:rPr>
        <w:t xml:space="preserve">COORDINARE works directly with general practitioners, other primary health care providers, secondary care providers and hospitals to bring about improved outcomes for patients. Our focus is on local health needs as well as national health priorities and funded programs, particularly in the areas of chronic disease (and potentially preventable hospitalisations), mental health, Alcohol and Other Drugs, Aboriginal health, after-hours services, and healthy ageing. </w:t>
      </w:r>
    </w:p>
    <w:p w14:paraId="389A60B3" w14:textId="5894ABDC" w:rsidR="6E8EF718" w:rsidRDefault="00E31265" w:rsidP="00523194">
      <w:pPr>
        <w:pStyle w:val="NormalWeb"/>
        <w:spacing w:before="100" w:after="160" w:afterAutospacing="0"/>
        <w:jc w:val="both"/>
        <w:rPr>
          <w:rStyle w:val="eop"/>
          <w:rFonts w:ascii="Calibri" w:hAnsi="Calibri" w:cs="Calibri"/>
          <w:color w:val="000000" w:themeColor="text1"/>
          <w:sz w:val="22"/>
          <w:szCs w:val="22"/>
        </w:rPr>
      </w:pPr>
      <w:r w:rsidRPr="5ECE8300">
        <w:rPr>
          <w:rFonts w:asciiTheme="majorHAnsi" w:eastAsiaTheme="majorEastAsia" w:hAnsiTheme="majorHAnsi" w:cstheme="majorBidi"/>
          <w:sz w:val="22"/>
          <w:szCs w:val="22"/>
        </w:rPr>
        <w:t>Commissioning is central to COORDINARE's ability to achieve these objectives and address local and national priorities.  As a commissioning organisation, COORDINARE is involved in a continual cycle of developing and implementing health services and related initiatives based on planning, procurement, review and evaluation cycles involving providers, communities and consumers. More information about SE NSW PHN can be found on our</w:t>
      </w:r>
      <w:r w:rsidRPr="00D55D59">
        <w:rPr>
          <w:rStyle w:val="normaltextrun"/>
          <w:rFonts w:ascii="Calibri" w:hAnsi="Calibri" w:cs="Calibri"/>
          <w:color w:val="000000"/>
          <w:sz w:val="22"/>
          <w:szCs w:val="22"/>
          <w:shd w:val="clear" w:color="auto" w:fill="FFFFFF"/>
        </w:rPr>
        <w:t xml:space="preserve"> </w:t>
      </w:r>
      <w:hyperlink r:id="rId12" w:tgtFrame="_blank" w:history="1">
        <w:r w:rsidRPr="0004584C">
          <w:rPr>
            <w:rStyle w:val="normaltextrun"/>
            <w:rFonts w:ascii="Calibri Light" w:hAnsi="Calibri Light" w:cs="Calibri Light"/>
            <w:b/>
            <w:bCs/>
            <w:color w:val="0000FF"/>
            <w:sz w:val="22"/>
            <w:szCs w:val="22"/>
            <w:u w:val="single"/>
            <w:shd w:val="clear" w:color="auto" w:fill="FFFFFF"/>
          </w:rPr>
          <w:t>website</w:t>
        </w:r>
      </w:hyperlink>
      <w:r w:rsidR="003F0F78">
        <w:rPr>
          <w:rStyle w:val="normaltextrun"/>
          <w:rFonts w:ascii="Calibri Light" w:hAnsi="Calibri Light" w:cs="Calibri Light"/>
          <w:b/>
          <w:bCs/>
          <w:color w:val="0000FF"/>
          <w:sz w:val="22"/>
          <w:szCs w:val="22"/>
          <w:u w:val="single"/>
        </w:rPr>
        <w:t>.</w:t>
      </w:r>
    </w:p>
    <w:p w14:paraId="748B9E61" w14:textId="63B0973B" w:rsidR="00CD4917" w:rsidRDefault="371249EF" w:rsidP="00EE6167">
      <w:pPr>
        <w:pStyle w:val="Heading2"/>
        <w:numPr>
          <w:ilvl w:val="0"/>
          <w:numId w:val="13"/>
        </w:numPr>
        <w:spacing w:before="120" w:after="120"/>
      </w:pPr>
      <w:bookmarkStart w:id="3" w:name="_Toc107581890"/>
      <w:r>
        <w:t>Background and purpose of funding</w:t>
      </w:r>
      <w:bookmarkEnd w:id="3"/>
    </w:p>
    <w:p w14:paraId="03AB0ACF" w14:textId="6876578B" w:rsidR="00BC2CF9" w:rsidRDefault="006C427D" w:rsidP="6E8EF718">
      <w:pPr>
        <w:jc w:val="both"/>
        <w:rPr>
          <w:rFonts w:asciiTheme="majorHAnsi" w:eastAsiaTheme="majorEastAsia" w:hAnsiTheme="majorHAnsi" w:cstheme="majorBidi"/>
          <w:sz w:val="22"/>
          <w:szCs w:val="22"/>
          <w:lang w:eastAsia="en-AU"/>
        </w:rPr>
      </w:pPr>
      <w:r w:rsidRPr="6E8EF718">
        <w:rPr>
          <w:rFonts w:asciiTheme="majorHAnsi" w:eastAsiaTheme="majorEastAsia" w:hAnsiTheme="majorHAnsi" w:cstheme="majorBidi"/>
          <w:sz w:val="22"/>
          <w:szCs w:val="22"/>
          <w:lang w:eastAsia="en-AU"/>
        </w:rPr>
        <w:t xml:space="preserve">Chronic pain is a significant chronic health issue within the SENSW region, with prevalence in the catchment higher than the state and national average and numbers anticipated to rise over the next 30 years. </w:t>
      </w:r>
      <w:r w:rsidR="00851BCE">
        <w:rPr>
          <w:rFonts w:asciiTheme="majorHAnsi" w:eastAsiaTheme="majorEastAsia" w:hAnsiTheme="majorHAnsi" w:cstheme="majorBidi"/>
          <w:sz w:val="22"/>
          <w:szCs w:val="22"/>
          <w:lang w:eastAsia="en-AU"/>
        </w:rPr>
        <w:t>R</w:t>
      </w:r>
      <w:r w:rsidR="5511C145" w:rsidRPr="6E8EF718">
        <w:rPr>
          <w:rFonts w:asciiTheme="majorHAnsi" w:eastAsiaTheme="majorEastAsia" w:hAnsiTheme="majorHAnsi" w:cstheme="majorBidi"/>
          <w:sz w:val="22"/>
          <w:szCs w:val="22"/>
          <w:lang w:eastAsia="en-AU"/>
        </w:rPr>
        <w:t>ising rates of chronic pain are expected to increase the burden of health and social care needs for impacted individuals.</w:t>
      </w:r>
      <w:r w:rsidR="39673FF1" w:rsidRPr="6E8EF718">
        <w:rPr>
          <w:rFonts w:asciiTheme="majorHAnsi" w:eastAsiaTheme="majorEastAsia" w:hAnsiTheme="majorHAnsi" w:cstheme="majorBidi"/>
          <w:sz w:val="22"/>
          <w:szCs w:val="22"/>
          <w:lang w:eastAsia="en-AU"/>
        </w:rPr>
        <w:t xml:space="preserve"> </w:t>
      </w:r>
    </w:p>
    <w:p w14:paraId="7778B20E" w14:textId="0F4F9DB4" w:rsidR="00BC2CF9" w:rsidRDefault="00BC2CF9" w:rsidP="6E8EF718">
      <w:pPr>
        <w:jc w:val="both"/>
        <w:rPr>
          <w:rFonts w:asciiTheme="majorHAnsi" w:eastAsiaTheme="majorEastAsia" w:hAnsiTheme="majorHAnsi" w:cstheme="majorBidi"/>
          <w:sz w:val="22"/>
          <w:szCs w:val="22"/>
          <w:lang w:eastAsia="en-AU"/>
        </w:rPr>
      </w:pPr>
    </w:p>
    <w:p w14:paraId="468EC242" w14:textId="59D674F2" w:rsidR="00BC2CF9" w:rsidRDefault="02757CAF" w:rsidP="54C78BAD">
      <w:pPr>
        <w:jc w:val="both"/>
        <w:rPr>
          <w:rFonts w:asciiTheme="majorHAnsi" w:eastAsiaTheme="majorEastAsia" w:hAnsiTheme="majorHAnsi" w:cstheme="majorBidi"/>
          <w:b/>
          <w:bCs/>
          <w:sz w:val="22"/>
          <w:szCs w:val="22"/>
        </w:rPr>
      </w:pPr>
      <w:r w:rsidRPr="54C78BAD">
        <w:rPr>
          <w:rFonts w:asciiTheme="majorHAnsi" w:eastAsiaTheme="majorEastAsia" w:hAnsiTheme="majorHAnsi" w:cstheme="majorBidi"/>
          <w:sz w:val="22"/>
          <w:szCs w:val="22"/>
          <w:lang w:eastAsia="en-AU"/>
        </w:rPr>
        <w:t>In line with recommendations from the National Strategic Action Plan for Pain Management,</w:t>
      </w:r>
      <w:r w:rsidR="630D5A79" w:rsidRPr="54C78BAD">
        <w:rPr>
          <w:rFonts w:asciiTheme="majorHAnsi" w:eastAsiaTheme="majorEastAsia" w:hAnsiTheme="majorHAnsi" w:cstheme="majorBidi"/>
          <w:sz w:val="22"/>
          <w:szCs w:val="22"/>
          <w:lang w:eastAsia="en-AU"/>
        </w:rPr>
        <w:t xml:space="preserve"> </w:t>
      </w:r>
      <w:r w:rsidR="68F749AA" w:rsidRPr="54C78BAD">
        <w:rPr>
          <w:rFonts w:asciiTheme="majorHAnsi" w:eastAsiaTheme="majorEastAsia" w:hAnsiTheme="majorHAnsi" w:cstheme="majorBidi"/>
          <w:sz w:val="22"/>
          <w:szCs w:val="22"/>
          <w:lang w:eastAsia="en-AU"/>
        </w:rPr>
        <w:t>COO</w:t>
      </w:r>
      <w:r w:rsidR="5FF50BEF" w:rsidRPr="54C78BAD">
        <w:rPr>
          <w:rFonts w:asciiTheme="majorHAnsi" w:eastAsiaTheme="majorEastAsia" w:hAnsiTheme="majorHAnsi" w:cstheme="majorBidi"/>
          <w:sz w:val="22"/>
          <w:szCs w:val="22"/>
          <w:lang w:eastAsia="en-AU"/>
        </w:rPr>
        <w:t>RDINARE are providing the opportunity for</w:t>
      </w:r>
      <w:r w:rsidR="004A59DF" w:rsidRPr="54C78BAD">
        <w:rPr>
          <w:rFonts w:asciiTheme="majorHAnsi" w:eastAsiaTheme="majorEastAsia" w:hAnsiTheme="majorHAnsi" w:cstheme="majorBidi"/>
          <w:sz w:val="22"/>
          <w:szCs w:val="22"/>
          <w:lang w:eastAsia="en-AU"/>
        </w:rPr>
        <w:t xml:space="preserve"> up to</w:t>
      </w:r>
      <w:r w:rsidR="5FF50BEF" w:rsidRPr="54C78BAD">
        <w:rPr>
          <w:rFonts w:asciiTheme="majorHAnsi" w:eastAsiaTheme="majorEastAsia" w:hAnsiTheme="majorHAnsi" w:cstheme="majorBidi"/>
          <w:sz w:val="22"/>
          <w:szCs w:val="22"/>
          <w:lang w:eastAsia="en-AU"/>
        </w:rPr>
        <w:t xml:space="preserve"> </w:t>
      </w:r>
      <w:r w:rsidR="008637C7">
        <w:rPr>
          <w:rFonts w:asciiTheme="majorHAnsi" w:eastAsiaTheme="majorEastAsia" w:hAnsiTheme="majorHAnsi" w:cstheme="majorBidi"/>
          <w:sz w:val="22"/>
          <w:szCs w:val="22"/>
          <w:lang w:eastAsia="en-AU"/>
        </w:rPr>
        <w:t>18</w:t>
      </w:r>
      <w:r w:rsidR="00E95295" w:rsidRPr="54C78BAD">
        <w:rPr>
          <w:rFonts w:asciiTheme="majorHAnsi" w:eastAsiaTheme="majorEastAsia" w:hAnsiTheme="majorHAnsi" w:cstheme="majorBidi"/>
          <w:sz w:val="22"/>
          <w:szCs w:val="22"/>
          <w:lang w:eastAsia="en-AU"/>
        </w:rPr>
        <w:t xml:space="preserve"> </w:t>
      </w:r>
      <w:r w:rsidR="5FF50BEF" w:rsidRPr="54C78BAD">
        <w:rPr>
          <w:rFonts w:asciiTheme="majorHAnsi" w:eastAsiaTheme="majorEastAsia" w:hAnsiTheme="majorHAnsi" w:cstheme="majorBidi"/>
          <w:sz w:val="22"/>
          <w:szCs w:val="22"/>
          <w:lang w:eastAsia="en-AU"/>
        </w:rPr>
        <w:t>clinicians (GPs</w:t>
      </w:r>
      <w:r w:rsidR="009C185F" w:rsidRPr="54C78BAD">
        <w:rPr>
          <w:rFonts w:asciiTheme="majorHAnsi" w:eastAsiaTheme="majorEastAsia" w:hAnsiTheme="majorHAnsi" w:cstheme="majorBidi"/>
          <w:sz w:val="22"/>
          <w:szCs w:val="22"/>
          <w:lang w:eastAsia="en-AU"/>
        </w:rPr>
        <w:t>,</w:t>
      </w:r>
      <w:r w:rsidR="5FF50BEF" w:rsidRPr="54C78BAD">
        <w:rPr>
          <w:rFonts w:asciiTheme="majorHAnsi" w:eastAsiaTheme="majorEastAsia" w:hAnsiTheme="majorHAnsi" w:cstheme="majorBidi"/>
          <w:sz w:val="22"/>
          <w:szCs w:val="22"/>
          <w:lang w:eastAsia="en-AU"/>
        </w:rPr>
        <w:t xml:space="preserve"> nurses</w:t>
      </w:r>
      <w:r w:rsidR="009C185F" w:rsidRPr="54C78BAD">
        <w:rPr>
          <w:rFonts w:asciiTheme="majorHAnsi" w:eastAsiaTheme="majorEastAsia" w:hAnsiTheme="majorHAnsi" w:cstheme="majorBidi"/>
          <w:sz w:val="22"/>
          <w:szCs w:val="22"/>
          <w:lang w:eastAsia="en-AU"/>
        </w:rPr>
        <w:t xml:space="preserve"> and allied health</w:t>
      </w:r>
      <w:r w:rsidR="5FF50BEF" w:rsidRPr="54C78BAD">
        <w:rPr>
          <w:rFonts w:asciiTheme="majorHAnsi" w:eastAsiaTheme="majorEastAsia" w:hAnsiTheme="majorHAnsi" w:cstheme="majorBidi"/>
          <w:sz w:val="22"/>
          <w:szCs w:val="22"/>
          <w:lang w:eastAsia="en-AU"/>
        </w:rPr>
        <w:t>)</w:t>
      </w:r>
      <w:r w:rsidR="009C185F" w:rsidRPr="54C78BAD">
        <w:rPr>
          <w:rFonts w:asciiTheme="majorHAnsi" w:eastAsiaTheme="majorEastAsia" w:hAnsiTheme="majorHAnsi" w:cstheme="majorBidi"/>
          <w:sz w:val="22"/>
          <w:szCs w:val="22"/>
          <w:lang w:eastAsia="en-AU"/>
        </w:rPr>
        <w:t xml:space="preserve"> working in primary care</w:t>
      </w:r>
      <w:r w:rsidR="5FF50BEF" w:rsidRPr="54C78BAD">
        <w:rPr>
          <w:rFonts w:asciiTheme="majorHAnsi" w:eastAsiaTheme="majorEastAsia" w:hAnsiTheme="majorHAnsi" w:cstheme="majorBidi"/>
          <w:sz w:val="22"/>
          <w:szCs w:val="22"/>
          <w:lang w:eastAsia="en-AU"/>
        </w:rPr>
        <w:t xml:space="preserve"> across the catchment to complete the Faculty of Pain Medicine ANZCA</w:t>
      </w:r>
      <w:r w:rsidR="68F749AA" w:rsidRPr="54C78BAD">
        <w:rPr>
          <w:rFonts w:asciiTheme="majorHAnsi" w:eastAsiaTheme="majorEastAsia" w:hAnsiTheme="majorHAnsi" w:cstheme="majorBidi"/>
          <w:sz w:val="22"/>
          <w:szCs w:val="22"/>
          <w:lang w:eastAsia="en-AU"/>
        </w:rPr>
        <w:t xml:space="preserve"> </w:t>
      </w:r>
      <w:r w:rsidR="009C2067" w:rsidRPr="54C78BAD">
        <w:rPr>
          <w:rFonts w:asciiTheme="majorHAnsi" w:eastAsiaTheme="majorEastAsia" w:hAnsiTheme="majorHAnsi" w:cstheme="majorBidi"/>
          <w:sz w:val="22"/>
          <w:szCs w:val="22"/>
          <w:lang w:eastAsia="en-AU"/>
        </w:rPr>
        <w:t xml:space="preserve">Better Pain Management </w:t>
      </w:r>
      <w:r w:rsidR="315F182E" w:rsidRPr="54C78BAD">
        <w:rPr>
          <w:rFonts w:asciiTheme="majorHAnsi" w:eastAsiaTheme="majorEastAsia" w:hAnsiTheme="majorHAnsi" w:cstheme="majorBidi"/>
          <w:sz w:val="22"/>
          <w:szCs w:val="22"/>
          <w:lang w:eastAsia="en-AU"/>
        </w:rPr>
        <w:t>course through</w:t>
      </w:r>
      <w:r w:rsidR="28998DFF" w:rsidRPr="54C78BAD">
        <w:rPr>
          <w:rFonts w:asciiTheme="majorHAnsi" w:eastAsiaTheme="majorEastAsia" w:hAnsiTheme="majorHAnsi" w:cstheme="majorBidi"/>
          <w:sz w:val="22"/>
          <w:szCs w:val="22"/>
          <w:lang w:eastAsia="en-AU"/>
        </w:rPr>
        <w:t xml:space="preserve"> the provision of</w:t>
      </w:r>
      <w:r w:rsidR="315F182E" w:rsidRPr="54C78BAD">
        <w:rPr>
          <w:rFonts w:asciiTheme="majorHAnsi" w:eastAsiaTheme="majorEastAsia" w:hAnsiTheme="majorHAnsi" w:cstheme="majorBidi"/>
          <w:sz w:val="22"/>
          <w:szCs w:val="22"/>
          <w:lang w:eastAsia="en-AU"/>
        </w:rPr>
        <w:t xml:space="preserve"> small grants</w:t>
      </w:r>
      <w:r w:rsidR="25EA7DF9" w:rsidRPr="54C78BAD">
        <w:rPr>
          <w:rFonts w:asciiTheme="majorHAnsi" w:eastAsiaTheme="majorEastAsia" w:hAnsiTheme="majorHAnsi" w:cstheme="majorBidi"/>
          <w:sz w:val="22"/>
          <w:szCs w:val="22"/>
          <w:lang w:eastAsia="en-AU"/>
        </w:rPr>
        <w:t xml:space="preserve">. </w:t>
      </w:r>
      <w:r w:rsidR="267D2B82" w:rsidRPr="54C78BAD">
        <w:rPr>
          <w:rFonts w:asciiTheme="majorHAnsi" w:eastAsiaTheme="majorEastAsia" w:hAnsiTheme="majorHAnsi" w:cstheme="majorBidi"/>
          <w:b/>
          <w:bCs/>
          <w:sz w:val="22"/>
          <w:szCs w:val="22"/>
        </w:rPr>
        <w:t xml:space="preserve">Successful grant recipients will receive a grant package to the value of </w:t>
      </w:r>
      <w:r w:rsidR="2A43BE28" w:rsidRPr="54C78BAD">
        <w:rPr>
          <w:rFonts w:asciiTheme="majorHAnsi" w:eastAsiaTheme="majorEastAsia" w:hAnsiTheme="majorHAnsi" w:cstheme="majorBidi"/>
          <w:b/>
          <w:bCs/>
          <w:sz w:val="22"/>
          <w:szCs w:val="22"/>
        </w:rPr>
        <w:t>$1,6</w:t>
      </w:r>
      <w:r w:rsidR="00C17E30" w:rsidRPr="54C78BAD">
        <w:rPr>
          <w:rFonts w:asciiTheme="majorHAnsi" w:eastAsiaTheme="majorEastAsia" w:hAnsiTheme="majorHAnsi" w:cstheme="majorBidi"/>
          <w:b/>
          <w:bCs/>
          <w:sz w:val="22"/>
          <w:szCs w:val="22"/>
        </w:rPr>
        <w:t>2</w:t>
      </w:r>
      <w:r w:rsidR="2A43BE28" w:rsidRPr="54C78BAD">
        <w:rPr>
          <w:rFonts w:asciiTheme="majorHAnsi" w:eastAsiaTheme="majorEastAsia" w:hAnsiTheme="majorHAnsi" w:cstheme="majorBidi"/>
          <w:b/>
          <w:bCs/>
          <w:sz w:val="22"/>
          <w:szCs w:val="22"/>
        </w:rPr>
        <w:t>0.00, which comprises pre-purchased access to the course (valued at $</w:t>
      </w:r>
      <w:r w:rsidR="125478E2" w:rsidRPr="54C78BAD">
        <w:rPr>
          <w:rFonts w:asciiTheme="majorHAnsi" w:eastAsiaTheme="majorEastAsia" w:hAnsiTheme="majorHAnsi" w:cstheme="majorBidi"/>
          <w:b/>
          <w:bCs/>
          <w:sz w:val="22"/>
          <w:szCs w:val="22"/>
        </w:rPr>
        <w:t>315</w:t>
      </w:r>
      <w:r w:rsidR="008A7120" w:rsidRPr="54C78BAD">
        <w:rPr>
          <w:rFonts w:asciiTheme="majorHAnsi" w:eastAsiaTheme="majorEastAsia" w:hAnsiTheme="majorHAnsi" w:cstheme="majorBidi"/>
          <w:b/>
          <w:bCs/>
          <w:sz w:val="22"/>
          <w:szCs w:val="22"/>
        </w:rPr>
        <w:t>.00</w:t>
      </w:r>
      <w:r w:rsidR="2A43BE28" w:rsidRPr="54C78BAD">
        <w:rPr>
          <w:rFonts w:asciiTheme="majorHAnsi" w:eastAsiaTheme="majorEastAsia" w:hAnsiTheme="majorHAnsi" w:cstheme="majorBidi"/>
          <w:b/>
          <w:bCs/>
          <w:sz w:val="22"/>
          <w:szCs w:val="22"/>
        </w:rPr>
        <w:t xml:space="preserve">) </w:t>
      </w:r>
      <w:r w:rsidR="728F7C33" w:rsidRPr="54C78BAD">
        <w:rPr>
          <w:rFonts w:asciiTheme="majorHAnsi" w:eastAsiaTheme="majorEastAsia" w:hAnsiTheme="majorHAnsi" w:cstheme="majorBidi"/>
          <w:b/>
          <w:bCs/>
          <w:sz w:val="22"/>
          <w:szCs w:val="22"/>
        </w:rPr>
        <w:t>and funding to support clinicians to undertake the training in their own time</w:t>
      </w:r>
      <w:r w:rsidR="003043BA" w:rsidRPr="54C78BAD">
        <w:rPr>
          <w:rFonts w:asciiTheme="majorHAnsi" w:eastAsiaTheme="majorEastAsia" w:hAnsiTheme="majorHAnsi" w:cstheme="majorBidi"/>
          <w:b/>
          <w:bCs/>
          <w:sz w:val="22"/>
          <w:szCs w:val="22"/>
        </w:rPr>
        <w:t xml:space="preserve"> (</w:t>
      </w:r>
      <w:r w:rsidR="008A7120" w:rsidRPr="54C78BAD">
        <w:rPr>
          <w:rFonts w:asciiTheme="majorHAnsi" w:eastAsiaTheme="majorEastAsia" w:hAnsiTheme="majorHAnsi" w:cstheme="majorBidi"/>
          <w:b/>
          <w:bCs/>
          <w:sz w:val="22"/>
          <w:szCs w:val="22"/>
        </w:rPr>
        <w:t>$1,305.00)</w:t>
      </w:r>
    </w:p>
    <w:p w14:paraId="073687E2" w14:textId="7130C147" w:rsidR="00BC2CF9" w:rsidRDefault="00BC2CF9" w:rsidP="41005277">
      <w:pPr>
        <w:spacing w:line="276" w:lineRule="auto"/>
        <w:jc w:val="both"/>
        <w:rPr>
          <w:rFonts w:asciiTheme="majorHAnsi" w:eastAsiaTheme="majorEastAsia" w:hAnsiTheme="majorHAnsi" w:cstheme="majorBidi"/>
          <w:sz w:val="22"/>
          <w:szCs w:val="22"/>
          <w:lang w:eastAsia="en-AU"/>
        </w:rPr>
      </w:pPr>
    </w:p>
    <w:p w14:paraId="693C94A0" w14:textId="6E75E631" w:rsidR="006B564E" w:rsidRPr="00E04E91" w:rsidRDefault="3B9C633A" w:rsidP="175AC56E">
      <w:pPr>
        <w:pStyle w:val="Heading2"/>
        <w:spacing w:after="120"/>
        <w:rPr>
          <w:i/>
          <w:iCs/>
          <w:sz w:val="24"/>
          <w:szCs w:val="24"/>
        </w:rPr>
      </w:pPr>
      <w:bookmarkStart w:id="4" w:name="_Toc2041287932"/>
      <w:r w:rsidRPr="175AC56E">
        <w:rPr>
          <w:i/>
          <w:iCs/>
          <w:sz w:val="24"/>
          <w:szCs w:val="24"/>
        </w:rPr>
        <w:t>About Better Pain Management education modules</w:t>
      </w:r>
      <w:bookmarkEnd w:id="4"/>
    </w:p>
    <w:p w14:paraId="0B5E089A" w14:textId="63C2E97F" w:rsidR="009C2067" w:rsidRDefault="009C2067" w:rsidP="558E98BE">
      <w:pPr>
        <w:jc w:val="both"/>
        <w:rPr>
          <w:rFonts w:asciiTheme="majorHAnsi" w:eastAsiaTheme="majorEastAsia" w:hAnsiTheme="majorHAnsi" w:cstheme="majorBidi"/>
          <w:sz w:val="22"/>
          <w:szCs w:val="22"/>
          <w:lang w:eastAsia="en-AU"/>
        </w:rPr>
      </w:pPr>
      <w:r w:rsidRPr="558E98BE">
        <w:rPr>
          <w:rFonts w:asciiTheme="majorHAnsi" w:eastAsiaTheme="majorEastAsia" w:hAnsiTheme="majorHAnsi" w:cstheme="majorBidi"/>
          <w:sz w:val="22"/>
          <w:szCs w:val="22"/>
          <w:lang w:eastAsia="en-AU"/>
        </w:rPr>
        <w:t>The</w:t>
      </w:r>
      <w:hyperlink r:id="rId13">
        <w:r w:rsidRPr="558E98BE">
          <w:rPr>
            <w:rStyle w:val="Hyperlink"/>
            <w:rFonts w:asciiTheme="majorHAnsi" w:eastAsiaTheme="majorEastAsia" w:hAnsiTheme="majorHAnsi" w:cstheme="majorBidi"/>
            <w:sz w:val="22"/>
            <w:szCs w:val="22"/>
            <w:lang w:eastAsia="en-AU"/>
          </w:rPr>
          <w:t xml:space="preserve"> Better Pain Management </w:t>
        </w:r>
        <w:r w:rsidR="232E9F54" w:rsidRPr="558E98BE">
          <w:rPr>
            <w:rStyle w:val="Hyperlink"/>
            <w:rFonts w:asciiTheme="majorHAnsi" w:eastAsiaTheme="majorEastAsia" w:hAnsiTheme="majorHAnsi" w:cstheme="majorBidi"/>
            <w:sz w:val="22"/>
            <w:szCs w:val="22"/>
            <w:lang w:eastAsia="en-AU"/>
          </w:rPr>
          <w:t>Program</w:t>
        </w:r>
      </w:hyperlink>
      <w:r w:rsidR="6B44B13E" w:rsidRPr="558E98BE">
        <w:rPr>
          <w:rFonts w:asciiTheme="majorHAnsi" w:eastAsiaTheme="majorEastAsia" w:hAnsiTheme="majorHAnsi" w:cstheme="majorBidi"/>
          <w:sz w:val="22"/>
          <w:szCs w:val="22"/>
          <w:lang w:eastAsia="en-AU"/>
        </w:rPr>
        <w:t xml:space="preserve"> </w:t>
      </w:r>
      <w:r w:rsidR="232E9F54" w:rsidRPr="558E98BE">
        <w:rPr>
          <w:rFonts w:asciiTheme="majorHAnsi" w:eastAsiaTheme="majorEastAsia" w:hAnsiTheme="majorHAnsi" w:cstheme="majorBidi"/>
          <w:sz w:val="22"/>
          <w:szCs w:val="22"/>
          <w:lang w:eastAsia="en-AU"/>
        </w:rPr>
        <w:t xml:space="preserve"> has been developed by specialist pain medicine physicians and other experts in the field of pain management to better equip health professionals to deliver effective pain management to patients with acute and chronic pain. The program is offered by the Faculty of Pain Medicine (FPM) of the Australian and New Zealand Coll</w:t>
      </w:r>
      <w:r w:rsidR="4B6D63AC" w:rsidRPr="558E98BE">
        <w:rPr>
          <w:rFonts w:asciiTheme="majorHAnsi" w:eastAsiaTheme="majorEastAsia" w:hAnsiTheme="majorHAnsi" w:cstheme="majorBidi"/>
          <w:sz w:val="22"/>
          <w:szCs w:val="22"/>
          <w:lang w:eastAsia="en-AU"/>
        </w:rPr>
        <w:t xml:space="preserve">ege of Anaesthetists (ANZCA). </w:t>
      </w:r>
      <w:r w:rsidR="232E9F54" w:rsidRPr="28429296">
        <w:rPr>
          <w:rFonts w:asciiTheme="majorHAnsi" w:eastAsiaTheme="majorEastAsia" w:hAnsiTheme="majorHAnsi" w:cstheme="majorBidi"/>
          <w:sz w:val="22"/>
          <w:szCs w:val="22"/>
          <w:lang w:eastAsia="en-AU"/>
        </w:rPr>
        <w:t xml:space="preserve"> has been developed by specialist pain medicine physicians and other experts in the field of pain management to better equip health professionals to deliver effective pain management to patients with acute and chronic pain. The program is offered by the Faculty of Pain Medicine (FPM) of the Australian and New Zealand Coll</w:t>
      </w:r>
      <w:r w:rsidR="4B6D63AC" w:rsidRPr="28429296">
        <w:rPr>
          <w:rFonts w:asciiTheme="majorHAnsi" w:eastAsiaTheme="majorEastAsia" w:hAnsiTheme="majorHAnsi" w:cstheme="majorBidi"/>
          <w:sz w:val="22"/>
          <w:szCs w:val="22"/>
          <w:lang w:eastAsia="en-AU"/>
        </w:rPr>
        <w:t xml:space="preserve">ege of Anaesthetists (ANZCA). </w:t>
      </w:r>
    </w:p>
    <w:p w14:paraId="0B71BEA7" w14:textId="2D5EFE22" w:rsidR="009C2067" w:rsidRDefault="009C2067" w:rsidP="41005277">
      <w:pPr>
        <w:jc w:val="both"/>
        <w:rPr>
          <w:rFonts w:asciiTheme="majorHAnsi" w:eastAsiaTheme="majorEastAsia" w:hAnsiTheme="majorHAnsi" w:cstheme="majorBidi"/>
          <w:sz w:val="22"/>
          <w:szCs w:val="22"/>
          <w:lang w:eastAsia="en-AU"/>
        </w:rPr>
      </w:pPr>
    </w:p>
    <w:p w14:paraId="11B0BC62" w14:textId="0F450930" w:rsidR="009C2067" w:rsidRDefault="17B26EE8" w:rsidP="00523194">
      <w:pPr>
        <w:shd w:val="clear" w:color="auto" w:fill="FFFFFF" w:themeFill="background1"/>
        <w:spacing w:after="160"/>
        <w:jc w:val="both"/>
        <w:rPr>
          <w:rFonts w:asciiTheme="majorHAnsi" w:eastAsiaTheme="majorEastAsia" w:hAnsiTheme="majorHAnsi" w:cstheme="majorBidi"/>
          <w:sz w:val="22"/>
          <w:szCs w:val="22"/>
          <w:lang w:eastAsia="en-AU"/>
        </w:rPr>
      </w:pPr>
      <w:r w:rsidRPr="41005277">
        <w:rPr>
          <w:rFonts w:asciiTheme="majorHAnsi" w:eastAsiaTheme="majorEastAsia" w:hAnsiTheme="majorHAnsi" w:cstheme="majorBidi"/>
          <w:sz w:val="22"/>
          <w:szCs w:val="22"/>
          <w:lang w:eastAsia="en-AU"/>
        </w:rPr>
        <w:t>The program has been developed by FPM Fellows and other experts in specific areas relevant to pain management and has been contributed to, supported or endorsed by the following partnering organisations:</w:t>
      </w:r>
    </w:p>
    <w:p w14:paraId="77BE9E02" w14:textId="6BCD5A65" w:rsidR="009C2067" w:rsidRDefault="17B26EE8" w:rsidP="41005277">
      <w:pPr>
        <w:pStyle w:val="ListParagraph"/>
        <w:numPr>
          <w:ilvl w:val="0"/>
          <w:numId w:val="6"/>
        </w:numPr>
        <w:shd w:val="clear" w:color="auto" w:fill="FFFFFF" w:themeFill="background1"/>
        <w:spacing w:after="0"/>
        <w:jc w:val="both"/>
        <w:rPr>
          <w:rFonts w:asciiTheme="majorHAnsi" w:eastAsiaTheme="majorEastAsia" w:hAnsiTheme="majorHAnsi" w:cstheme="majorBidi"/>
          <w:lang w:val="en-AU" w:eastAsia="en-AU"/>
        </w:rPr>
      </w:pPr>
      <w:r w:rsidRPr="41005277">
        <w:rPr>
          <w:rFonts w:asciiTheme="majorHAnsi" w:eastAsiaTheme="majorEastAsia" w:hAnsiTheme="majorHAnsi" w:cstheme="majorBidi"/>
          <w:lang w:val="en-AU" w:eastAsia="en-AU"/>
        </w:rPr>
        <w:t>Royal Australian College of General Practitioners</w:t>
      </w:r>
    </w:p>
    <w:p w14:paraId="68F03680" w14:textId="4E73E2DA" w:rsidR="009C2067" w:rsidRDefault="17B26EE8" w:rsidP="41005277">
      <w:pPr>
        <w:pStyle w:val="ListParagraph"/>
        <w:numPr>
          <w:ilvl w:val="0"/>
          <w:numId w:val="6"/>
        </w:numPr>
        <w:shd w:val="clear" w:color="auto" w:fill="FFFFFF" w:themeFill="background1"/>
        <w:spacing w:after="0"/>
        <w:jc w:val="both"/>
        <w:rPr>
          <w:rFonts w:asciiTheme="majorHAnsi" w:eastAsiaTheme="majorEastAsia" w:hAnsiTheme="majorHAnsi" w:cstheme="majorBidi"/>
          <w:lang w:val="en-AU" w:eastAsia="en-AU"/>
        </w:rPr>
      </w:pPr>
      <w:r w:rsidRPr="41005277">
        <w:rPr>
          <w:rFonts w:asciiTheme="majorHAnsi" w:eastAsiaTheme="majorEastAsia" w:hAnsiTheme="majorHAnsi" w:cstheme="majorBidi"/>
          <w:lang w:val="en-AU" w:eastAsia="en-AU"/>
        </w:rPr>
        <w:t>Australian Pain Society</w:t>
      </w:r>
    </w:p>
    <w:p w14:paraId="2B0C9154" w14:textId="716A58DF" w:rsidR="009C2067" w:rsidRDefault="17B26EE8" w:rsidP="41005277">
      <w:pPr>
        <w:pStyle w:val="ListParagraph"/>
        <w:numPr>
          <w:ilvl w:val="0"/>
          <w:numId w:val="6"/>
        </w:numPr>
        <w:shd w:val="clear" w:color="auto" w:fill="FFFFFF" w:themeFill="background1"/>
        <w:spacing w:after="0"/>
        <w:jc w:val="both"/>
        <w:rPr>
          <w:rFonts w:asciiTheme="majorHAnsi" w:eastAsiaTheme="majorEastAsia" w:hAnsiTheme="majorHAnsi" w:cstheme="majorBidi"/>
          <w:lang w:val="en-AU" w:eastAsia="en-AU"/>
        </w:rPr>
      </w:pPr>
      <w:proofErr w:type="spellStart"/>
      <w:r w:rsidRPr="41005277">
        <w:rPr>
          <w:rFonts w:asciiTheme="majorHAnsi" w:eastAsiaTheme="majorEastAsia" w:hAnsiTheme="majorHAnsi" w:cstheme="majorBidi"/>
          <w:lang w:val="en-AU" w:eastAsia="en-AU"/>
        </w:rPr>
        <w:t>Painaustralia</w:t>
      </w:r>
      <w:proofErr w:type="spellEnd"/>
    </w:p>
    <w:p w14:paraId="11E3EC31" w14:textId="298F35E9" w:rsidR="009C2067" w:rsidRPr="007C3AE2" w:rsidRDefault="17B26EE8" w:rsidP="007C3AE2">
      <w:pPr>
        <w:pStyle w:val="ListParagraph"/>
        <w:numPr>
          <w:ilvl w:val="0"/>
          <w:numId w:val="6"/>
        </w:numPr>
        <w:shd w:val="clear" w:color="auto" w:fill="FFFFFF" w:themeFill="background1"/>
        <w:spacing w:after="0"/>
        <w:jc w:val="both"/>
        <w:rPr>
          <w:rFonts w:asciiTheme="majorHAnsi" w:eastAsiaTheme="majorEastAsia" w:hAnsiTheme="majorHAnsi" w:cstheme="majorBidi"/>
          <w:lang w:val="en-AU" w:eastAsia="en-AU"/>
        </w:rPr>
      </w:pPr>
      <w:r w:rsidRPr="41005277">
        <w:rPr>
          <w:rFonts w:asciiTheme="majorHAnsi" w:eastAsiaTheme="majorEastAsia" w:hAnsiTheme="majorHAnsi" w:cstheme="majorBidi"/>
          <w:lang w:val="en-AU" w:eastAsia="en-AU"/>
        </w:rPr>
        <w:t>Australian Government, Department of Health</w:t>
      </w:r>
    </w:p>
    <w:p w14:paraId="1DC0FF83" w14:textId="721685EB" w:rsidR="00F2249A" w:rsidRPr="00171092" w:rsidRDefault="007338E8" w:rsidP="00523194">
      <w:pPr>
        <w:spacing w:before="120"/>
        <w:jc w:val="both"/>
        <w:rPr>
          <w:rFonts w:asciiTheme="majorHAnsi" w:eastAsiaTheme="majorEastAsia" w:hAnsiTheme="majorHAnsi" w:cstheme="majorBidi"/>
          <w:sz w:val="22"/>
          <w:szCs w:val="22"/>
          <w:lang w:eastAsia="en-AU"/>
        </w:rPr>
      </w:pPr>
      <w:r w:rsidRPr="5040417C">
        <w:rPr>
          <w:rFonts w:asciiTheme="majorHAnsi" w:eastAsiaTheme="majorEastAsia" w:hAnsiTheme="majorHAnsi" w:cstheme="majorBidi"/>
          <w:sz w:val="22"/>
          <w:szCs w:val="22"/>
          <w:lang w:eastAsia="en-AU"/>
        </w:rPr>
        <w:t>The 12-module comprehensive and engaging Better Pain Management program is an interactive and patient-</w:t>
      </w:r>
      <w:r w:rsidR="6A1E9D8B" w:rsidRPr="5040417C">
        <w:rPr>
          <w:rFonts w:asciiTheme="majorHAnsi" w:eastAsiaTheme="majorEastAsia" w:hAnsiTheme="majorHAnsi" w:cstheme="majorBidi"/>
          <w:sz w:val="22"/>
          <w:szCs w:val="22"/>
          <w:lang w:eastAsia="en-AU"/>
        </w:rPr>
        <w:t>centred</w:t>
      </w:r>
      <w:r w:rsidRPr="5040417C">
        <w:rPr>
          <w:rFonts w:asciiTheme="majorHAnsi" w:eastAsiaTheme="majorEastAsia" w:hAnsiTheme="majorHAnsi" w:cstheme="majorBidi"/>
          <w:sz w:val="22"/>
          <w:szCs w:val="22"/>
          <w:lang w:eastAsia="en-AU"/>
        </w:rPr>
        <w:t xml:space="preserve"> approach for health professionals to help manage their patients that suffer from non-malignant chronic pain. By using a </w:t>
      </w:r>
      <w:bookmarkStart w:id="5" w:name="_Int_WIGrX1OO"/>
      <w:proofErr w:type="spellStart"/>
      <w:r w:rsidRPr="5040417C">
        <w:rPr>
          <w:rFonts w:asciiTheme="majorHAnsi" w:eastAsiaTheme="majorEastAsia" w:hAnsiTheme="majorHAnsi" w:cstheme="majorBidi"/>
          <w:sz w:val="22"/>
          <w:szCs w:val="22"/>
          <w:lang w:eastAsia="en-AU"/>
        </w:rPr>
        <w:t>sociopsychobiomedical</w:t>
      </w:r>
      <w:bookmarkEnd w:id="5"/>
      <w:proofErr w:type="spellEnd"/>
      <w:r w:rsidRPr="5040417C">
        <w:rPr>
          <w:rFonts w:asciiTheme="majorHAnsi" w:eastAsiaTheme="majorEastAsia" w:hAnsiTheme="majorHAnsi" w:cstheme="majorBidi"/>
          <w:sz w:val="22"/>
          <w:szCs w:val="22"/>
          <w:lang w:eastAsia="en-AU"/>
        </w:rPr>
        <w:t xml:space="preserve"> model approach to the pain experience, the Better Pain Management course enhance</w:t>
      </w:r>
      <w:r w:rsidR="2CBD6359" w:rsidRPr="5040417C">
        <w:rPr>
          <w:rFonts w:asciiTheme="majorHAnsi" w:eastAsiaTheme="majorEastAsia" w:hAnsiTheme="majorHAnsi" w:cstheme="majorBidi"/>
          <w:sz w:val="22"/>
          <w:szCs w:val="22"/>
          <w:lang w:eastAsia="en-AU"/>
        </w:rPr>
        <w:t>s</w:t>
      </w:r>
      <w:r w:rsidRPr="5040417C">
        <w:rPr>
          <w:rFonts w:asciiTheme="majorHAnsi" w:eastAsiaTheme="majorEastAsia" w:hAnsiTheme="majorHAnsi" w:cstheme="majorBidi"/>
          <w:sz w:val="22"/>
          <w:szCs w:val="22"/>
          <w:lang w:eastAsia="en-AU"/>
        </w:rPr>
        <w:t xml:space="preserve"> skills for the health professional in patient assessment and evaluation </w:t>
      </w:r>
      <w:r w:rsidRPr="5040417C">
        <w:rPr>
          <w:rFonts w:asciiTheme="majorHAnsi" w:eastAsiaTheme="majorEastAsia" w:hAnsiTheme="majorHAnsi" w:cstheme="majorBidi"/>
          <w:sz w:val="22"/>
          <w:szCs w:val="22"/>
          <w:lang w:eastAsia="en-AU"/>
        </w:rPr>
        <w:lastRenderedPageBreak/>
        <w:t>techniques.</w:t>
      </w:r>
      <w:r w:rsidR="0736E6B8" w:rsidRPr="5040417C">
        <w:rPr>
          <w:rFonts w:asciiTheme="majorHAnsi" w:eastAsiaTheme="majorEastAsia" w:hAnsiTheme="majorHAnsi" w:cstheme="majorBidi"/>
          <w:sz w:val="22"/>
          <w:szCs w:val="22"/>
          <w:lang w:eastAsia="en-AU"/>
        </w:rPr>
        <w:t xml:space="preserve"> </w:t>
      </w:r>
      <w:r w:rsidR="00F2249A" w:rsidRPr="5040417C">
        <w:rPr>
          <w:rFonts w:asciiTheme="majorHAnsi" w:eastAsiaTheme="majorEastAsia" w:hAnsiTheme="majorHAnsi" w:cstheme="majorBidi"/>
          <w:sz w:val="22"/>
          <w:szCs w:val="22"/>
        </w:rPr>
        <w:t>Learning is completely self-directed and self-paced</w:t>
      </w:r>
      <w:r w:rsidR="7FE3580D" w:rsidRPr="5040417C">
        <w:rPr>
          <w:rFonts w:asciiTheme="majorHAnsi" w:eastAsiaTheme="majorEastAsia" w:hAnsiTheme="majorHAnsi" w:cstheme="majorBidi"/>
          <w:sz w:val="22"/>
          <w:szCs w:val="22"/>
        </w:rPr>
        <w:t>,</w:t>
      </w:r>
      <w:r w:rsidR="59875BA1" w:rsidRPr="5040417C">
        <w:rPr>
          <w:rFonts w:asciiTheme="majorHAnsi" w:eastAsiaTheme="majorEastAsia" w:hAnsiTheme="majorHAnsi" w:cstheme="majorBidi"/>
          <w:sz w:val="22"/>
          <w:szCs w:val="22"/>
        </w:rPr>
        <w:t xml:space="preserve"> and</w:t>
      </w:r>
      <w:r w:rsidR="539D3FD0" w:rsidRPr="5040417C">
        <w:rPr>
          <w:rFonts w:asciiTheme="majorHAnsi" w:eastAsiaTheme="majorEastAsia" w:hAnsiTheme="majorHAnsi" w:cstheme="majorBidi"/>
          <w:sz w:val="22"/>
          <w:szCs w:val="22"/>
        </w:rPr>
        <w:t xml:space="preserve"> each module takes approximately one hour to complete.</w:t>
      </w:r>
    </w:p>
    <w:p w14:paraId="0342A6A8" w14:textId="77777777" w:rsidR="00F2249A" w:rsidRDefault="00F2249A" w:rsidP="006C427D">
      <w:pPr>
        <w:jc w:val="both"/>
        <w:rPr>
          <w:rFonts w:asciiTheme="majorHAnsi" w:eastAsiaTheme="majorEastAsia" w:hAnsiTheme="majorHAnsi" w:cstheme="majorBidi"/>
          <w:sz w:val="22"/>
          <w:szCs w:val="22"/>
          <w:lang w:eastAsia="en-AU"/>
        </w:rPr>
      </w:pPr>
    </w:p>
    <w:p w14:paraId="6690F034" w14:textId="05ABE6E9" w:rsidR="006B38B0" w:rsidRPr="00E04E91" w:rsidRDefault="3D209C7F" w:rsidP="175AC56E">
      <w:pPr>
        <w:pStyle w:val="Heading2"/>
        <w:spacing w:before="120" w:after="120"/>
        <w:rPr>
          <w:i/>
          <w:iCs/>
          <w:sz w:val="24"/>
          <w:szCs w:val="24"/>
        </w:rPr>
      </w:pPr>
      <w:bookmarkStart w:id="6" w:name="_Toc1067185196"/>
      <w:r w:rsidRPr="175AC56E">
        <w:rPr>
          <w:i/>
          <w:iCs/>
          <w:sz w:val="24"/>
          <w:szCs w:val="24"/>
        </w:rPr>
        <w:t>Continuing Professional Development</w:t>
      </w:r>
      <w:bookmarkEnd w:id="6"/>
    </w:p>
    <w:p w14:paraId="6C071145" w14:textId="271D5376" w:rsidR="00BE6B10" w:rsidRDefault="77FDBC5C" w:rsidP="5D4A76F5">
      <w:pPr>
        <w:jc w:val="both"/>
        <w:rPr>
          <w:rFonts w:asciiTheme="majorHAnsi" w:eastAsiaTheme="majorEastAsia" w:hAnsiTheme="majorHAnsi" w:cstheme="majorBidi"/>
          <w:sz w:val="22"/>
          <w:szCs w:val="22"/>
          <w:lang w:eastAsia="en-AU"/>
        </w:rPr>
      </w:pPr>
      <w:r w:rsidRPr="5D4A76F5">
        <w:rPr>
          <w:rFonts w:asciiTheme="majorHAnsi" w:eastAsiaTheme="majorEastAsia" w:hAnsiTheme="majorHAnsi" w:cstheme="majorBidi"/>
          <w:sz w:val="22"/>
          <w:szCs w:val="22"/>
          <w:lang w:eastAsia="en-AU"/>
        </w:rPr>
        <w:t xml:space="preserve">For participants of the ANZCA/FPM Continuing Professional Development (CPD) program, completion of the modules accrues CPD credits under knowledge and skills. </w:t>
      </w:r>
    </w:p>
    <w:p w14:paraId="01873C2D" w14:textId="1F60EB90" w:rsidR="005074DD" w:rsidRDefault="005074DD" w:rsidP="6E8EF718">
      <w:pPr>
        <w:jc w:val="both"/>
        <w:rPr>
          <w:rFonts w:asciiTheme="majorHAnsi" w:eastAsiaTheme="majorEastAsia" w:hAnsiTheme="majorHAnsi" w:cstheme="majorBidi"/>
          <w:sz w:val="22"/>
          <w:szCs w:val="22"/>
          <w:lang w:eastAsia="en-AU"/>
        </w:rPr>
      </w:pPr>
    </w:p>
    <w:p w14:paraId="7780FEEC" w14:textId="7D5049F9" w:rsidR="005074DD" w:rsidRDefault="4FE2AB5B" w:rsidP="3247CB56">
      <w:pPr>
        <w:jc w:val="both"/>
        <w:rPr>
          <w:rFonts w:asciiTheme="majorHAnsi" w:eastAsiaTheme="majorEastAsia" w:hAnsiTheme="majorHAnsi" w:cstheme="majorBidi"/>
          <w:sz w:val="22"/>
          <w:szCs w:val="22"/>
          <w:lang w:eastAsia="en-AU"/>
        </w:rPr>
      </w:pPr>
      <w:r w:rsidRPr="3247CB56">
        <w:rPr>
          <w:rFonts w:asciiTheme="majorHAnsi" w:eastAsiaTheme="majorEastAsia" w:hAnsiTheme="majorHAnsi" w:cstheme="majorBidi"/>
          <w:sz w:val="22"/>
          <w:szCs w:val="22"/>
          <w:lang w:eastAsia="en-AU"/>
        </w:rPr>
        <w:t>Completion of the course is anticipated to take approximately 12 hours. This a</w:t>
      </w:r>
      <w:r w:rsidR="5B97CBD3" w:rsidRPr="3247CB56">
        <w:rPr>
          <w:rFonts w:asciiTheme="majorHAnsi" w:eastAsiaTheme="majorEastAsia" w:hAnsiTheme="majorHAnsi" w:cstheme="majorBidi"/>
          <w:sz w:val="22"/>
          <w:szCs w:val="22"/>
          <w:lang w:eastAsia="en-AU"/>
        </w:rPr>
        <w:t xml:space="preserve">ctivity may be cited as evidence of satisfying CPD requirements for AHPRA registered </w:t>
      </w:r>
      <w:r w:rsidR="74F20045" w:rsidRPr="3247CB56">
        <w:rPr>
          <w:rFonts w:asciiTheme="majorHAnsi" w:eastAsiaTheme="majorEastAsia" w:hAnsiTheme="majorHAnsi" w:cstheme="majorBidi"/>
          <w:sz w:val="22"/>
          <w:szCs w:val="22"/>
          <w:lang w:eastAsia="en-AU"/>
        </w:rPr>
        <w:t>practitioners or</w:t>
      </w:r>
      <w:r w:rsidR="23076A71" w:rsidRPr="3247CB56">
        <w:rPr>
          <w:rFonts w:asciiTheme="majorHAnsi" w:eastAsiaTheme="majorEastAsia" w:hAnsiTheme="majorHAnsi" w:cstheme="majorBidi"/>
          <w:sz w:val="22"/>
          <w:szCs w:val="22"/>
          <w:lang w:eastAsia="en-AU"/>
        </w:rPr>
        <w:t xml:space="preserve"> </w:t>
      </w:r>
      <w:r w:rsidR="3EFC3ABA" w:rsidRPr="3247CB56">
        <w:rPr>
          <w:rFonts w:asciiTheme="majorHAnsi" w:eastAsiaTheme="majorEastAsia" w:hAnsiTheme="majorHAnsi" w:cstheme="majorBidi"/>
          <w:sz w:val="22"/>
          <w:szCs w:val="22"/>
          <w:lang w:eastAsia="en-AU"/>
        </w:rPr>
        <w:t>self-claimed</w:t>
      </w:r>
      <w:r w:rsidR="3C0F32C6" w:rsidRPr="3247CB56">
        <w:rPr>
          <w:rFonts w:asciiTheme="majorHAnsi" w:eastAsiaTheme="majorEastAsia" w:hAnsiTheme="majorHAnsi" w:cstheme="majorBidi"/>
          <w:sz w:val="22"/>
          <w:szCs w:val="22"/>
          <w:lang w:eastAsia="en-AU"/>
        </w:rPr>
        <w:t xml:space="preserve"> </w:t>
      </w:r>
      <w:r w:rsidR="214EEAD4" w:rsidRPr="3247CB56">
        <w:rPr>
          <w:rFonts w:asciiTheme="majorHAnsi" w:eastAsiaTheme="majorEastAsia" w:hAnsiTheme="majorHAnsi" w:cstheme="majorBidi"/>
          <w:sz w:val="22"/>
          <w:szCs w:val="22"/>
          <w:lang w:eastAsia="en-AU"/>
        </w:rPr>
        <w:t>learning</w:t>
      </w:r>
      <w:r w:rsidR="2EC4A448" w:rsidRPr="3247CB56">
        <w:rPr>
          <w:rFonts w:asciiTheme="majorHAnsi" w:eastAsiaTheme="majorEastAsia" w:hAnsiTheme="majorHAnsi" w:cstheme="majorBidi"/>
          <w:sz w:val="22"/>
          <w:szCs w:val="22"/>
          <w:lang w:eastAsia="en-AU"/>
        </w:rPr>
        <w:t xml:space="preserve"> activity</w:t>
      </w:r>
      <w:r w:rsidR="3C0F32C6" w:rsidRPr="3247CB56">
        <w:rPr>
          <w:rFonts w:asciiTheme="majorHAnsi" w:eastAsiaTheme="majorEastAsia" w:hAnsiTheme="majorHAnsi" w:cstheme="majorBidi"/>
          <w:sz w:val="22"/>
          <w:szCs w:val="22"/>
          <w:lang w:eastAsia="en-AU"/>
        </w:rPr>
        <w:t xml:space="preserve"> </w:t>
      </w:r>
      <w:r w:rsidR="759C3140" w:rsidRPr="3247CB56">
        <w:rPr>
          <w:rFonts w:asciiTheme="majorHAnsi" w:eastAsiaTheme="majorEastAsia" w:hAnsiTheme="majorHAnsi" w:cstheme="majorBidi"/>
          <w:sz w:val="22"/>
          <w:szCs w:val="22"/>
          <w:lang w:eastAsia="en-AU"/>
        </w:rPr>
        <w:t xml:space="preserve">through </w:t>
      </w:r>
      <w:r w:rsidR="0FED3264" w:rsidRPr="3247CB56">
        <w:rPr>
          <w:rFonts w:asciiTheme="majorHAnsi" w:eastAsiaTheme="majorEastAsia" w:hAnsiTheme="majorHAnsi" w:cstheme="majorBidi"/>
          <w:sz w:val="22"/>
          <w:szCs w:val="22"/>
          <w:lang w:eastAsia="en-AU"/>
        </w:rPr>
        <w:t xml:space="preserve">other </w:t>
      </w:r>
      <w:r w:rsidR="6910D9CF" w:rsidRPr="3247CB56">
        <w:rPr>
          <w:rFonts w:asciiTheme="majorHAnsi" w:eastAsiaTheme="majorEastAsia" w:hAnsiTheme="majorHAnsi" w:cstheme="majorBidi"/>
          <w:sz w:val="22"/>
          <w:szCs w:val="22"/>
          <w:lang w:eastAsia="en-AU"/>
        </w:rPr>
        <w:t xml:space="preserve">governing bodies. </w:t>
      </w:r>
    </w:p>
    <w:p w14:paraId="5CDAEB07" w14:textId="77CE45E7" w:rsidR="00871E43" w:rsidRPr="00527F5F" w:rsidRDefault="2DFE7353" w:rsidP="00523194">
      <w:pPr>
        <w:pStyle w:val="Heading2"/>
        <w:numPr>
          <w:ilvl w:val="0"/>
          <w:numId w:val="13"/>
        </w:numPr>
        <w:spacing w:before="360"/>
        <w:ind w:left="272" w:hanging="272"/>
      </w:pPr>
      <w:bookmarkStart w:id="7" w:name="_Toc81920233"/>
      <w:bookmarkStart w:id="8" w:name="_Toc1479962509"/>
      <w:r>
        <w:t>Eligibility</w:t>
      </w:r>
      <w:bookmarkEnd w:id="7"/>
      <w:bookmarkEnd w:id="8"/>
    </w:p>
    <w:p w14:paraId="68AADDC7" w14:textId="7060EE87" w:rsidR="00542DD0" w:rsidRDefault="004020BB" w:rsidP="00523194">
      <w:pPr>
        <w:spacing w:before="120" w:after="120"/>
        <w:jc w:val="both"/>
        <w:rPr>
          <w:rFonts w:asciiTheme="majorHAnsi" w:hAnsiTheme="majorHAnsi" w:cstheme="majorBidi"/>
          <w:sz w:val="22"/>
          <w:szCs w:val="22"/>
        </w:rPr>
      </w:pPr>
      <w:r w:rsidRPr="6E8EF718">
        <w:rPr>
          <w:rFonts w:asciiTheme="majorHAnsi" w:hAnsiTheme="majorHAnsi" w:cstheme="majorBidi"/>
          <w:sz w:val="22"/>
          <w:szCs w:val="22"/>
        </w:rPr>
        <w:t xml:space="preserve">There are up to </w:t>
      </w:r>
      <w:r w:rsidR="008C7E62" w:rsidRPr="008637C7">
        <w:rPr>
          <w:rFonts w:asciiTheme="majorHAnsi" w:hAnsiTheme="majorHAnsi" w:cstheme="majorBidi"/>
          <w:color w:val="FF0000"/>
          <w:sz w:val="22"/>
          <w:szCs w:val="22"/>
        </w:rPr>
        <w:t>18</w:t>
      </w:r>
      <w:r w:rsidR="006324D3" w:rsidRPr="008637C7">
        <w:rPr>
          <w:rFonts w:asciiTheme="majorHAnsi" w:hAnsiTheme="majorHAnsi" w:cstheme="majorBidi"/>
          <w:color w:val="FF0000"/>
          <w:sz w:val="22"/>
          <w:szCs w:val="22"/>
        </w:rPr>
        <w:t xml:space="preserve"> </w:t>
      </w:r>
      <w:r w:rsidR="5B29D60F" w:rsidRPr="008637C7">
        <w:rPr>
          <w:rFonts w:asciiTheme="majorHAnsi" w:hAnsiTheme="majorHAnsi" w:cstheme="majorBidi"/>
          <w:color w:val="FF0000"/>
          <w:sz w:val="22"/>
          <w:szCs w:val="22"/>
        </w:rPr>
        <w:t xml:space="preserve">grants </w:t>
      </w:r>
      <w:r w:rsidRPr="008637C7">
        <w:rPr>
          <w:rFonts w:asciiTheme="majorHAnsi" w:hAnsiTheme="majorHAnsi" w:cstheme="majorBidi"/>
          <w:color w:val="FF0000"/>
          <w:sz w:val="22"/>
          <w:szCs w:val="22"/>
        </w:rPr>
        <w:t>available</w:t>
      </w:r>
      <w:r w:rsidRPr="6E8EF718">
        <w:rPr>
          <w:rFonts w:asciiTheme="majorHAnsi" w:hAnsiTheme="majorHAnsi" w:cstheme="majorBidi"/>
          <w:sz w:val="22"/>
          <w:szCs w:val="22"/>
        </w:rPr>
        <w:t xml:space="preserve">. </w:t>
      </w:r>
    </w:p>
    <w:p w14:paraId="4652AA00" w14:textId="5845F05E" w:rsidR="00B63284" w:rsidRDefault="144EC996" w:rsidP="558E98BE">
      <w:pPr>
        <w:spacing w:after="240"/>
        <w:jc w:val="both"/>
        <w:rPr>
          <w:rFonts w:asciiTheme="majorHAnsi" w:hAnsiTheme="majorHAnsi" w:cstheme="majorBidi"/>
          <w:sz w:val="22"/>
          <w:szCs w:val="22"/>
        </w:rPr>
      </w:pPr>
      <w:r w:rsidRPr="558E98BE">
        <w:rPr>
          <w:rFonts w:asciiTheme="majorHAnsi" w:hAnsiTheme="majorHAnsi" w:cstheme="majorBidi"/>
          <w:sz w:val="22"/>
          <w:szCs w:val="22"/>
        </w:rPr>
        <w:t>Health</w:t>
      </w:r>
      <w:r w:rsidR="652EC136" w:rsidRPr="558E98BE">
        <w:rPr>
          <w:rFonts w:asciiTheme="majorHAnsi" w:hAnsiTheme="majorHAnsi" w:cstheme="majorBidi"/>
          <w:sz w:val="22"/>
          <w:szCs w:val="22"/>
        </w:rPr>
        <w:t xml:space="preserve"> professional</w:t>
      </w:r>
      <w:r w:rsidR="008C7E62">
        <w:rPr>
          <w:rFonts w:asciiTheme="majorHAnsi" w:hAnsiTheme="majorHAnsi" w:cstheme="majorBidi"/>
          <w:sz w:val="22"/>
          <w:szCs w:val="22"/>
        </w:rPr>
        <w:t>s</w:t>
      </w:r>
      <w:r w:rsidR="652EC136" w:rsidRPr="558E98BE">
        <w:rPr>
          <w:rFonts w:asciiTheme="majorHAnsi" w:hAnsiTheme="majorHAnsi" w:cstheme="majorBidi"/>
          <w:sz w:val="22"/>
          <w:szCs w:val="22"/>
        </w:rPr>
        <w:t xml:space="preserve"> (GPs, Nurses, and Allied </w:t>
      </w:r>
      <w:r w:rsidR="597703F5" w:rsidRPr="558E98BE">
        <w:rPr>
          <w:rFonts w:asciiTheme="majorHAnsi" w:hAnsiTheme="majorHAnsi" w:cstheme="majorBidi"/>
          <w:sz w:val="22"/>
          <w:szCs w:val="22"/>
        </w:rPr>
        <w:t>H</w:t>
      </w:r>
      <w:r w:rsidR="652EC136" w:rsidRPr="558E98BE">
        <w:rPr>
          <w:rFonts w:asciiTheme="majorHAnsi" w:hAnsiTheme="majorHAnsi" w:cstheme="majorBidi"/>
          <w:sz w:val="22"/>
          <w:szCs w:val="22"/>
        </w:rPr>
        <w:t>ealth) working in Primary Care</w:t>
      </w:r>
      <w:r w:rsidR="6001C138" w:rsidRPr="558E98BE">
        <w:rPr>
          <w:rFonts w:asciiTheme="majorHAnsi" w:hAnsiTheme="majorHAnsi" w:cstheme="majorBidi"/>
          <w:sz w:val="22"/>
          <w:szCs w:val="22"/>
        </w:rPr>
        <w:t xml:space="preserve"> within the SENSW </w:t>
      </w:r>
      <w:r w:rsidR="1062F974" w:rsidRPr="558E98BE">
        <w:rPr>
          <w:rFonts w:asciiTheme="majorHAnsi" w:hAnsiTheme="majorHAnsi" w:cstheme="majorBidi"/>
          <w:sz w:val="22"/>
          <w:szCs w:val="22"/>
        </w:rPr>
        <w:t xml:space="preserve">PHN </w:t>
      </w:r>
      <w:r w:rsidR="6001C138" w:rsidRPr="558E98BE">
        <w:rPr>
          <w:rFonts w:asciiTheme="majorHAnsi" w:hAnsiTheme="majorHAnsi" w:cstheme="majorBidi"/>
          <w:sz w:val="22"/>
          <w:szCs w:val="22"/>
        </w:rPr>
        <w:t>catchment area are invited to apply for this project if t</w:t>
      </w:r>
      <w:r w:rsidR="4285A49B" w:rsidRPr="558E98BE">
        <w:rPr>
          <w:rFonts w:asciiTheme="majorHAnsi" w:hAnsiTheme="majorHAnsi" w:cstheme="majorBidi"/>
          <w:sz w:val="22"/>
          <w:szCs w:val="22"/>
        </w:rPr>
        <w:t>hey have an</w:t>
      </w:r>
      <w:r w:rsidR="6001C138" w:rsidRPr="558E98BE">
        <w:rPr>
          <w:rFonts w:asciiTheme="majorHAnsi" w:hAnsiTheme="majorHAnsi" w:cstheme="majorBidi"/>
          <w:sz w:val="22"/>
          <w:szCs w:val="22"/>
        </w:rPr>
        <w:t xml:space="preserve"> interest in chronic pain management</w:t>
      </w:r>
      <w:r w:rsidR="3F3AAA17" w:rsidRPr="558E98BE">
        <w:rPr>
          <w:rFonts w:asciiTheme="majorHAnsi" w:hAnsiTheme="majorHAnsi" w:cstheme="majorBidi"/>
          <w:sz w:val="22"/>
          <w:szCs w:val="22"/>
        </w:rPr>
        <w:t xml:space="preserve"> and work with patient groups that would benefit from the applicati</w:t>
      </w:r>
      <w:r w:rsidR="37C9A913" w:rsidRPr="558E98BE">
        <w:rPr>
          <w:rFonts w:asciiTheme="majorHAnsi" w:hAnsiTheme="majorHAnsi" w:cstheme="majorBidi"/>
          <w:sz w:val="22"/>
          <w:szCs w:val="22"/>
        </w:rPr>
        <w:t xml:space="preserve">on of knowledge obtained from the program. </w:t>
      </w:r>
      <w:r w:rsidR="00A0612C" w:rsidRPr="558E98BE">
        <w:rPr>
          <w:rFonts w:asciiTheme="majorHAnsi" w:hAnsiTheme="majorHAnsi" w:cstheme="majorBidi"/>
          <w:sz w:val="22"/>
          <w:szCs w:val="22"/>
        </w:rPr>
        <w:t xml:space="preserve">Grants will be limited to </w:t>
      </w:r>
      <w:r w:rsidR="00BC6CAF" w:rsidRPr="558E98BE">
        <w:rPr>
          <w:rFonts w:asciiTheme="majorHAnsi" w:hAnsiTheme="majorHAnsi" w:cstheme="majorBidi"/>
          <w:sz w:val="22"/>
          <w:szCs w:val="22"/>
        </w:rPr>
        <w:t xml:space="preserve">1 per practice where demand outweighs supply. </w:t>
      </w:r>
      <w:r w:rsidR="37C9A913" w:rsidRPr="558E98BE">
        <w:rPr>
          <w:rFonts w:asciiTheme="majorHAnsi" w:hAnsiTheme="majorHAnsi" w:cstheme="majorBidi"/>
          <w:sz w:val="22"/>
          <w:szCs w:val="22"/>
        </w:rPr>
        <w:t xml:space="preserve"> </w:t>
      </w:r>
    </w:p>
    <w:p w14:paraId="693B5283" w14:textId="2A62A483" w:rsidR="00B63284" w:rsidRDefault="7E3879C5" w:rsidP="28429296">
      <w:pPr>
        <w:spacing w:after="240"/>
        <w:jc w:val="both"/>
        <w:rPr>
          <w:rFonts w:asciiTheme="majorHAnsi" w:hAnsiTheme="majorHAnsi" w:cstheme="majorBidi"/>
          <w:sz w:val="22"/>
          <w:szCs w:val="22"/>
        </w:rPr>
      </w:pPr>
      <w:r w:rsidRPr="28429296">
        <w:rPr>
          <w:rFonts w:asciiTheme="majorHAnsi" w:hAnsiTheme="majorHAnsi" w:cstheme="majorBidi"/>
          <w:sz w:val="22"/>
          <w:szCs w:val="22"/>
        </w:rPr>
        <w:t xml:space="preserve">Clinicians </w:t>
      </w:r>
      <w:r w:rsidR="11875EB0" w:rsidRPr="28429296">
        <w:rPr>
          <w:rFonts w:asciiTheme="majorHAnsi" w:hAnsiTheme="majorHAnsi" w:cstheme="majorBidi"/>
          <w:sz w:val="22"/>
          <w:szCs w:val="22"/>
        </w:rPr>
        <w:t xml:space="preserve">must be willing and able to complete the program by </w:t>
      </w:r>
      <w:r w:rsidR="597703F5" w:rsidRPr="28429296">
        <w:rPr>
          <w:rFonts w:asciiTheme="majorHAnsi" w:hAnsiTheme="majorHAnsi" w:cstheme="majorBidi"/>
          <w:b/>
          <w:bCs/>
          <w:sz w:val="22"/>
          <w:szCs w:val="22"/>
        </w:rPr>
        <w:t>7 November</w:t>
      </w:r>
      <w:r w:rsidR="5136FDE7" w:rsidRPr="28429296">
        <w:rPr>
          <w:rFonts w:asciiTheme="majorHAnsi" w:hAnsiTheme="majorHAnsi" w:cstheme="majorBidi"/>
          <w:b/>
          <w:bCs/>
          <w:sz w:val="22"/>
          <w:szCs w:val="22"/>
        </w:rPr>
        <w:t xml:space="preserve"> </w:t>
      </w:r>
      <w:r w:rsidR="11875EB0" w:rsidRPr="28429296">
        <w:rPr>
          <w:rFonts w:asciiTheme="majorHAnsi" w:hAnsiTheme="majorHAnsi" w:cstheme="majorBidi"/>
          <w:b/>
          <w:bCs/>
          <w:sz w:val="22"/>
          <w:szCs w:val="22"/>
        </w:rPr>
        <w:t>202</w:t>
      </w:r>
      <w:r w:rsidR="731C54AC" w:rsidRPr="28429296">
        <w:rPr>
          <w:rFonts w:asciiTheme="majorHAnsi" w:hAnsiTheme="majorHAnsi" w:cstheme="majorBidi"/>
          <w:b/>
          <w:bCs/>
          <w:sz w:val="22"/>
          <w:szCs w:val="22"/>
        </w:rPr>
        <w:t>5</w:t>
      </w:r>
      <w:r w:rsidR="4E4FF221" w:rsidRPr="28429296">
        <w:rPr>
          <w:rFonts w:asciiTheme="majorHAnsi" w:hAnsiTheme="majorHAnsi" w:cstheme="majorBidi"/>
          <w:sz w:val="22"/>
          <w:szCs w:val="22"/>
        </w:rPr>
        <w:t xml:space="preserve"> and willing to participate in a post-training evaluation on the program quality and usefulness in practice. </w:t>
      </w:r>
    </w:p>
    <w:p w14:paraId="675A0D9D" w14:textId="5297BFF2" w:rsidR="206D5C9F" w:rsidRDefault="206D5C9F" w:rsidP="28429296">
      <w:pPr>
        <w:spacing w:after="240"/>
        <w:jc w:val="both"/>
        <w:rPr>
          <w:rFonts w:asciiTheme="majorHAnsi" w:hAnsiTheme="majorHAnsi" w:cstheme="majorBidi"/>
          <w:sz w:val="22"/>
          <w:szCs w:val="22"/>
        </w:rPr>
      </w:pPr>
      <w:r w:rsidRPr="28429296">
        <w:rPr>
          <w:rFonts w:asciiTheme="majorHAnsi" w:hAnsiTheme="majorHAnsi" w:cstheme="majorBidi"/>
          <w:sz w:val="22"/>
          <w:szCs w:val="22"/>
        </w:rPr>
        <w:t xml:space="preserve">Clinicians who have previously </w:t>
      </w:r>
      <w:r w:rsidR="73984281" w:rsidRPr="28429296">
        <w:rPr>
          <w:rFonts w:asciiTheme="majorHAnsi" w:hAnsiTheme="majorHAnsi" w:cstheme="majorBidi"/>
          <w:sz w:val="22"/>
          <w:szCs w:val="22"/>
        </w:rPr>
        <w:t>received</w:t>
      </w:r>
      <w:r w:rsidRPr="28429296">
        <w:rPr>
          <w:rFonts w:asciiTheme="majorHAnsi" w:hAnsiTheme="majorHAnsi" w:cstheme="majorBidi"/>
          <w:sz w:val="22"/>
          <w:szCs w:val="22"/>
        </w:rPr>
        <w:t xml:space="preserve"> funding </w:t>
      </w:r>
      <w:r w:rsidR="33E8D75B" w:rsidRPr="28429296">
        <w:rPr>
          <w:rFonts w:asciiTheme="majorHAnsi" w:hAnsiTheme="majorHAnsi" w:cstheme="majorBidi"/>
          <w:sz w:val="22"/>
          <w:szCs w:val="22"/>
        </w:rPr>
        <w:t xml:space="preserve">from COORDINARE to support training </w:t>
      </w:r>
      <w:proofErr w:type="gramStart"/>
      <w:r w:rsidR="33E8D75B" w:rsidRPr="28429296">
        <w:rPr>
          <w:rFonts w:asciiTheme="majorHAnsi" w:hAnsiTheme="majorHAnsi" w:cstheme="majorBidi"/>
          <w:sz w:val="22"/>
          <w:szCs w:val="22"/>
        </w:rPr>
        <w:t>in the area of</w:t>
      </w:r>
      <w:proofErr w:type="gramEnd"/>
      <w:r w:rsidR="33E8D75B" w:rsidRPr="28429296">
        <w:rPr>
          <w:rFonts w:asciiTheme="majorHAnsi" w:hAnsiTheme="majorHAnsi" w:cstheme="majorBidi"/>
          <w:sz w:val="22"/>
          <w:szCs w:val="22"/>
        </w:rPr>
        <w:t xml:space="preserve"> Chronic Pain will not be eligible for this grant. </w:t>
      </w:r>
    </w:p>
    <w:p w14:paraId="24690AB8" w14:textId="0A8D189D" w:rsidR="00636E77" w:rsidRDefault="436906E7" w:rsidP="00527F5F">
      <w:pPr>
        <w:pStyle w:val="Heading2"/>
        <w:numPr>
          <w:ilvl w:val="0"/>
          <w:numId w:val="13"/>
        </w:numPr>
        <w:spacing w:before="240"/>
        <w:ind w:left="270" w:hanging="270"/>
      </w:pPr>
      <w:bookmarkStart w:id="9" w:name="_Toc158288584"/>
      <w:r>
        <w:t>Funding</w:t>
      </w:r>
      <w:bookmarkEnd w:id="9"/>
    </w:p>
    <w:p w14:paraId="68575A3F" w14:textId="5BD47812" w:rsidR="00311B44" w:rsidRDefault="00311B44" w:rsidP="41005277">
      <w:pPr>
        <w:pStyle w:val="NormalWeb"/>
        <w:spacing w:before="120" w:beforeAutospacing="0" w:afterAutospacing="0"/>
        <w:jc w:val="both"/>
        <w:rPr>
          <w:rFonts w:asciiTheme="majorHAnsi" w:hAnsiTheme="majorHAnsi"/>
          <w:sz w:val="22"/>
          <w:szCs w:val="22"/>
        </w:rPr>
      </w:pPr>
      <w:r w:rsidRPr="41005277">
        <w:rPr>
          <w:rFonts w:asciiTheme="majorHAnsi" w:hAnsiTheme="majorHAnsi"/>
          <w:sz w:val="22"/>
          <w:szCs w:val="22"/>
        </w:rPr>
        <w:t xml:space="preserve">This is a one-off grant </w:t>
      </w:r>
      <w:r w:rsidR="3BA133C7" w:rsidRPr="41005277">
        <w:rPr>
          <w:rFonts w:asciiTheme="majorHAnsi" w:hAnsiTheme="majorHAnsi"/>
          <w:sz w:val="22"/>
          <w:szCs w:val="22"/>
        </w:rPr>
        <w:t xml:space="preserve">package to the value of </w:t>
      </w:r>
      <w:r w:rsidRPr="41005277">
        <w:rPr>
          <w:rFonts w:asciiTheme="majorHAnsi" w:hAnsiTheme="majorHAnsi"/>
          <w:sz w:val="22"/>
          <w:szCs w:val="22"/>
        </w:rPr>
        <w:t>$1,</w:t>
      </w:r>
      <w:r w:rsidRPr="371CDD97">
        <w:rPr>
          <w:rFonts w:asciiTheme="majorHAnsi" w:hAnsiTheme="majorHAnsi"/>
          <w:sz w:val="22"/>
          <w:szCs w:val="22"/>
        </w:rPr>
        <w:t>6</w:t>
      </w:r>
      <w:r w:rsidR="6F56C485" w:rsidRPr="371CDD97">
        <w:rPr>
          <w:rFonts w:asciiTheme="majorHAnsi" w:hAnsiTheme="majorHAnsi"/>
          <w:sz w:val="22"/>
          <w:szCs w:val="22"/>
        </w:rPr>
        <w:t>2</w:t>
      </w:r>
      <w:r w:rsidRPr="371CDD97">
        <w:rPr>
          <w:rFonts w:asciiTheme="majorHAnsi" w:hAnsiTheme="majorHAnsi"/>
          <w:sz w:val="22"/>
          <w:szCs w:val="22"/>
        </w:rPr>
        <w:t>0</w:t>
      </w:r>
      <w:r w:rsidRPr="41005277">
        <w:rPr>
          <w:rFonts w:asciiTheme="majorHAnsi" w:hAnsiTheme="majorHAnsi"/>
          <w:sz w:val="22"/>
          <w:szCs w:val="22"/>
        </w:rPr>
        <w:t xml:space="preserve">.00 per </w:t>
      </w:r>
      <w:r w:rsidR="05099CD5" w:rsidRPr="41005277">
        <w:rPr>
          <w:rFonts w:asciiTheme="majorHAnsi" w:hAnsiTheme="majorHAnsi"/>
          <w:sz w:val="22"/>
          <w:szCs w:val="22"/>
        </w:rPr>
        <w:t xml:space="preserve">clinician </w:t>
      </w:r>
      <w:r w:rsidRPr="41005277">
        <w:rPr>
          <w:rFonts w:asciiTheme="majorHAnsi" w:hAnsiTheme="majorHAnsi"/>
          <w:sz w:val="22"/>
          <w:szCs w:val="22"/>
        </w:rPr>
        <w:t>(GST excluding)</w:t>
      </w:r>
      <w:r w:rsidR="377BD590" w:rsidRPr="41005277">
        <w:rPr>
          <w:rFonts w:asciiTheme="majorHAnsi" w:hAnsiTheme="majorHAnsi"/>
          <w:sz w:val="22"/>
          <w:szCs w:val="22"/>
        </w:rPr>
        <w:t xml:space="preserve">. </w:t>
      </w:r>
      <w:r w:rsidR="0F9F088E" w:rsidRPr="41005277">
        <w:rPr>
          <w:rFonts w:asciiTheme="majorHAnsi" w:hAnsiTheme="majorHAnsi"/>
          <w:sz w:val="22"/>
          <w:szCs w:val="22"/>
        </w:rPr>
        <w:t xml:space="preserve">The grant package includes: </w:t>
      </w:r>
    </w:p>
    <w:p w14:paraId="7A2E21D0" w14:textId="5CE065AC" w:rsidR="00311B44" w:rsidRPr="000922AC" w:rsidRDefault="0F9F088E" w:rsidP="28429296">
      <w:pPr>
        <w:pStyle w:val="ListParagraph"/>
        <w:numPr>
          <w:ilvl w:val="0"/>
          <w:numId w:val="20"/>
        </w:numPr>
        <w:autoSpaceDE w:val="0"/>
        <w:autoSpaceDN w:val="0"/>
        <w:adjustRightInd w:val="0"/>
        <w:jc w:val="both"/>
        <w:rPr>
          <w:rFonts w:asciiTheme="majorHAnsi" w:hAnsiTheme="majorHAnsi" w:cstheme="majorBidi"/>
        </w:rPr>
      </w:pPr>
      <w:r w:rsidRPr="28429296">
        <w:rPr>
          <w:rFonts w:asciiTheme="majorHAnsi" w:hAnsiTheme="majorHAnsi" w:cstheme="majorBidi"/>
        </w:rPr>
        <w:t>Pre-paid access to the Better Pain Management course</w:t>
      </w:r>
      <w:r w:rsidR="00BA7AE1" w:rsidRPr="28429296">
        <w:rPr>
          <w:rFonts w:asciiTheme="majorHAnsi" w:hAnsiTheme="majorHAnsi" w:cstheme="majorBidi"/>
        </w:rPr>
        <w:t>.</w:t>
      </w:r>
    </w:p>
    <w:p w14:paraId="45222839" w14:textId="3CE7F38C" w:rsidR="0F9F088E" w:rsidRDefault="0F9F088E" w:rsidP="28429296">
      <w:pPr>
        <w:pStyle w:val="ListParagraph"/>
        <w:numPr>
          <w:ilvl w:val="0"/>
          <w:numId w:val="19"/>
        </w:numPr>
        <w:jc w:val="both"/>
        <w:rPr>
          <w:rFonts w:asciiTheme="majorHAnsi" w:hAnsiTheme="majorHAnsi" w:cstheme="majorBidi"/>
        </w:rPr>
      </w:pPr>
      <w:r w:rsidRPr="28429296">
        <w:rPr>
          <w:rFonts w:asciiTheme="majorHAnsi" w:hAnsiTheme="majorHAnsi" w:cstheme="majorBidi"/>
        </w:rPr>
        <w:t>Funding to support clinician learning hours</w:t>
      </w:r>
      <w:r w:rsidR="00BA7AE1" w:rsidRPr="28429296">
        <w:rPr>
          <w:rFonts w:asciiTheme="majorHAnsi" w:hAnsiTheme="majorHAnsi" w:cstheme="majorBidi"/>
        </w:rPr>
        <w:t>.</w:t>
      </w:r>
    </w:p>
    <w:p w14:paraId="5E8AADA7" w14:textId="4145087B" w:rsidR="008923DF" w:rsidRPr="008923DF" w:rsidRDefault="3FAC9E99" w:rsidP="41005277">
      <w:pPr>
        <w:pStyle w:val="Heading2"/>
        <w:numPr>
          <w:ilvl w:val="0"/>
          <w:numId w:val="13"/>
        </w:numPr>
        <w:spacing w:before="240"/>
        <w:ind w:left="270" w:hanging="270"/>
      </w:pPr>
      <w:bookmarkStart w:id="10" w:name="_Toc454884064"/>
      <w:r>
        <w:t xml:space="preserve">  </w:t>
      </w:r>
      <w:bookmarkStart w:id="11" w:name="_Toc384994106"/>
      <w:r w:rsidR="4132D875">
        <w:t>How to apply?</w:t>
      </w:r>
      <w:bookmarkEnd w:id="11"/>
    </w:p>
    <w:p w14:paraId="191C4D65" w14:textId="7E9131E2" w:rsidR="006A4EBF" w:rsidRPr="006A4EBF" w:rsidRDefault="006A4EBF" w:rsidP="006A4EBF">
      <w:pPr>
        <w:spacing w:before="120"/>
        <w:jc w:val="both"/>
        <w:rPr>
          <w:rFonts w:asciiTheme="majorHAnsi" w:hAnsiTheme="majorHAnsi"/>
          <w:sz w:val="22"/>
          <w:szCs w:val="22"/>
        </w:rPr>
      </w:pPr>
      <w:r w:rsidRPr="006A4EBF">
        <w:rPr>
          <w:rFonts w:asciiTheme="majorHAnsi" w:hAnsiTheme="majorHAnsi"/>
          <w:sz w:val="22"/>
          <w:szCs w:val="22"/>
        </w:rPr>
        <w:t xml:space="preserve">Applications can be submitted via </w:t>
      </w:r>
      <w:hyperlink r:id="rId14">
        <w:r w:rsidRPr="006A4EBF">
          <w:rPr>
            <w:rStyle w:val="Hyperlink"/>
            <w:rFonts w:asciiTheme="majorHAnsi" w:hAnsiTheme="majorHAnsi"/>
            <w:sz w:val="22"/>
            <w:szCs w:val="22"/>
          </w:rPr>
          <w:t>electronic form</w:t>
        </w:r>
      </w:hyperlink>
      <w:r w:rsidRPr="006A4EBF">
        <w:rPr>
          <w:rFonts w:asciiTheme="majorHAnsi" w:hAnsiTheme="majorHAnsi"/>
          <w:sz w:val="22"/>
          <w:szCs w:val="22"/>
        </w:rPr>
        <w:t xml:space="preserve"> on the </w:t>
      </w:r>
      <w:hyperlink r:id="rId15">
        <w:r w:rsidRPr="006A4EBF">
          <w:rPr>
            <w:rStyle w:val="Hyperlink"/>
            <w:rFonts w:asciiTheme="majorHAnsi" w:hAnsiTheme="majorHAnsi"/>
            <w:sz w:val="22"/>
            <w:szCs w:val="22"/>
          </w:rPr>
          <w:t>COORDINARE website</w:t>
        </w:r>
      </w:hyperlink>
      <w:r w:rsidRPr="006A4EBF">
        <w:rPr>
          <w:rFonts w:asciiTheme="majorHAnsi" w:hAnsiTheme="majorHAnsi"/>
          <w:sz w:val="22"/>
          <w:szCs w:val="22"/>
        </w:rPr>
        <w:t xml:space="preserve"> or via email to </w:t>
      </w:r>
      <w:hyperlink r:id="rId16">
        <w:r w:rsidRPr="006A4EBF">
          <w:rPr>
            <w:rStyle w:val="Hyperlink"/>
            <w:rFonts w:asciiTheme="majorHAnsi" w:hAnsiTheme="majorHAnsi" w:cstheme="majorBidi"/>
          </w:rPr>
          <w:t>commissioning@coordinare.org.au</w:t>
        </w:r>
      </w:hyperlink>
      <w:r w:rsidRPr="006A4EBF">
        <w:rPr>
          <w:rFonts w:asciiTheme="majorHAnsi" w:hAnsiTheme="majorHAnsi"/>
          <w:sz w:val="22"/>
          <w:szCs w:val="22"/>
        </w:rPr>
        <w:t xml:space="preserve">. Applications must be received by </w:t>
      </w:r>
      <w:r w:rsidRPr="006A4EBF">
        <w:rPr>
          <w:rFonts w:asciiTheme="majorHAnsi" w:hAnsiTheme="majorHAnsi"/>
          <w:b/>
          <w:bCs/>
          <w:sz w:val="22"/>
          <w:szCs w:val="22"/>
        </w:rPr>
        <w:t>5:00pm AEST 3</w:t>
      </w:r>
      <w:r w:rsidR="00626D8F">
        <w:rPr>
          <w:rFonts w:asciiTheme="majorHAnsi" w:hAnsiTheme="majorHAnsi"/>
          <w:b/>
          <w:bCs/>
          <w:sz w:val="22"/>
          <w:szCs w:val="22"/>
        </w:rPr>
        <w:t>1</w:t>
      </w:r>
      <w:r w:rsidRPr="006A4EBF">
        <w:rPr>
          <w:rFonts w:asciiTheme="majorHAnsi" w:hAnsiTheme="majorHAnsi"/>
          <w:b/>
          <w:bCs/>
          <w:sz w:val="22"/>
          <w:szCs w:val="22"/>
        </w:rPr>
        <w:t xml:space="preserve"> </w:t>
      </w:r>
      <w:r w:rsidR="00626D8F">
        <w:rPr>
          <w:rFonts w:asciiTheme="majorHAnsi" w:hAnsiTheme="majorHAnsi"/>
          <w:b/>
          <w:bCs/>
          <w:sz w:val="22"/>
          <w:szCs w:val="22"/>
        </w:rPr>
        <w:t>May</w:t>
      </w:r>
      <w:r w:rsidRPr="006A4EBF">
        <w:rPr>
          <w:rFonts w:asciiTheme="majorHAnsi" w:hAnsiTheme="majorHAnsi"/>
          <w:b/>
          <w:bCs/>
          <w:sz w:val="22"/>
          <w:szCs w:val="22"/>
        </w:rPr>
        <w:t xml:space="preserve"> 2025</w:t>
      </w:r>
      <w:r w:rsidRPr="006A4EBF">
        <w:rPr>
          <w:rFonts w:asciiTheme="majorHAnsi" w:hAnsiTheme="majorHAnsi"/>
          <w:sz w:val="22"/>
          <w:szCs w:val="22"/>
        </w:rPr>
        <w:t xml:space="preserve">. </w:t>
      </w:r>
    </w:p>
    <w:p w14:paraId="31E2BDAB" w14:textId="61EBD80F" w:rsidR="00626AF8" w:rsidRDefault="006A4EBF" w:rsidP="28429296">
      <w:pPr>
        <w:spacing w:before="120"/>
        <w:jc w:val="both"/>
        <w:rPr>
          <w:rFonts w:asciiTheme="majorHAnsi" w:hAnsiTheme="majorHAnsi"/>
          <w:sz w:val="22"/>
          <w:szCs w:val="22"/>
        </w:rPr>
      </w:pPr>
      <w:r>
        <w:rPr>
          <w:rFonts w:asciiTheme="majorHAnsi" w:hAnsiTheme="majorHAnsi"/>
          <w:sz w:val="22"/>
          <w:szCs w:val="22"/>
        </w:rPr>
        <w:t xml:space="preserve">Alternatively, please </w:t>
      </w:r>
      <w:r w:rsidR="008923DF" w:rsidRPr="28429296">
        <w:rPr>
          <w:rFonts w:asciiTheme="majorHAnsi" w:hAnsiTheme="majorHAnsi"/>
          <w:sz w:val="22"/>
          <w:szCs w:val="22"/>
        </w:rPr>
        <w:t>complete t</w:t>
      </w:r>
      <w:r w:rsidR="6EF937E0" w:rsidRPr="28429296">
        <w:rPr>
          <w:rFonts w:asciiTheme="majorHAnsi" w:hAnsiTheme="majorHAnsi"/>
          <w:sz w:val="22"/>
          <w:szCs w:val="22"/>
        </w:rPr>
        <w:t>he application form</w:t>
      </w:r>
      <w:r w:rsidR="00613CD8" w:rsidRPr="28429296">
        <w:rPr>
          <w:rFonts w:asciiTheme="majorHAnsi" w:hAnsiTheme="majorHAnsi"/>
          <w:sz w:val="22"/>
          <w:szCs w:val="22"/>
        </w:rPr>
        <w:t xml:space="preserve"> (</w:t>
      </w:r>
      <w:r w:rsidR="006A7187" w:rsidRPr="28429296">
        <w:rPr>
          <w:rFonts w:asciiTheme="majorHAnsi" w:hAnsiTheme="majorHAnsi"/>
          <w:b/>
          <w:bCs/>
          <w:sz w:val="22"/>
          <w:szCs w:val="22"/>
        </w:rPr>
        <w:t>A</w:t>
      </w:r>
      <w:r w:rsidR="00613CD8" w:rsidRPr="28429296">
        <w:rPr>
          <w:rFonts w:asciiTheme="majorHAnsi" w:hAnsiTheme="majorHAnsi"/>
          <w:b/>
          <w:bCs/>
          <w:sz w:val="22"/>
          <w:szCs w:val="22"/>
        </w:rPr>
        <w:t>ppendix 1</w:t>
      </w:r>
      <w:r w:rsidR="006A7187" w:rsidRPr="28429296">
        <w:rPr>
          <w:rFonts w:asciiTheme="majorHAnsi" w:hAnsiTheme="majorHAnsi"/>
          <w:b/>
          <w:bCs/>
          <w:sz w:val="22"/>
          <w:szCs w:val="22"/>
        </w:rPr>
        <w:t xml:space="preserve"> – </w:t>
      </w:r>
      <w:r w:rsidR="006A7187" w:rsidRPr="40457CAE">
        <w:rPr>
          <w:rFonts w:asciiTheme="majorHAnsi" w:hAnsiTheme="majorHAnsi"/>
          <w:b/>
          <w:sz w:val="22"/>
          <w:szCs w:val="22"/>
        </w:rPr>
        <w:t>page 6</w:t>
      </w:r>
      <w:r w:rsidR="2D070F3E" w:rsidRPr="40457CAE">
        <w:rPr>
          <w:rFonts w:asciiTheme="majorHAnsi" w:hAnsiTheme="majorHAnsi"/>
          <w:b/>
          <w:sz w:val="22"/>
          <w:szCs w:val="22"/>
        </w:rPr>
        <w:t xml:space="preserve"> &amp; 7</w:t>
      </w:r>
      <w:r w:rsidR="00613CD8" w:rsidRPr="28429296">
        <w:rPr>
          <w:rFonts w:asciiTheme="majorHAnsi" w:hAnsiTheme="majorHAnsi"/>
          <w:sz w:val="22"/>
          <w:szCs w:val="22"/>
        </w:rPr>
        <w:t>)</w:t>
      </w:r>
      <w:r w:rsidR="377B9923" w:rsidRPr="28429296">
        <w:rPr>
          <w:rFonts w:asciiTheme="majorHAnsi" w:hAnsiTheme="majorHAnsi"/>
          <w:sz w:val="22"/>
          <w:szCs w:val="22"/>
        </w:rPr>
        <w:t xml:space="preserve"> which</w:t>
      </w:r>
      <w:r w:rsidR="6EF937E0" w:rsidRPr="28429296">
        <w:rPr>
          <w:rFonts w:asciiTheme="majorHAnsi" w:hAnsiTheme="majorHAnsi"/>
          <w:sz w:val="22"/>
          <w:szCs w:val="22"/>
        </w:rPr>
        <w:t xml:space="preserve"> includes a section to address grant selection criteria. </w:t>
      </w:r>
    </w:p>
    <w:p w14:paraId="50AED83D" w14:textId="5D43B19F" w:rsidR="0F6477D6" w:rsidRDefault="0F6477D6" w:rsidP="40457CAE">
      <w:pPr>
        <w:spacing w:before="120"/>
        <w:jc w:val="both"/>
        <w:rPr>
          <w:rFonts w:ascii="Calibri" w:eastAsia="Calibri" w:hAnsi="Calibri" w:cs="Calibri"/>
          <w:sz w:val="22"/>
          <w:szCs w:val="22"/>
        </w:rPr>
      </w:pPr>
      <w:r w:rsidRPr="34725DA9">
        <w:rPr>
          <w:rFonts w:ascii="Calibri" w:eastAsia="Calibri" w:hAnsi="Calibri" w:cs="Calibri"/>
          <w:sz w:val="22"/>
          <w:szCs w:val="22"/>
        </w:rPr>
        <w:t>Late</w:t>
      </w:r>
      <w:r w:rsidRPr="79B07C4F">
        <w:rPr>
          <w:rFonts w:ascii="Calibri" w:eastAsia="Calibri" w:hAnsi="Calibri" w:cs="Calibri"/>
          <w:sz w:val="22"/>
          <w:szCs w:val="22"/>
        </w:rPr>
        <w:t xml:space="preserve"> applications will not be accepted</w:t>
      </w:r>
      <w:r w:rsidRPr="34725DA9">
        <w:rPr>
          <w:rFonts w:ascii="Calibri" w:eastAsia="Calibri" w:hAnsi="Calibri" w:cs="Calibri"/>
          <w:sz w:val="22"/>
          <w:szCs w:val="22"/>
        </w:rPr>
        <w:t>.</w:t>
      </w:r>
    </w:p>
    <w:p w14:paraId="193F2C17" w14:textId="458A2214" w:rsidR="00E77798" w:rsidRPr="008923DF" w:rsidRDefault="082C7453" w:rsidP="00523194">
      <w:pPr>
        <w:pStyle w:val="Heading2"/>
        <w:numPr>
          <w:ilvl w:val="0"/>
          <w:numId w:val="13"/>
        </w:numPr>
        <w:spacing w:before="360"/>
        <w:ind w:left="425" w:hanging="357"/>
      </w:pPr>
      <w:bookmarkStart w:id="12" w:name="_Toc1616971474"/>
      <w:r>
        <w:t>Timeline</w:t>
      </w:r>
      <w:bookmarkEnd w:id="12"/>
    </w:p>
    <w:bookmarkEnd w:id="10"/>
    <w:p w14:paraId="4CFD52CC" w14:textId="5CBD1973" w:rsidR="00DE7881" w:rsidRPr="00471A69" w:rsidRDefault="6745510A" w:rsidP="00527F5F">
      <w:pPr>
        <w:spacing w:before="120" w:after="120"/>
        <w:rPr>
          <w:rFonts w:asciiTheme="majorHAnsi" w:eastAsiaTheme="majorEastAsia" w:hAnsiTheme="majorHAnsi" w:cstheme="majorBidi"/>
          <w:sz w:val="22"/>
          <w:szCs w:val="22"/>
        </w:rPr>
      </w:pPr>
      <w:r w:rsidRPr="33833F10">
        <w:rPr>
          <w:rFonts w:asciiTheme="majorHAnsi" w:eastAsiaTheme="majorEastAsia" w:hAnsiTheme="majorHAnsi" w:cstheme="majorBidi"/>
          <w:sz w:val="22"/>
          <w:szCs w:val="22"/>
        </w:rPr>
        <w:t xml:space="preserve">An indicative timeline is outlined below. COORDINARE reserves the right to modify these timeframes. </w:t>
      </w:r>
      <w:r w:rsidR="00B97A41" w:rsidRPr="33833F10">
        <w:rPr>
          <w:rFonts w:asciiTheme="majorHAnsi" w:eastAsiaTheme="majorEastAsia" w:hAnsiTheme="majorHAnsi" w:cstheme="majorBidi"/>
          <w:sz w:val="22"/>
          <w:szCs w:val="22"/>
        </w:rPr>
        <w:t>Any changes to this EOI will be</w:t>
      </w:r>
      <w:r w:rsidR="00A81366">
        <w:rPr>
          <w:rFonts w:asciiTheme="majorHAnsi" w:eastAsiaTheme="majorEastAsia" w:hAnsiTheme="majorHAnsi" w:cstheme="majorBidi"/>
          <w:sz w:val="22"/>
          <w:szCs w:val="22"/>
        </w:rPr>
        <w:t xml:space="preserve"> updated on COORDINARE’s website.</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382"/>
        <w:gridCol w:w="4111"/>
      </w:tblGrid>
      <w:tr w:rsidR="009F2C1D" w:rsidRPr="000618DA" w14:paraId="355CC2FF" w14:textId="77777777" w:rsidTr="3240A38E">
        <w:tc>
          <w:tcPr>
            <w:tcW w:w="5382" w:type="dxa"/>
            <w:hideMark/>
          </w:tcPr>
          <w:p w14:paraId="34249965" w14:textId="6506C361" w:rsidR="003F5860" w:rsidRPr="000618DA" w:rsidRDefault="00C10DA2">
            <w:pPr>
              <w:spacing w:before="100" w:beforeAutospacing="1" w:after="100" w:afterAutospacing="1"/>
              <w:rPr>
                <w:rFonts w:asciiTheme="majorHAnsi" w:eastAsia="Times New Roman" w:hAnsiTheme="majorHAnsi" w:cstheme="majorBidi"/>
                <w:lang w:eastAsia="en-AU"/>
              </w:rPr>
            </w:pPr>
            <w:r>
              <w:rPr>
                <w:rFonts w:asciiTheme="majorHAnsi" w:eastAsiaTheme="majorEastAsia" w:hAnsiTheme="majorHAnsi" w:cstheme="majorBidi"/>
                <w:sz w:val="22"/>
                <w:szCs w:val="22"/>
              </w:rPr>
              <w:t>Grant</w:t>
            </w:r>
            <w:r w:rsidR="003F5860" w:rsidRPr="33833F10">
              <w:rPr>
                <w:rFonts w:asciiTheme="majorHAnsi" w:eastAsiaTheme="majorEastAsia" w:hAnsiTheme="majorHAnsi" w:cstheme="majorBidi"/>
                <w:sz w:val="22"/>
                <w:szCs w:val="22"/>
              </w:rPr>
              <w:t xml:space="preserve"> released</w:t>
            </w:r>
          </w:p>
        </w:tc>
        <w:tc>
          <w:tcPr>
            <w:tcW w:w="4111" w:type="dxa"/>
            <w:hideMark/>
          </w:tcPr>
          <w:p w14:paraId="7B1D7D4C" w14:textId="0D31C443" w:rsidR="00D0242C" w:rsidRPr="00B34C81" w:rsidRDefault="00FE2DDA" w:rsidP="0204B802">
            <w:pPr>
              <w:spacing w:beforeAutospacing="1" w:afterAutospacing="1" w:line="259" w:lineRule="auto"/>
            </w:pPr>
            <w:r>
              <w:rPr>
                <w:rFonts w:asciiTheme="majorHAnsi" w:eastAsiaTheme="majorEastAsia" w:hAnsiTheme="majorHAnsi" w:cstheme="majorBidi"/>
                <w:sz w:val="22"/>
                <w:szCs w:val="22"/>
              </w:rPr>
              <w:t>0</w:t>
            </w:r>
            <w:r w:rsidR="00626D8F">
              <w:rPr>
                <w:rFonts w:asciiTheme="majorHAnsi" w:eastAsiaTheme="majorEastAsia" w:hAnsiTheme="majorHAnsi" w:cstheme="majorBidi"/>
                <w:sz w:val="22"/>
                <w:szCs w:val="22"/>
              </w:rPr>
              <w:t>1</w:t>
            </w:r>
            <w:r w:rsidR="0074613A" w:rsidRPr="00B34C81">
              <w:rPr>
                <w:rFonts w:asciiTheme="majorHAnsi" w:eastAsiaTheme="majorEastAsia" w:hAnsiTheme="majorHAnsi" w:cstheme="majorBidi"/>
                <w:sz w:val="22"/>
                <w:szCs w:val="22"/>
              </w:rPr>
              <w:t xml:space="preserve"> Ma</w:t>
            </w:r>
            <w:r>
              <w:rPr>
                <w:rFonts w:asciiTheme="majorHAnsi" w:eastAsiaTheme="majorEastAsia" w:hAnsiTheme="majorHAnsi" w:cstheme="majorBidi"/>
                <w:sz w:val="22"/>
                <w:szCs w:val="22"/>
              </w:rPr>
              <w:t>y</w:t>
            </w:r>
            <w:r w:rsidR="00851BE3" w:rsidRPr="00B34C81">
              <w:rPr>
                <w:rFonts w:asciiTheme="majorHAnsi" w:eastAsiaTheme="majorEastAsia" w:hAnsiTheme="majorHAnsi" w:cstheme="majorBidi"/>
                <w:sz w:val="22"/>
                <w:szCs w:val="22"/>
              </w:rPr>
              <w:t xml:space="preserve"> </w:t>
            </w:r>
            <w:r w:rsidR="00C8538D" w:rsidRPr="00B34C81">
              <w:rPr>
                <w:rFonts w:asciiTheme="majorHAnsi" w:eastAsiaTheme="majorEastAsia" w:hAnsiTheme="majorHAnsi" w:cstheme="majorBidi"/>
                <w:sz w:val="22"/>
                <w:szCs w:val="22"/>
              </w:rPr>
              <w:t>2025</w:t>
            </w:r>
          </w:p>
        </w:tc>
      </w:tr>
      <w:tr w:rsidR="00132180" w:rsidRPr="000618DA" w14:paraId="4062B11A" w14:textId="77777777" w:rsidTr="3240A38E">
        <w:trPr>
          <w:trHeight w:val="300"/>
        </w:trPr>
        <w:tc>
          <w:tcPr>
            <w:tcW w:w="538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42B18A2D" w14:textId="1A80BD83" w:rsidR="00E06186" w:rsidRPr="00A36D25" w:rsidRDefault="00C10DA2" w:rsidP="003168D3">
            <w:pPr>
              <w:rPr>
                <w:rFonts w:asciiTheme="majorHAnsi" w:eastAsiaTheme="majorEastAsia" w:hAnsiTheme="majorHAnsi" w:cstheme="majorBidi"/>
                <w:sz w:val="22"/>
                <w:szCs w:val="22"/>
              </w:rPr>
            </w:pPr>
            <w:r w:rsidRPr="00C10DA2">
              <w:rPr>
                <w:rFonts w:asciiTheme="majorHAnsi" w:eastAsiaTheme="majorEastAsia" w:hAnsiTheme="majorHAnsi" w:cstheme="majorBidi"/>
                <w:sz w:val="22"/>
                <w:szCs w:val="22"/>
              </w:rPr>
              <w:t xml:space="preserve">Last day for </w:t>
            </w:r>
            <w:r w:rsidR="00F21675">
              <w:rPr>
                <w:rFonts w:asciiTheme="majorHAnsi" w:eastAsiaTheme="majorEastAsia" w:hAnsiTheme="majorHAnsi" w:cstheme="majorBidi"/>
                <w:sz w:val="22"/>
                <w:szCs w:val="22"/>
              </w:rPr>
              <w:t>applications</w:t>
            </w:r>
            <w:r w:rsidRPr="00C10DA2">
              <w:rPr>
                <w:rFonts w:asciiTheme="majorHAnsi" w:eastAsiaTheme="majorEastAsia" w:hAnsiTheme="majorHAnsi" w:cstheme="majorBidi"/>
                <w:sz w:val="22"/>
                <w:szCs w:val="22"/>
              </w:rPr>
              <w:t xml:space="preserve"> to be received</w:t>
            </w:r>
          </w:p>
        </w:tc>
        <w:tc>
          <w:tcPr>
            <w:tcW w:w="411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AE8F8"/>
            <w:hideMark/>
          </w:tcPr>
          <w:p w14:paraId="300EBC83" w14:textId="2407B906" w:rsidR="00B01A22" w:rsidRPr="00B34C81" w:rsidRDefault="61319CBB" w:rsidP="3240A38E">
            <w:pPr>
              <w:spacing w:beforeAutospacing="1" w:afterAutospacing="1" w:line="259" w:lineRule="auto"/>
            </w:pPr>
            <w:r w:rsidRPr="3240A38E">
              <w:rPr>
                <w:rFonts w:asciiTheme="majorHAnsi" w:eastAsiaTheme="majorEastAsia" w:hAnsiTheme="majorHAnsi" w:cstheme="majorBidi"/>
                <w:sz w:val="22"/>
                <w:szCs w:val="22"/>
              </w:rPr>
              <w:t xml:space="preserve">5:00 pm </w:t>
            </w:r>
            <w:r w:rsidR="556DBE88" w:rsidRPr="3240A38E">
              <w:rPr>
                <w:rFonts w:asciiTheme="majorHAnsi" w:eastAsiaTheme="majorEastAsia" w:hAnsiTheme="majorHAnsi" w:cstheme="majorBidi"/>
                <w:sz w:val="22"/>
                <w:szCs w:val="22"/>
              </w:rPr>
              <w:t>3</w:t>
            </w:r>
            <w:r w:rsidR="007552FA">
              <w:rPr>
                <w:rFonts w:asciiTheme="majorHAnsi" w:eastAsiaTheme="majorEastAsia" w:hAnsiTheme="majorHAnsi" w:cstheme="majorBidi"/>
                <w:sz w:val="22"/>
                <w:szCs w:val="22"/>
              </w:rPr>
              <w:t>1</w:t>
            </w:r>
            <w:r w:rsidR="0074613A" w:rsidRPr="3240A38E">
              <w:rPr>
                <w:rFonts w:asciiTheme="majorHAnsi" w:eastAsiaTheme="majorEastAsia" w:hAnsiTheme="majorHAnsi" w:cstheme="majorBidi"/>
                <w:sz w:val="22"/>
                <w:szCs w:val="22"/>
              </w:rPr>
              <w:t xml:space="preserve"> </w:t>
            </w:r>
            <w:r w:rsidR="007552FA">
              <w:rPr>
                <w:rFonts w:asciiTheme="majorHAnsi" w:eastAsiaTheme="majorEastAsia" w:hAnsiTheme="majorHAnsi" w:cstheme="majorBidi"/>
                <w:sz w:val="22"/>
                <w:szCs w:val="22"/>
              </w:rPr>
              <w:t>May</w:t>
            </w:r>
            <w:r w:rsidR="0074613A" w:rsidRPr="3240A38E">
              <w:rPr>
                <w:rFonts w:asciiTheme="majorHAnsi" w:eastAsiaTheme="majorEastAsia" w:hAnsiTheme="majorHAnsi" w:cstheme="majorBidi"/>
                <w:sz w:val="22"/>
                <w:szCs w:val="22"/>
              </w:rPr>
              <w:t xml:space="preserve"> </w:t>
            </w:r>
            <w:r w:rsidR="00C8538D" w:rsidRPr="3240A38E">
              <w:rPr>
                <w:rFonts w:asciiTheme="majorHAnsi" w:eastAsiaTheme="majorEastAsia" w:hAnsiTheme="majorHAnsi" w:cstheme="majorBidi"/>
                <w:sz w:val="22"/>
                <w:szCs w:val="22"/>
              </w:rPr>
              <w:t>2025</w:t>
            </w:r>
          </w:p>
        </w:tc>
      </w:tr>
      <w:tr w:rsidR="00132180" w:rsidRPr="000618DA" w14:paraId="74BDB452" w14:textId="77777777" w:rsidTr="3240A38E">
        <w:trPr>
          <w:trHeight w:val="300"/>
        </w:trPr>
        <w:tc>
          <w:tcPr>
            <w:tcW w:w="538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2530FF2D" w14:textId="20AF78F8" w:rsidR="00132180" w:rsidRPr="000618DA" w:rsidRDefault="2B90E2F8" w:rsidP="5D4A76F5">
            <w:pPr>
              <w:spacing w:before="100" w:beforeAutospacing="1" w:after="100" w:afterAutospacing="1"/>
              <w:rPr>
                <w:rFonts w:asciiTheme="majorHAnsi" w:eastAsiaTheme="majorEastAsia" w:hAnsiTheme="majorHAnsi" w:cstheme="majorBidi"/>
                <w:sz w:val="22"/>
                <w:szCs w:val="22"/>
              </w:rPr>
            </w:pPr>
            <w:r w:rsidRPr="5D4A76F5">
              <w:rPr>
                <w:rFonts w:asciiTheme="majorHAnsi" w:eastAsiaTheme="majorEastAsia" w:hAnsiTheme="majorHAnsi" w:cstheme="majorBidi"/>
                <w:sz w:val="22"/>
                <w:szCs w:val="22"/>
              </w:rPr>
              <w:t xml:space="preserve">Assessment </w:t>
            </w:r>
            <w:r w:rsidR="75644A1F" w:rsidRPr="5D4A76F5">
              <w:rPr>
                <w:rFonts w:asciiTheme="majorHAnsi" w:eastAsiaTheme="majorEastAsia" w:hAnsiTheme="majorHAnsi" w:cstheme="majorBidi"/>
                <w:sz w:val="22"/>
                <w:szCs w:val="22"/>
              </w:rPr>
              <w:t>of application</w:t>
            </w:r>
            <w:r w:rsidR="2CBE3194" w:rsidRPr="5D4A76F5">
              <w:rPr>
                <w:rFonts w:asciiTheme="majorHAnsi" w:eastAsiaTheme="majorEastAsia" w:hAnsiTheme="majorHAnsi" w:cstheme="majorBidi"/>
                <w:sz w:val="22"/>
                <w:szCs w:val="22"/>
              </w:rPr>
              <w:t>s</w:t>
            </w:r>
          </w:p>
        </w:tc>
        <w:tc>
          <w:tcPr>
            <w:tcW w:w="411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AE8F8"/>
            <w:hideMark/>
          </w:tcPr>
          <w:p w14:paraId="63BA14D2" w14:textId="79F43B3F" w:rsidR="004A2F11" w:rsidRPr="00B34C81" w:rsidRDefault="007552FA" w:rsidP="0204B802">
            <w:pPr>
              <w:spacing w:before="100" w:beforeAutospacing="1" w:after="100" w:afterAutospacing="1"/>
              <w:rPr>
                <w:rFonts w:asciiTheme="majorHAnsi" w:eastAsiaTheme="majorEastAsia" w:hAnsiTheme="majorHAnsi" w:cstheme="majorBidi"/>
                <w:sz w:val="22"/>
                <w:szCs w:val="22"/>
                <w:lang w:eastAsia="en-AU"/>
              </w:rPr>
            </w:pPr>
            <w:r>
              <w:rPr>
                <w:rFonts w:asciiTheme="majorHAnsi" w:eastAsiaTheme="majorEastAsia" w:hAnsiTheme="majorHAnsi" w:cstheme="majorBidi"/>
                <w:sz w:val="22"/>
                <w:szCs w:val="22"/>
              </w:rPr>
              <w:t>Early June</w:t>
            </w:r>
            <w:r w:rsidR="00E81AD7" w:rsidRPr="00B34C81">
              <w:rPr>
                <w:rFonts w:asciiTheme="majorHAnsi" w:eastAsiaTheme="majorEastAsia" w:hAnsiTheme="majorHAnsi" w:cstheme="majorBidi"/>
                <w:sz w:val="22"/>
                <w:szCs w:val="22"/>
              </w:rPr>
              <w:t xml:space="preserve"> 20</w:t>
            </w:r>
            <w:r w:rsidR="00FA6D57" w:rsidRPr="00B34C81">
              <w:rPr>
                <w:rFonts w:asciiTheme="majorHAnsi" w:eastAsiaTheme="majorEastAsia" w:hAnsiTheme="majorHAnsi" w:cstheme="majorBidi"/>
                <w:sz w:val="22"/>
                <w:szCs w:val="22"/>
              </w:rPr>
              <w:t>25</w:t>
            </w:r>
          </w:p>
        </w:tc>
      </w:tr>
      <w:tr w:rsidR="00132180" w:rsidRPr="000618DA" w14:paraId="358313D5" w14:textId="77777777" w:rsidTr="3240A38E">
        <w:trPr>
          <w:trHeight w:val="300"/>
        </w:trPr>
        <w:tc>
          <w:tcPr>
            <w:tcW w:w="538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CBBAD8B" w14:textId="2C8A8C3E" w:rsidR="00132180" w:rsidRPr="000618DA" w:rsidRDefault="005054EA" w:rsidP="00132180">
            <w:pPr>
              <w:spacing w:before="100" w:beforeAutospacing="1" w:after="100" w:afterAutospacing="1"/>
              <w:rPr>
                <w:rFonts w:asciiTheme="majorHAnsi" w:eastAsia="Times New Roman" w:hAnsiTheme="majorHAnsi" w:cstheme="majorBidi"/>
                <w:lang w:eastAsia="en-AU"/>
              </w:rPr>
            </w:pPr>
            <w:r w:rsidRPr="33833F10">
              <w:rPr>
                <w:rFonts w:asciiTheme="majorHAnsi" w:eastAsiaTheme="majorEastAsia" w:hAnsiTheme="majorHAnsi" w:cstheme="majorBidi"/>
                <w:sz w:val="22"/>
                <w:szCs w:val="22"/>
              </w:rPr>
              <w:t xml:space="preserve">Clarification/negotiation with </w:t>
            </w:r>
            <w:r>
              <w:rPr>
                <w:rFonts w:asciiTheme="majorHAnsi" w:eastAsiaTheme="majorEastAsia" w:hAnsiTheme="majorHAnsi" w:cstheme="majorBidi"/>
                <w:sz w:val="22"/>
                <w:szCs w:val="22"/>
              </w:rPr>
              <w:t>the applicant</w:t>
            </w:r>
          </w:p>
        </w:tc>
        <w:tc>
          <w:tcPr>
            <w:tcW w:w="411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AE8F8"/>
          </w:tcPr>
          <w:p w14:paraId="36FD7BCC" w14:textId="51FE40B7" w:rsidR="00132180" w:rsidRPr="00B34C81" w:rsidRDefault="007552FA" w:rsidP="0204B802">
            <w:pPr>
              <w:spacing w:before="100" w:beforeAutospacing="1" w:after="100" w:afterAutospacing="1"/>
              <w:rPr>
                <w:rFonts w:asciiTheme="majorHAnsi" w:eastAsiaTheme="majorEastAsia" w:hAnsiTheme="majorHAnsi" w:cstheme="majorBidi"/>
                <w:sz w:val="22"/>
                <w:szCs w:val="22"/>
              </w:rPr>
            </w:pPr>
            <w:r>
              <w:rPr>
                <w:rFonts w:asciiTheme="majorHAnsi" w:eastAsiaTheme="majorEastAsia" w:hAnsiTheme="majorHAnsi" w:cstheme="majorBidi"/>
                <w:sz w:val="22"/>
                <w:szCs w:val="22"/>
              </w:rPr>
              <w:t>Early</w:t>
            </w:r>
            <w:r w:rsidR="00710E07">
              <w:rPr>
                <w:rFonts w:asciiTheme="majorHAnsi" w:eastAsiaTheme="majorEastAsia" w:hAnsiTheme="majorHAnsi" w:cstheme="majorBidi"/>
                <w:sz w:val="22"/>
                <w:szCs w:val="22"/>
              </w:rPr>
              <w:t xml:space="preserve"> </w:t>
            </w:r>
            <w:r>
              <w:rPr>
                <w:rFonts w:asciiTheme="majorHAnsi" w:eastAsiaTheme="majorEastAsia" w:hAnsiTheme="majorHAnsi" w:cstheme="majorBidi"/>
                <w:sz w:val="22"/>
                <w:szCs w:val="22"/>
              </w:rPr>
              <w:t>- Mid June</w:t>
            </w:r>
            <w:r w:rsidR="0074613A" w:rsidRPr="00B34C81">
              <w:rPr>
                <w:rFonts w:asciiTheme="majorHAnsi" w:eastAsiaTheme="majorEastAsia" w:hAnsiTheme="majorHAnsi" w:cstheme="majorBidi"/>
                <w:sz w:val="22"/>
                <w:szCs w:val="22"/>
              </w:rPr>
              <w:t xml:space="preserve"> </w:t>
            </w:r>
            <w:r w:rsidR="00FA6D57" w:rsidRPr="00B34C81">
              <w:rPr>
                <w:rFonts w:asciiTheme="majorHAnsi" w:eastAsiaTheme="majorEastAsia" w:hAnsiTheme="majorHAnsi" w:cstheme="majorBidi"/>
                <w:sz w:val="22"/>
                <w:szCs w:val="22"/>
              </w:rPr>
              <w:t>2025</w:t>
            </w:r>
          </w:p>
        </w:tc>
      </w:tr>
      <w:tr w:rsidR="00132180" w:rsidRPr="000618DA" w14:paraId="2FC1D716" w14:textId="77777777" w:rsidTr="3240A38E">
        <w:trPr>
          <w:trHeight w:val="300"/>
        </w:trPr>
        <w:tc>
          <w:tcPr>
            <w:tcW w:w="538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09C9A3D" w14:textId="76AD5700" w:rsidR="00132180" w:rsidRPr="006B3F6D" w:rsidRDefault="00223E36" w:rsidP="00132180">
            <w:pPr>
              <w:spacing w:before="100" w:beforeAutospacing="1" w:after="100" w:afterAutospacing="1"/>
              <w:rPr>
                <w:rFonts w:asciiTheme="majorHAnsi" w:eastAsiaTheme="majorEastAsia" w:hAnsiTheme="majorHAnsi" w:cstheme="majorBidi"/>
                <w:sz w:val="22"/>
                <w:szCs w:val="22"/>
              </w:rPr>
            </w:pPr>
            <w:r w:rsidRPr="006B3F6D">
              <w:rPr>
                <w:rFonts w:asciiTheme="majorHAnsi" w:eastAsiaTheme="majorEastAsia" w:hAnsiTheme="majorHAnsi" w:cstheme="majorBidi"/>
                <w:sz w:val="22"/>
                <w:szCs w:val="22"/>
              </w:rPr>
              <w:t>Contracts awarded</w:t>
            </w:r>
          </w:p>
        </w:tc>
        <w:tc>
          <w:tcPr>
            <w:tcW w:w="411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AE8F8"/>
          </w:tcPr>
          <w:p w14:paraId="12D5D10F" w14:textId="5B10B330" w:rsidR="00132180" w:rsidRPr="00B34C81" w:rsidRDefault="00223E36" w:rsidP="0204B802">
            <w:pPr>
              <w:spacing w:before="100" w:beforeAutospacing="1" w:after="100" w:afterAutospacing="1"/>
              <w:rPr>
                <w:rFonts w:asciiTheme="majorHAnsi" w:eastAsiaTheme="majorEastAsia" w:hAnsiTheme="majorHAnsi" w:cstheme="majorBidi"/>
                <w:sz w:val="22"/>
                <w:szCs w:val="22"/>
              </w:rPr>
            </w:pPr>
            <w:r w:rsidRPr="00B34C81">
              <w:rPr>
                <w:rFonts w:asciiTheme="majorHAnsi" w:eastAsiaTheme="majorEastAsia" w:hAnsiTheme="majorHAnsi" w:cstheme="majorBidi"/>
                <w:sz w:val="22"/>
                <w:szCs w:val="22"/>
              </w:rPr>
              <w:t>Within two weeks of evaluation outcome</w:t>
            </w:r>
          </w:p>
        </w:tc>
      </w:tr>
      <w:tr w:rsidR="006B3F6D" w:rsidRPr="000618DA" w14:paraId="3C6ACBCC" w14:textId="77777777" w:rsidTr="3240A38E">
        <w:trPr>
          <w:trHeight w:val="300"/>
        </w:trPr>
        <w:tc>
          <w:tcPr>
            <w:tcW w:w="538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EEEF57C" w14:textId="28663B79" w:rsidR="006B3F6D" w:rsidRPr="008923DF" w:rsidRDefault="0969D947" w:rsidP="5D4A76F5">
            <w:pPr>
              <w:spacing w:beforeAutospacing="1" w:afterAutospacing="1" w:line="259" w:lineRule="auto"/>
            </w:pPr>
            <w:r w:rsidRPr="5D4A76F5">
              <w:rPr>
                <w:rFonts w:asciiTheme="majorHAnsi" w:eastAsiaTheme="majorEastAsia" w:hAnsiTheme="majorHAnsi" w:cstheme="majorBidi"/>
                <w:sz w:val="22"/>
                <w:szCs w:val="22"/>
              </w:rPr>
              <w:t>Last day to have completed the course</w:t>
            </w:r>
          </w:p>
        </w:tc>
        <w:tc>
          <w:tcPr>
            <w:tcW w:w="411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AE8F8"/>
          </w:tcPr>
          <w:p w14:paraId="704C5BCD" w14:textId="4BB69116" w:rsidR="006B3F6D" w:rsidRPr="00B34C81" w:rsidRDefault="00AA5185" w:rsidP="0204B802">
            <w:pPr>
              <w:spacing w:beforeAutospacing="1" w:afterAutospacing="1" w:line="259" w:lineRule="auto"/>
              <w:rPr>
                <w:rFonts w:asciiTheme="majorHAnsi" w:eastAsiaTheme="majorEastAsia" w:hAnsiTheme="majorHAnsi" w:cstheme="majorBidi"/>
                <w:sz w:val="22"/>
                <w:szCs w:val="22"/>
              </w:rPr>
            </w:pPr>
            <w:r w:rsidRPr="00B34C81">
              <w:rPr>
                <w:rFonts w:asciiTheme="majorHAnsi" w:eastAsiaTheme="majorEastAsia" w:hAnsiTheme="majorHAnsi" w:cstheme="majorBidi"/>
                <w:sz w:val="22"/>
                <w:szCs w:val="22"/>
              </w:rPr>
              <w:t>7 November</w:t>
            </w:r>
            <w:r w:rsidR="00FA6D57" w:rsidRPr="00B34C81">
              <w:rPr>
                <w:rFonts w:asciiTheme="majorHAnsi" w:eastAsiaTheme="majorEastAsia" w:hAnsiTheme="majorHAnsi" w:cstheme="majorBidi"/>
                <w:sz w:val="22"/>
                <w:szCs w:val="22"/>
              </w:rPr>
              <w:t xml:space="preserve"> 2025</w:t>
            </w:r>
          </w:p>
        </w:tc>
      </w:tr>
      <w:tr w:rsidR="5D4A76F5" w14:paraId="62C44620" w14:textId="77777777" w:rsidTr="3240A38E">
        <w:trPr>
          <w:trHeight w:val="300"/>
        </w:trPr>
        <w:tc>
          <w:tcPr>
            <w:tcW w:w="538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4F1D4A2" w14:textId="59133C37" w:rsidR="520A2EAC" w:rsidRDefault="520A2EAC" w:rsidP="5D4A76F5">
            <w:pPr>
              <w:spacing w:line="259" w:lineRule="auto"/>
              <w:rPr>
                <w:rFonts w:asciiTheme="majorHAnsi" w:eastAsiaTheme="majorEastAsia" w:hAnsiTheme="majorHAnsi" w:cstheme="majorBidi"/>
                <w:sz w:val="22"/>
                <w:szCs w:val="22"/>
              </w:rPr>
            </w:pPr>
            <w:r w:rsidRPr="5D4A76F5">
              <w:rPr>
                <w:rFonts w:asciiTheme="majorHAnsi" w:eastAsiaTheme="majorEastAsia" w:hAnsiTheme="majorHAnsi" w:cstheme="majorBidi"/>
                <w:sz w:val="22"/>
                <w:szCs w:val="22"/>
              </w:rPr>
              <w:t>Last day for certificates of completion to be submitted</w:t>
            </w:r>
          </w:p>
        </w:tc>
        <w:tc>
          <w:tcPr>
            <w:tcW w:w="411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AE8F8"/>
          </w:tcPr>
          <w:p w14:paraId="332E1F2F" w14:textId="35E8C6FE" w:rsidR="520A2EAC" w:rsidRPr="00B34C81" w:rsidRDefault="00AA5185" w:rsidP="0204B802">
            <w:pPr>
              <w:spacing w:line="259" w:lineRule="auto"/>
              <w:rPr>
                <w:rFonts w:asciiTheme="majorHAnsi" w:eastAsiaTheme="majorEastAsia" w:hAnsiTheme="majorHAnsi" w:cstheme="majorBidi"/>
                <w:sz w:val="22"/>
                <w:szCs w:val="22"/>
              </w:rPr>
            </w:pPr>
            <w:r w:rsidRPr="00B34C81">
              <w:rPr>
                <w:rFonts w:asciiTheme="majorHAnsi" w:eastAsiaTheme="majorEastAsia" w:hAnsiTheme="majorHAnsi" w:cstheme="majorBidi"/>
                <w:sz w:val="22"/>
                <w:szCs w:val="22"/>
              </w:rPr>
              <w:t xml:space="preserve">14 </w:t>
            </w:r>
            <w:r w:rsidR="005267B8" w:rsidRPr="00B34C81">
              <w:rPr>
                <w:rFonts w:asciiTheme="majorHAnsi" w:eastAsiaTheme="majorEastAsia" w:hAnsiTheme="majorHAnsi" w:cstheme="majorBidi"/>
                <w:sz w:val="22"/>
                <w:szCs w:val="22"/>
              </w:rPr>
              <w:t>November</w:t>
            </w:r>
            <w:r w:rsidR="520A2EAC" w:rsidRPr="00B34C81">
              <w:rPr>
                <w:rFonts w:asciiTheme="majorHAnsi" w:eastAsiaTheme="majorEastAsia" w:hAnsiTheme="majorHAnsi" w:cstheme="majorBidi"/>
                <w:sz w:val="22"/>
                <w:szCs w:val="22"/>
              </w:rPr>
              <w:t xml:space="preserve"> 2025</w:t>
            </w:r>
          </w:p>
        </w:tc>
      </w:tr>
      <w:tr w:rsidR="28429296" w14:paraId="710BF93F" w14:textId="77777777" w:rsidTr="3240A38E">
        <w:trPr>
          <w:trHeight w:val="300"/>
        </w:trPr>
        <w:tc>
          <w:tcPr>
            <w:tcW w:w="538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2121C0E" w14:textId="5030B1BF" w:rsidR="7D631BE9" w:rsidRDefault="7D631BE9" w:rsidP="28429296">
            <w:pPr>
              <w:spacing w:line="259" w:lineRule="auto"/>
              <w:rPr>
                <w:rFonts w:asciiTheme="majorHAnsi" w:eastAsiaTheme="majorEastAsia" w:hAnsiTheme="majorHAnsi" w:cstheme="majorBidi"/>
                <w:sz w:val="22"/>
                <w:szCs w:val="22"/>
              </w:rPr>
            </w:pPr>
            <w:r w:rsidRPr="28429296">
              <w:rPr>
                <w:rFonts w:asciiTheme="majorHAnsi" w:eastAsiaTheme="majorEastAsia" w:hAnsiTheme="majorHAnsi" w:cstheme="majorBidi"/>
                <w:sz w:val="22"/>
                <w:szCs w:val="22"/>
              </w:rPr>
              <w:t>Last day for evaluations to be completed</w:t>
            </w:r>
          </w:p>
        </w:tc>
        <w:tc>
          <w:tcPr>
            <w:tcW w:w="411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AE8F8"/>
          </w:tcPr>
          <w:p w14:paraId="3F578D83" w14:textId="76941EC2" w:rsidR="3E5ACEA6" w:rsidRPr="00B34C81" w:rsidRDefault="3E5ACEA6" w:rsidP="0204B802">
            <w:pPr>
              <w:spacing w:line="259" w:lineRule="auto"/>
              <w:rPr>
                <w:rFonts w:asciiTheme="majorHAnsi" w:eastAsiaTheme="majorEastAsia" w:hAnsiTheme="majorHAnsi" w:cstheme="majorBidi"/>
                <w:sz w:val="22"/>
                <w:szCs w:val="22"/>
              </w:rPr>
            </w:pPr>
            <w:r w:rsidRPr="00B34C81">
              <w:rPr>
                <w:rFonts w:asciiTheme="majorHAnsi" w:eastAsiaTheme="majorEastAsia" w:hAnsiTheme="majorHAnsi" w:cstheme="majorBidi"/>
                <w:sz w:val="22"/>
                <w:szCs w:val="22"/>
              </w:rPr>
              <w:t>14 November 2025</w:t>
            </w:r>
          </w:p>
        </w:tc>
      </w:tr>
    </w:tbl>
    <w:p w14:paraId="06F073F9" w14:textId="71582882" w:rsidR="00B4237F" w:rsidRPr="00A81366" w:rsidRDefault="671391A1" w:rsidP="00523194">
      <w:pPr>
        <w:pStyle w:val="Heading2"/>
        <w:numPr>
          <w:ilvl w:val="0"/>
          <w:numId w:val="13"/>
        </w:numPr>
        <w:spacing w:before="360"/>
        <w:ind w:left="425" w:hanging="357"/>
      </w:pPr>
      <w:bookmarkStart w:id="13" w:name="_Toc996267916"/>
      <w:r>
        <w:lastRenderedPageBreak/>
        <w:t>H</w:t>
      </w:r>
      <w:r w:rsidR="7A970222">
        <w:t>ow to contact us</w:t>
      </w:r>
      <w:bookmarkEnd w:id="13"/>
    </w:p>
    <w:p w14:paraId="51F99ED3" w14:textId="3083FB50" w:rsidR="004B2A48" w:rsidRDefault="00311B44" w:rsidP="6E8EF718">
      <w:pPr>
        <w:pStyle w:val="NormalWeb"/>
        <w:spacing w:before="120" w:beforeAutospacing="0" w:afterAutospacing="0"/>
        <w:jc w:val="both"/>
        <w:rPr>
          <w:rFonts w:asciiTheme="majorHAnsi" w:hAnsiTheme="majorHAnsi"/>
          <w:sz w:val="22"/>
          <w:szCs w:val="22"/>
        </w:rPr>
      </w:pPr>
      <w:bookmarkStart w:id="14" w:name="_Toc454884062"/>
      <w:r w:rsidRPr="6E8EF718">
        <w:rPr>
          <w:rFonts w:asciiTheme="majorHAnsi" w:eastAsiaTheme="majorEastAsia" w:hAnsiTheme="majorHAnsi" w:cstheme="majorBidi"/>
          <w:sz w:val="22"/>
          <w:szCs w:val="22"/>
        </w:rPr>
        <w:t>For any questions regarding this process please email</w:t>
      </w:r>
      <w:r w:rsidR="004E0B30" w:rsidRPr="6E8EF718">
        <w:rPr>
          <w:rFonts w:asciiTheme="majorHAnsi" w:eastAsiaTheme="majorEastAsia" w:hAnsiTheme="majorHAnsi" w:cstheme="majorBidi"/>
          <w:sz w:val="22"/>
          <w:szCs w:val="22"/>
        </w:rPr>
        <w:t xml:space="preserve"> Commissioning Business Team at</w:t>
      </w:r>
      <w:r w:rsidRPr="6E8EF718">
        <w:rPr>
          <w:rFonts w:asciiTheme="majorHAnsi" w:eastAsiaTheme="majorEastAsia" w:hAnsiTheme="majorHAnsi" w:cstheme="majorBidi"/>
          <w:sz w:val="22"/>
          <w:szCs w:val="22"/>
        </w:rPr>
        <w:t xml:space="preserve"> </w:t>
      </w:r>
      <w:bookmarkEnd w:id="14"/>
      <w:r w:rsidR="00B20279">
        <w:fldChar w:fldCharType="begin"/>
      </w:r>
      <w:r w:rsidR="00B20279">
        <w:instrText>HYPERLINK "mailto:commissioning@coordinare.org.au"</w:instrText>
      </w:r>
      <w:r w:rsidR="00B20279">
        <w:fldChar w:fldCharType="separate"/>
      </w:r>
      <w:r w:rsidR="00B20279" w:rsidRPr="000E2AC3">
        <w:rPr>
          <w:rStyle w:val="Hyperlink"/>
          <w:rFonts w:asciiTheme="majorHAnsi" w:hAnsiTheme="majorHAnsi"/>
          <w:sz w:val="22"/>
          <w:szCs w:val="22"/>
        </w:rPr>
        <w:t>commissioning@coordinare.org.au</w:t>
      </w:r>
      <w:r w:rsidR="00B20279">
        <w:fldChar w:fldCharType="end"/>
      </w:r>
      <w:r w:rsidRPr="6E8EF718">
        <w:rPr>
          <w:rFonts w:asciiTheme="majorHAnsi" w:hAnsiTheme="majorHAnsi"/>
          <w:sz w:val="22"/>
          <w:szCs w:val="22"/>
        </w:rPr>
        <w:t>.</w:t>
      </w:r>
    </w:p>
    <w:p w14:paraId="28910F73" w14:textId="72606B7F" w:rsidR="00B4237F" w:rsidRPr="00AF3316" w:rsidRDefault="7A970222" w:rsidP="00523194">
      <w:pPr>
        <w:pStyle w:val="Heading2"/>
        <w:numPr>
          <w:ilvl w:val="0"/>
          <w:numId w:val="13"/>
        </w:numPr>
        <w:spacing w:before="360" w:after="160"/>
        <w:ind w:left="425" w:hanging="357"/>
      </w:pPr>
      <w:bookmarkStart w:id="15" w:name="_Toc1799692641"/>
      <w:r>
        <w:t>Contract</w:t>
      </w:r>
      <w:r w:rsidR="2D0D242F">
        <w:t xml:space="preserve"> arrangements</w:t>
      </w:r>
      <w:bookmarkEnd w:id="15"/>
      <w:r>
        <w:t xml:space="preserve"> </w:t>
      </w:r>
    </w:p>
    <w:p w14:paraId="7050BB7F" w14:textId="77777777" w:rsidR="009B0ECA" w:rsidRDefault="00000374" w:rsidP="00523194">
      <w:pPr>
        <w:spacing w:after="120"/>
        <w:jc w:val="both"/>
        <w:rPr>
          <w:rFonts w:asciiTheme="majorHAnsi" w:eastAsiaTheme="majorEastAsia" w:hAnsiTheme="majorHAnsi" w:cstheme="majorBidi"/>
          <w:sz w:val="22"/>
          <w:szCs w:val="22"/>
          <w:lang w:eastAsia="en-AU"/>
        </w:rPr>
      </w:pPr>
      <w:r w:rsidRPr="6E8EF718">
        <w:rPr>
          <w:rFonts w:asciiTheme="majorHAnsi" w:eastAsiaTheme="majorEastAsia" w:hAnsiTheme="majorHAnsi" w:cstheme="majorBidi"/>
          <w:sz w:val="22"/>
          <w:szCs w:val="22"/>
          <w:lang w:eastAsia="en-AU"/>
        </w:rPr>
        <w:t xml:space="preserve">Successful respondents will be required to enter into a grant agreement with COORDINARE. The term of the contract awarded will be from the date of execution until </w:t>
      </w:r>
      <w:r w:rsidR="00A22E42">
        <w:rPr>
          <w:rFonts w:asciiTheme="majorHAnsi" w:eastAsiaTheme="majorEastAsia" w:hAnsiTheme="majorHAnsi" w:cstheme="majorBidi"/>
          <w:sz w:val="22"/>
          <w:szCs w:val="22"/>
          <w:lang w:eastAsia="en-AU"/>
        </w:rPr>
        <w:t xml:space="preserve">14 </w:t>
      </w:r>
      <w:r w:rsidR="008109F8">
        <w:rPr>
          <w:rFonts w:asciiTheme="majorHAnsi" w:eastAsiaTheme="majorEastAsia" w:hAnsiTheme="majorHAnsi" w:cstheme="majorBidi"/>
          <w:sz w:val="22"/>
          <w:szCs w:val="22"/>
          <w:lang w:eastAsia="en-AU"/>
        </w:rPr>
        <w:t xml:space="preserve">November </w:t>
      </w:r>
      <w:r w:rsidR="008109F8" w:rsidRPr="6E8EF718">
        <w:rPr>
          <w:rFonts w:asciiTheme="majorHAnsi" w:eastAsiaTheme="majorEastAsia" w:hAnsiTheme="majorHAnsi" w:cstheme="majorBidi"/>
          <w:sz w:val="22"/>
          <w:szCs w:val="22"/>
          <w:lang w:eastAsia="en-AU"/>
        </w:rPr>
        <w:t>2025</w:t>
      </w:r>
      <w:r w:rsidRPr="6E8EF718">
        <w:rPr>
          <w:rFonts w:asciiTheme="majorHAnsi" w:eastAsiaTheme="majorEastAsia" w:hAnsiTheme="majorHAnsi" w:cstheme="majorBidi"/>
          <w:sz w:val="22"/>
          <w:szCs w:val="22"/>
          <w:lang w:eastAsia="en-AU"/>
        </w:rPr>
        <w:t xml:space="preserve">. </w:t>
      </w:r>
    </w:p>
    <w:p w14:paraId="660B48D1" w14:textId="733917BE" w:rsidR="005E72D0" w:rsidRPr="00523194" w:rsidRDefault="005E72D0" w:rsidP="00523194">
      <w:pPr>
        <w:spacing w:after="120"/>
        <w:jc w:val="both"/>
        <w:rPr>
          <w:rFonts w:asciiTheme="majorHAnsi" w:hAnsiTheme="majorHAnsi" w:cstheme="majorBidi"/>
          <w:sz w:val="22"/>
          <w:szCs w:val="22"/>
          <w:lang w:eastAsia="en-AU"/>
        </w:rPr>
      </w:pPr>
      <w:r w:rsidRPr="6E8EF718">
        <w:rPr>
          <w:rFonts w:asciiTheme="majorHAnsi" w:hAnsiTheme="majorHAnsi" w:cstheme="majorBidi"/>
          <w:sz w:val="22"/>
          <w:szCs w:val="22"/>
        </w:rPr>
        <w:t>Upon completing the training</w:t>
      </w:r>
      <w:r w:rsidRPr="6E8EF718">
        <w:rPr>
          <w:rFonts w:asciiTheme="majorHAnsi" w:eastAsiaTheme="majorEastAsia" w:hAnsiTheme="majorHAnsi" w:cstheme="majorBidi"/>
          <w:sz w:val="22"/>
          <w:szCs w:val="22"/>
          <w:lang w:eastAsia="en-AU"/>
        </w:rPr>
        <w:t>, f</w:t>
      </w:r>
      <w:r w:rsidR="00000374" w:rsidRPr="6E8EF718">
        <w:rPr>
          <w:rFonts w:asciiTheme="majorHAnsi" w:eastAsiaTheme="majorEastAsia" w:hAnsiTheme="majorHAnsi" w:cstheme="majorBidi"/>
          <w:sz w:val="22"/>
          <w:szCs w:val="22"/>
          <w:lang w:eastAsia="en-AU"/>
        </w:rPr>
        <w:t>unding recipients will be required to provid</w:t>
      </w:r>
      <w:r w:rsidRPr="6E8EF718">
        <w:rPr>
          <w:rFonts w:asciiTheme="majorHAnsi" w:eastAsiaTheme="majorEastAsia" w:hAnsiTheme="majorHAnsi" w:cstheme="majorBidi"/>
          <w:sz w:val="22"/>
          <w:szCs w:val="22"/>
          <w:lang w:eastAsia="en-AU"/>
        </w:rPr>
        <w:t>e:</w:t>
      </w:r>
    </w:p>
    <w:p w14:paraId="1EFAC34A" w14:textId="73CBB0F8" w:rsidR="005E72D0" w:rsidRPr="009F5CD4" w:rsidRDefault="59918605" w:rsidP="00992A60">
      <w:pPr>
        <w:pStyle w:val="ListParagraph"/>
        <w:numPr>
          <w:ilvl w:val="0"/>
          <w:numId w:val="1"/>
        </w:numPr>
        <w:autoSpaceDE w:val="0"/>
        <w:autoSpaceDN w:val="0"/>
        <w:adjustRightInd w:val="0"/>
        <w:jc w:val="both"/>
        <w:rPr>
          <w:rFonts w:asciiTheme="majorHAnsi" w:eastAsiaTheme="minorEastAsia" w:hAnsiTheme="majorHAnsi" w:cstheme="majorBidi"/>
          <w:lang w:val="en-AU"/>
        </w:rPr>
      </w:pPr>
      <w:r w:rsidRPr="28429296">
        <w:rPr>
          <w:rFonts w:asciiTheme="majorHAnsi" w:eastAsiaTheme="minorEastAsia" w:hAnsiTheme="majorHAnsi" w:cstheme="majorBidi"/>
          <w:b/>
          <w:bCs/>
          <w:lang w:val="en-AU"/>
        </w:rPr>
        <w:t>Certificate Submission</w:t>
      </w:r>
      <w:r w:rsidRPr="28429296">
        <w:rPr>
          <w:rFonts w:asciiTheme="majorHAnsi" w:eastAsiaTheme="minorEastAsia" w:hAnsiTheme="majorHAnsi" w:cstheme="majorBidi"/>
          <w:lang w:val="en-AU"/>
        </w:rPr>
        <w:t xml:space="preserve">: </w:t>
      </w:r>
      <w:r w:rsidR="36E9049D" w:rsidRPr="28429296">
        <w:rPr>
          <w:rFonts w:asciiTheme="majorHAnsi" w:eastAsiaTheme="minorEastAsia" w:hAnsiTheme="majorHAnsi" w:cstheme="majorBidi"/>
          <w:lang w:val="en-AU"/>
        </w:rPr>
        <w:t xml:space="preserve">Grant recipients </w:t>
      </w:r>
      <w:r w:rsidRPr="28429296">
        <w:rPr>
          <w:rFonts w:asciiTheme="majorHAnsi" w:eastAsiaTheme="minorEastAsia" w:hAnsiTheme="majorHAnsi" w:cstheme="majorBidi"/>
          <w:lang w:val="en-AU"/>
        </w:rPr>
        <w:t xml:space="preserve">must submit a certificate of completion by </w:t>
      </w:r>
      <w:r w:rsidR="00AA5185" w:rsidRPr="28429296">
        <w:rPr>
          <w:rFonts w:asciiTheme="majorHAnsi" w:eastAsiaTheme="minorEastAsia" w:hAnsiTheme="majorHAnsi" w:cstheme="majorBidi"/>
          <w:lang w:val="en-AU"/>
        </w:rPr>
        <w:t xml:space="preserve">14 </w:t>
      </w:r>
      <w:r w:rsidR="005267B8" w:rsidRPr="28429296">
        <w:rPr>
          <w:rFonts w:asciiTheme="majorHAnsi" w:eastAsiaTheme="minorEastAsia" w:hAnsiTheme="majorHAnsi" w:cstheme="majorBidi"/>
          <w:lang w:val="en-AU"/>
        </w:rPr>
        <w:t>November</w:t>
      </w:r>
      <w:r w:rsidRPr="28429296">
        <w:rPr>
          <w:rFonts w:asciiTheme="majorHAnsi" w:eastAsiaTheme="minorEastAsia" w:hAnsiTheme="majorHAnsi" w:cstheme="majorBidi"/>
          <w:lang w:val="en-AU"/>
        </w:rPr>
        <w:t xml:space="preserve"> 202</w:t>
      </w:r>
      <w:r w:rsidR="576F86EE" w:rsidRPr="28429296">
        <w:rPr>
          <w:rFonts w:asciiTheme="majorHAnsi" w:eastAsiaTheme="minorEastAsia" w:hAnsiTheme="majorHAnsi" w:cstheme="majorBidi"/>
          <w:lang w:val="en-AU"/>
        </w:rPr>
        <w:t>5</w:t>
      </w:r>
      <w:r w:rsidRPr="28429296">
        <w:rPr>
          <w:rFonts w:asciiTheme="majorHAnsi" w:eastAsiaTheme="minorEastAsia" w:hAnsiTheme="majorHAnsi" w:cstheme="majorBidi"/>
          <w:lang w:val="en-AU"/>
        </w:rPr>
        <w:t>, via</w:t>
      </w:r>
      <w:r w:rsidR="0073031A" w:rsidRPr="28429296">
        <w:rPr>
          <w:rFonts w:asciiTheme="majorHAnsi" w:eastAsiaTheme="minorEastAsia" w:hAnsiTheme="majorHAnsi" w:cstheme="majorBidi"/>
          <w:lang w:val="en-AU"/>
        </w:rPr>
        <w:t xml:space="preserve"> Folio</w:t>
      </w:r>
      <w:r w:rsidRPr="28429296">
        <w:rPr>
          <w:rFonts w:asciiTheme="majorHAnsi" w:eastAsiaTheme="minorEastAsia" w:hAnsiTheme="majorHAnsi" w:cstheme="majorBidi"/>
          <w:lang w:val="en-AU"/>
        </w:rPr>
        <w:t xml:space="preserve"> </w:t>
      </w:r>
      <w:r w:rsidR="0073031A">
        <w:t>C</w:t>
      </w:r>
      <w:r w:rsidR="00AA5185">
        <w:t xml:space="preserve">ontract </w:t>
      </w:r>
      <w:r w:rsidR="0073031A">
        <w:t xml:space="preserve">Management </w:t>
      </w:r>
      <w:r w:rsidR="006512E9">
        <w:t>system</w:t>
      </w:r>
      <w:r w:rsidR="009B0ECA">
        <w:t>.</w:t>
      </w:r>
    </w:p>
    <w:p w14:paraId="0D8BDB8C" w14:textId="1608D7F5" w:rsidR="00B62C86" w:rsidRDefault="6539EF04" w:rsidP="00992A60">
      <w:pPr>
        <w:pStyle w:val="ListParagraph"/>
        <w:numPr>
          <w:ilvl w:val="0"/>
          <w:numId w:val="1"/>
        </w:numPr>
        <w:jc w:val="both"/>
        <w:rPr>
          <w:rFonts w:asciiTheme="majorHAnsi" w:hAnsiTheme="majorHAnsi" w:cstheme="majorBidi"/>
        </w:rPr>
      </w:pPr>
      <w:r w:rsidRPr="28429296">
        <w:rPr>
          <w:rFonts w:asciiTheme="majorHAnsi" w:hAnsiTheme="majorHAnsi" w:cstheme="majorBidi"/>
          <w:b/>
          <w:bCs/>
        </w:rPr>
        <w:t>Evaluation</w:t>
      </w:r>
      <w:r w:rsidR="59918605" w:rsidRPr="28429296">
        <w:rPr>
          <w:rFonts w:asciiTheme="majorHAnsi" w:hAnsiTheme="majorHAnsi" w:cstheme="majorBidi"/>
          <w:b/>
          <w:bCs/>
        </w:rPr>
        <w:t>:</w:t>
      </w:r>
      <w:r w:rsidR="59918605" w:rsidRPr="28429296">
        <w:rPr>
          <w:rFonts w:asciiTheme="majorHAnsi" w:hAnsiTheme="majorHAnsi" w:cstheme="majorBidi"/>
        </w:rPr>
        <w:t xml:space="preserve"> </w:t>
      </w:r>
      <w:r w:rsidR="5C704072" w:rsidRPr="28429296">
        <w:rPr>
          <w:rFonts w:asciiTheme="majorHAnsi" w:hAnsiTheme="majorHAnsi" w:cstheme="majorBidi"/>
        </w:rPr>
        <w:t xml:space="preserve">Grant recipients </w:t>
      </w:r>
      <w:r w:rsidR="59918605" w:rsidRPr="28429296">
        <w:rPr>
          <w:rFonts w:asciiTheme="majorHAnsi" w:hAnsiTheme="majorHAnsi" w:cstheme="majorBidi"/>
        </w:rPr>
        <w:t>are required to complete a brie</w:t>
      </w:r>
      <w:r w:rsidR="4C51CF33" w:rsidRPr="28429296">
        <w:rPr>
          <w:rFonts w:asciiTheme="majorHAnsi" w:hAnsiTheme="majorHAnsi" w:cstheme="majorBidi"/>
        </w:rPr>
        <w:t>f evaluation to</w:t>
      </w:r>
      <w:r w:rsidR="59918605" w:rsidRPr="28429296">
        <w:rPr>
          <w:rFonts w:asciiTheme="majorHAnsi" w:hAnsiTheme="majorHAnsi" w:cstheme="majorBidi"/>
        </w:rPr>
        <w:t xml:space="preserve"> provide feedback on their experience </w:t>
      </w:r>
      <w:r w:rsidR="24387DDC" w:rsidRPr="28429296">
        <w:rPr>
          <w:rFonts w:asciiTheme="majorHAnsi" w:hAnsiTheme="majorHAnsi" w:cstheme="majorBidi"/>
        </w:rPr>
        <w:t>and usefulness of the course</w:t>
      </w:r>
      <w:r w:rsidR="5D8B4F2E" w:rsidRPr="28429296">
        <w:rPr>
          <w:rFonts w:asciiTheme="majorHAnsi" w:hAnsiTheme="majorHAnsi" w:cstheme="majorBidi"/>
        </w:rPr>
        <w:t xml:space="preserve"> in practice. </w:t>
      </w:r>
      <w:proofErr w:type="gramStart"/>
      <w:r w:rsidR="597703F5" w:rsidRPr="28429296">
        <w:rPr>
          <w:rFonts w:asciiTheme="majorHAnsi" w:hAnsiTheme="majorHAnsi" w:cstheme="majorBidi"/>
        </w:rPr>
        <w:t>Electronic</w:t>
      </w:r>
      <w:proofErr w:type="gramEnd"/>
      <w:r w:rsidR="597703F5" w:rsidRPr="28429296">
        <w:rPr>
          <w:rFonts w:asciiTheme="majorHAnsi" w:hAnsiTheme="majorHAnsi" w:cstheme="majorBidi"/>
        </w:rPr>
        <w:t xml:space="preserve"> survey link will be provided to all Grant recipients. </w:t>
      </w:r>
    </w:p>
    <w:p w14:paraId="4412DD44" w14:textId="7F2E4669" w:rsidR="003F0F78" w:rsidRPr="003F0F78" w:rsidRDefault="1D6BE192" w:rsidP="00E11C46">
      <w:pPr>
        <w:pStyle w:val="Heading2"/>
        <w:numPr>
          <w:ilvl w:val="0"/>
          <w:numId w:val="13"/>
        </w:numPr>
        <w:spacing w:after="160"/>
        <w:ind w:left="425" w:hanging="425"/>
      </w:pPr>
      <w:bookmarkStart w:id="16" w:name="_Toc23153227"/>
      <w:bookmarkStart w:id="17" w:name="_Toc36221396"/>
      <w:bookmarkStart w:id="18" w:name="_Toc1193177182"/>
      <w:r>
        <w:t>Assessment criteri</w:t>
      </w:r>
      <w:bookmarkEnd w:id="16"/>
      <w:bookmarkEnd w:id="17"/>
      <w:r w:rsidR="69850649">
        <w:t>a</w:t>
      </w:r>
      <w:bookmarkEnd w:id="18"/>
    </w:p>
    <w:p w14:paraId="26F651CE" w14:textId="4B3C2D2C" w:rsidR="005512D6" w:rsidRDefault="00136DA7" w:rsidP="6E8EF718">
      <w:pPr>
        <w:jc w:val="both"/>
        <w:rPr>
          <w:rFonts w:asciiTheme="majorHAnsi" w:eastAsiaTheme="majorEastAsia" w:hAnsiTheme="majorHAnsi" w:cstheme="majorBidi"/>
          <w:sz w:val="22"/>
          <w:szCs w:val="22"/>
          <w:lang w:eastAsia="en-AU"/>
        </w:rPr>
      </w:pPr>
      <w:r w:rsidRPr="6E8EF718">
        <w:rPr>
          <w:rFonts w:asciiTheme="majorHAnsi" w:eastAsiaTheme="majorEastAsia" w:hAnsiTheme="majorHAnsi" w:cstheme="majorBidi"/>
          <w:sz w:val="22"/>
          <w:szCs w:val="22"/>
          <w:lang w:eastAsia="en-AU"/>
        </w:rPr>
        <w:t xml:space="preserve">Applications will be </w:t>
      </w:r>
      <w:r w:rsidR="27A42935" w:rsidRPr="6E8EF718">
        <w:rPr>
          <w:rFonts w:asciiTheme="majorHAnsi" w:eastAsiaTheme="majorEastAsia" w:hAnsiTheme="majorHAnsi" w:cstheme="majorBidi"/>
          <w:sz w:val="22"/>
          <w:szCs w:val="22"/>
          <w:lang w:eastAsia="en-AU"/>
        </w:rPr>
        <w:t>assessed on their response to the assessment criteria found within the application form</w:t>
      </w:r>
      <w:r w:rsidR="17D7B8AD" w:rsidRPr="6E8EF718">
        <w:rPr>
          <w:rFonts w:asciiTheme="majorHAnsi" w:eastAsiaTheme="majorEastAsia" w:hAnsiTheme="majorHAnsi" w:cstheme="majorBidi"/>
          <w:sz w:val="22"/>
          <w:szCs w:val="22"/>
          <w:lang w:eastAsia="en-AU"/>
        </w:rPr>
        <w:t xml:space="preserve">. </w:t>
      </w:r>
      <w:r w:rsidR="5347B413" w:rsidRPr="6E8EF718">
        <w:rPr>
          <w:rFonts w:asciiTheme="majorHAnsi" w:eastAsiaTheme="majorEastAsia" w:hAnsiTheme="majorHAnsi" w:cstheme="majorBidi"/>
          <w:sz w:val="22"/>
          <w:szCs w:val="22"/>
          <w:lang w:eastAsia="en-AU"/>
        </w:rPr>
        <w:t>Applications will also be assessed based on local identified need and as such, applications from clinicians working in</w:t>
      </w:r>
      <w:r w:rsidR="30B44567" w:rsidRPr="6E8EF718">
        <w:rPr>
          <w:rFonts w:asciiTheme="majorHAnsi" w:eastAsiaTheme="majorEastAsia" w:hAnsiTheme="majorHAnsi" w:cstheme="majorBidi"/>
          <w:sz w:val="22"/>
          <w:szCs w:val="22"/>
          <w:lang w:eastAsia="en-AU"/>
        </w:rPr>
        <w:t xml:space="preserve"> low socioeconomic or under resourced communities</w:t>
      </w:r>
      <w:r w:rsidR="12AF834D" w:rsidRPr="6E8EF718">
        <w:rPr>
          <w:rFonts w:asciiTheme="majorHAnsi" w:eastAsiaTheme="majorEastAsia" w:hAnsiTheme="majorHAnsi" w:cstheme="majorBidi"/>
          <w:sz w:val="22"/>
          <w:szCs w:val="22"/>
          <w:lang w:eastAsia="en-AU"/>
        </w:rPr>
        <w:t xml:space="preserve"> and those with a large volume of patients with pain presentations</w:t>
      </w:r>
      <w:r w:rsidR="30B44567" w:rsidRPr="6E8EF718">
        <w:rPr>
          <w:rFonts w:asciiTheme="majorHAnsi" w:eastAsiaTheme="majorEastAsia" w:hAnsiTheme="majorHAnsi" w:cstheme="majorBidi"/>
          <w:sz w:val="22"/>
          <w:szCs w:val="22"/>
          <w:lang w:eastAsia="en-AU"/>
        </w:rPr>
        <w:t xml:space="preserve"> </w:t>
      </w:r>
      <w:r w:rsidR="44B79535" w:rsidRPr="6E8EF718">
        <w:rPr>
          <w:rFonts w:asciiTheme="majorHAnsi" w:eastAsiaTheme="majorEastAsia" w:hAnsiTheme="majorHAnsi" w:cstheme="majorBidi"/>
          <w:sz w:val="22"/>
          <w:szCs w:val="22"/>
          <w:lang w:eastAsia="en-AU"/>
        </w:rPr>
        <w:t>may be prioritised.</w:t>
      </w:r>
    </w:p>
    <w:p w14:paraId="4C4CBE0F" w14:textId="77777777" w:rsidR="002C50E5" w:rsidRDefault="002C50E5" w:rsidP="364FB9FF">
      <w:pPr>
        <w:rPr>
          <w:rFonts w:asciiTheme="majorHAnsi" w:eastAsiaTheme="majorEastAsia" w:hAnsiTheme="majorHAnsi" w:cstheme="majorBidi"/>
          <w:sz w:val="22"/>
          <w:szCs w:val="22"/>
        </w:rPr>
        <w:sectPr w:rsidR="002C50E5" w:rsidSect="00977E89">
          <w:headerReference w:type="default" r:id="rId17"/>
          <w:footerReference w:type="default" r:id="rId18"/>
          <w:footerReference w:type="first" r:id="rId19"/>
          <w:endnotePr>
            <w:numFmt w:val="decimal"/>
          </w:endnotePr>
          <w:pgSz w:w="11900" w:h="16840"/>
          <w:pgMar w:top="851" w:right="1134" w:bottom="851" w:left="1134" w:header="284" w:footer="284" w:gutter="0"/>
          <w:cols w:space="708"/>
          <w:docGrid w:linePitch="360"/>
        </w:sectPr>
      </w:pPr>
    </w:p>
    <w:p w14:paraId="1500481D" w14:textId="4753DF6E" w:rsidR="48EDF912" w:rsidRDefault="48EDF912" w:rsidP="364FB9FF">
      <w:pPr>
        <w:rPr>
          <w:rFonts w:asciiTheme="majorHAnsi" w:eastAsiaTheme="majorEastAsia" w:hAnsiTheme="majorHAnsi" w:cstheme="majorBidi"/>
          <w:sz w:val="22"/>
          <w:szCs w:val="22"/>
        </w:rPr>
      </w:pPr>
    </w:p>
    <w:p w14:paraId="5B8C06BE" w14:textId="692A0632" w:rsidR="000F1A10" w:rsidRPr="000F1A10" w:rsidDel="00F2425A" w:rsidRDefault="18A4EFA4" w:rsidP="0058421C">
      <w:pPr>
        <w:pStyle w:val="Heading2"/>
      </w:pPr>
      <w:bookmarkStart w:id="19" w:name="_Toc747583421"/>
      <w:r>
        <w:t>Appendix 1 – Application Form</w:t>
      </w:r>
      <w:bookmarkEnd w:id="19"/>
    </w:p>
    <w:p w14:paraId="6FA0CC94" w14:textId="629F5090" w:rsidR="002C6B8D" w:rsidRPr="000618DA" w:rsidRDefault="002C6B8D" w:rsidP="48EDF912">
      <w:pPr>
        <w:pStyle w:val="Title"/>
        <w:spacing w:after="0" w:line="240" w:lineRule="auto"/>
        <w:jc w:val="center"/>
        <w:rPr>
          <w:rFonts w:ascii="Calibri" w:eastAsia="Calibri" w:hAnsi="Calibri" w:cs="Calibri"/>
          <w:b/>
          <w:bCs/>
          <w:color w:val="0D5672"/>
          <w:sz w:val="32"/>
          <w:szCs w:val="32"/>
          <w:lang w:val="en-US"/>
        </w:rPr>
      </w:pPr>
    </w:p>
    <w:p w14:paraId="6646D65A" w14:textId="77777777" w:rsidR="002B1EFE" w:rsidRPr="002B1EFE" w:rsidRDefault="468B2AAA" w:rsidP="002B1EFE">
      <w:pPr>
        <w:pStyle w:val="Title"/>
        <w:jc w:val="center"/>
        <w:rPr>
          <w:rFonts w:ascii="Calibri" w:eastAsia="Calibri" w:hAnsi="Calibri" w:cs="Calibri"/>
          <w:b/>
          <w:bCs/>
          <w:color w:val="0D5672"/>
          <w:sz w:val="32"/>
          <w:szCs w:val="32"/>
          <w:lang w:val="en-US"/>
        </w:rPr>
      </w:pPr>
      <w:r w:rsidRPr="28429296">
        <w:rPr>
          <w:rFonts w:ascii="Calibri" w:eastAsia="Calibri" w:hAnsi="Calibri" w:cs="Calibri"/>
          <w:b/>
          <w:bCs/>
          <w:color w:val="0D5672"/>
          <w:sz w:val="32"/>
          <w:szCs w:val="32"/>
          <w:lang w:val="en-US"/>
        </w:rPr>
        <w:t xml:space="preserve">Better Pain Management Course for </w:t>
      </w:r>
    </w:p>
    <w:p w14:paraId="4687C409" w14:textId="5CB6FDA4" w:rsidR="002C6B8D" w:rsidRPr="000618DA" w:rsidRDefault="468B2AAA" w:rsidP="28429296">
      <w:pPr>
        <w:pStyle w:val="Title"/>
        <w:spacing w:after="0" w:line="240" w:lineRule="auto"/>
        <w:jc w:val="center"/>
        <w:rPr>
          <w:rFonts w:ascii="Calibri" w:eastAsia="Calibri" w:hAnsi="Calibri" w:cs="Calibri"/>
          <w:b/>
          <w:bCs/>
          <w:color w:val="0D5672"/>
          <w:sz w:val="32"/>
          <w:szCs w:val="32"/>
          <w:lang w:val="en-US"/>
        </w:rPr>
      </w:pPr>
      <w:r w:rsidRPr="28429296">
        <w:rPr>
          <w:rFonts w:ascii="Calibri" w:eastAsia="Calibri" w:hAnsi="Calibri" w:cs="Calibri"/>
          <w:b/>
          <w:bCs/>
          <w:color w:val="0D5672"/>
          <w:sz w:val="32"/>
          <w:szCs w:val="32"/>
          <w:lang w:val="en-US"/>
        </w:rPr>
        <w:t>Primary Health Care Providers</w:t>
      </w:r>
      <w:r w:rsidR="4F84005F" w:rsidRPr="28429296">
        <w:rPr>
          <w:rFonts w:ascii="Calibri" w:eastAsia="Calibri" w:hAnsi="Calibri" w:cs="Calibri"/>
          <w:b/>
          <w:bCs/>
          <w:color w:val="0D5672"/>
          <w:sz w:val="32"/>
          <w:szCs w:val="32"/>
          <w:lang w:val="en-US"/>
        </w:rPr>
        <w:t xml:space="preserve"> Grant</w:t>
      </w:r>
    </w:p>
    <w:p w14:paraId="2746B8E3" w14:textId="284994F3" w:rsidR="002C6B8D" w:rsidRPr="000618DA" w:rsidRDefault="002C6B8D" w:rsidP="48EDF912">
      <w:pPr>
        <w:jc w:val="center"/>
        <w:rPr>
          <w:rFonts w:ascii="Calibri" w:eastAsia="Calibri" w:hAnsi="Calibri" w:cs="Calibri"/>
          <w:b/>
          <w:bCs/>
          <w:color w:val="FFFFFF" w:themeColor="background1"/>
          <w:sz w:val="32"/>
          <w:szCs w:val="32"/>
        </w:rPr>
      </w:pPr>
    </w:p>
    <w:tbl>
      <w:tblPr>
        <w:tblStyle w:val="TableGrid"/>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969"/>
        <w:gridCol w:w="3686"/>
        <w:gridCol w:w="2961"/>
      </w:tblGrid>
      <w:tr w:rsidR="48EDF912" w14:paraId="2190D660" w14:textId="77777777" w:rsidTr="28429296">
        <w:trPr>
          <w:trHeight w:val="300"/>
        </w:trPr>
        <w:tc>
          <w:tcPr>
            <w:tcW w:w="9616" w:type="dxa"/>
            <w:gridSpan w:val="3"/>
            <w:shd w:val="clear" w:color="auto" w:fill="1481AB"/>
            <w:tcMar>
              <w:left w:w="105" w:type="dxa"/>
              <w:right w:w="105" w:type="dxa"/>
            </w:tcMar>
            <w:vAlign w:val="center"/>
          </w:tcPr>
          <w:p w14:paraId="1071C79F" w14:textId="026F4E9C" w:rsidR="48EDF912" w:rsidRDefault="48EDF912" w:rsidP="48EDF912">
            <w:pPr>
              <w:spacing w:line="259" w:lineRule="auto"/>
              <w:ind w:right="-380"/>
              <w:rPr>
                <w:rFonts w:ascii="Calibri" w:eastAsia="Calibri" w:hAnsi="Calibri" w:cs="Calibri"/>
                <w:color w:val="FFFFFF" w:themeColor="background1"/>
                <w:sz w:val="28"/>
                <w:szCs w:val="28"/>
              </w:rPr>
            </w:pPr>
            <w:r w:rsidRPr="48EDF912">
              <w:rPr>
                <w:rFonts w:ascii="Calibri" w:eastAsia="Calibri" w:hAnsi="Calibri" w:cs="Calibri"/>
                <w:b/>
                <w:bCs/>
                <w:color w:val="FFFFFF" w:themeColor="background1"/>
                <w:sz w:val="28"/>
                <w:szCs w:val="28"/>
                <w:lang w:val="en-US"/>
              </w:rPr>
              <w:t>Section A – Applicant Details</w:t>
            </w:r>
          </w:p>
        </w:tc>
      </w:tr>
      <w:tr w:rsidR="48EDF912" w14:paraId="406AD1E9" w14:textId="77777777" w:rsidTr="28429296">
        <w:trPr>
          <w:trHeight w:val="300"/>
        </w:trPr>
        <w:tc>
          <w:tcPr>
            <w:tcW w:w="2969" w:type="dxa"/>
            <w:tcBorders>
              <w:right w:val="single" w:sz="6" w:space="0" w:color="auto"/>
            </w:tcBorders>
            <w:tcMar>
              <w:left w:w="105" w:type="dxa"/>
              <w:right w:w="105" w:type="dxa"/>
            </w:tcMar>
            <w:vAlign w:val="center"/>
          </w:tcPr>
          <w:p w14:paraId="32475D97" w14:textId="54C634AC" w:rsidR="48EDF912" w:rsidRDefault="48EDF912" w:rsidP="48EDF912">
            <w:pPr>
              <w:spacing w:line="259" w:lineRule="auto"/>
              <w:ind w:right="-380"/>
              <w:rPr>
                <w:rFonts w:ascii="Calibri" w:eastAsia="Calibri" w:hAnsi="Calibri" w:cs="Calibri"/>
                <w:color w:val="335B74"/>
                <w:sz w:val="22"/>
                <w:szCs w:val="22"/>
              </w:rPr>
            </w:pPr>
            <w:r w:rsidRPr="48EDF912">
              <w:rPr>
                <w:rFonts w:ascii="Calibri" w:eastAsia="Calibri" w:hAnsi="Calibri" w:cs="Calibri"/>
                <w:b/>
                <w:bCs/>
                <w:color w:val="335B74"/>
                <w:sz w:val="22"/>
                <w:szCs w:val="22"/>
                <w:lang w:val="en-US"/>
              </w:rPr>
              <w:t>Applicant name:</w:t>
            </w:r>
          </w:p>
        </w:tc>
        <w:tc>
          <w:tcPr>
            <w:tcW w:w="6647" w:type="dxa"/>
            <w:gridSpan w:val="2"/>
            <w:tcBorders>
              <w:left w:val="single" w:sz="6" w:space="0" w:color="auto"/>
              <w:bottom w:val="single" w:sz="4" w:space="0" w:color="auto"/>
            </w:tcBorders>
            <w:tcMar>
              <w:left w:w="105" w:type="dxa"/>
              <w:right w:w="105" w:type="dxa"/>
            </w:tcMar>
            <w:vAlign w:val="center"/>
          </w:tcPr>
          <w:p w14:paraId="3B0915E1" w14:textId="1ADED9E8" w:rsidR="48EDF912" w:rsidRDefault="48EDF912" w:rsidP="48EDF912">
            <w:pPr>
              <w:spacing w:line="259" w:lineRule="auto"/>
              <w:rPr>
                <w:rFonts w:ascii="Calibri" w:eastAsia="Calibri" w:hAnsi="Calibri" w:cs="Calibri"/>
                <w:color w:val="335B74"/>
                <w:sz w:val="22"/>
                <w:szCs w:val="22"/>
              </w:rPr>
            </w:pPr>
          </w:p>
        </w:tc>
      </w:tr>
      <w:tr w:rsidR="48EDF912" w14:paraId="6EFE6300" w14:textId="77777777" w:rsidTr="28429296">
        <w:trPr>
          <w:trHeight w:val="300"/>
        </w:trPr>
        <w:tc>
          <w:tcPr>
            <w:tcW w:w="2969" w:type="dxa"/>
            <w:tcBorders>
              <w:right w:val="single" w:sz="6" w:space="0" w:color="auto"/>
            </w:tcBorders>
            <w:tcMar>
              <w:left w:w="105" w:type="dxa"/>
              <w:right w:w="105" w:type="dxa"/>
            </w:tcMar>
            <w:vAlign w:val="center"/>
          </w:tcPr>
          <w:p w14:paraId="243DBA9F" w14:textId="3A05A3E4" w:rsidR="48EDF912" w:rsidRDefault="48EDF912" w:rsidP="48EDF912">
            <w:pPr>
              <w:spacing w:line="259" w:lineRule="auto"/>
              <w:ind w:right="-380"/>
              <w:rPr>
                <w:rFonts w:ascii="Calibri" w:eastAsia="Calibri" w:hAnsi="Calibri" w:cs="Calibri"/>
                <w:color w:val="335B74"/>
                <w:sz w:val="22"/>
                <w:szCs w:val="22"/>
              </w:rPr>
            </w:pPr>
            <w:r w:rsidRPr="48EDF912">
              <w:rPr>
                <w:rFonts w:ascii="Calibri" w:eastAsia="Calibri" w:hAnsi="Calibri" w:cs="Calibri"/>
                <w:b/>
                <w:bCs/>
                <w:color w:val="335B74"/>
                <w:sz w:val="22"/>
                <w:szCs w:val="22"/>
                <w:lang w:val="en-US"/>
              </w:rPr>
              <w:t>Mobile phone:</w:t>
            </w:r>
          </w:p>
        </w:tc>
        <w:tc>
          <w:tcPr>
            <w:tcW w:w="6647" w:type="dxa"/>
            <w:gridSpan w:val="2"/>
            <w:tcBorders>
              <w:top w:val="single" w:sz="4" w:space="0" w:color="auto"/>
              <w:left w:val="single" w:sz="6" w:space="0" w:color="auto"/>
              <w:bottom w:val="single" w:sz="4" w:space="0" w:color="auto"/>
              <w:right w:val="single" w:sz="4" w:space="0" w:color="auto"/>
            </w:tcBorders>
            <w:tcMar>
              <w:left w:w="105" w:type="dxa"/>
              <w:right w:w="105" w:type="dxa"/>
            </w:tcMar>
            <w:vAlign w:val="center"/>
          </w:tcPr>
          <w:p w14:paraId="5449FEDA" w14:textId="1D1A6C78" w:rsidR="48EDF912" w:rsidRDefault="48EDF912" w:rsidP="48EDF912">
            <w:pPr>
              <w:spacing w:line="259" w:lineRule="auto"/>
              <w:rPr>
                <w:rFonts w:ascii="Calibri" w:eastAsia="Calibri" w:hAnsi="Calibri" w:cs="Calibri"/>
                <w:color w:val="335B74"/>
                <w:sz w:val="22"/>
                <w:szCs w:val="22"/>
              </w:rPr>
            </w:pPr>
          </w:p>
        </w:tc>
      </w:tr>
      <w:tr w:rsidR="48EDF912" w14:paraId="1D1474D2" w14:textId="77777777" w:rsidTr="28429296">
        <w:trPr>
          <w:trHeight w:val="300"/>
        </w:trPr>
        <w:tc>
          <w:tcPr>
            <w:tcW w:w="2969" w:type="dxa"/>
            <w:tcBorders>
              <w:right w:val="single" w:sz="6" w:space="0" w:color="auto"/>
            </w:tcBorders>
            <w:tcMar>
              <w:left w:w="105" w:type="dxa"/>
              <w:right w:w="105" w:type="dxa"/>
            </w:tcMar>
            <w:vAlign w:val="center"/>
          </w:tcPr>
          <w:p w14:paraId="3A13A586" w14:textId="0F93F075" w:rsidR="48EDF912" w:rsidRDefault="48EDF912" w:rsidP="48EDF912">
            <w:pPr>
              <w:spacing w:line="259" w:lineRule="auto"/>
              <w:ind w:right="-380"/>
              <w:rPr>
                <w:rFonts w:ascii="Calibri" w:eastAsia="Calibri" w:hAnsi="Calibri" w:cs="Calibri"/>
                <w:color w:val="335B74"/>
                <w:sz w:val="22"/>
                <w:szCs w:val="22"/>
              </w:rPr>
            </w:pPr>
            <w:r w:rsidRPr="48EDF912">
              <w:rPr>
                <w:rFonts w:ascii="Calibri" w:eastAsia="Calibri" w:hAnsi="Calibri" w:cs="Calibri"/>
                <w:b/>
                <w:bCs/>
                <w:color w:val="335B74"/>
                <w:sz w:val="22"/>
                <w:szCs w:val="22"/>
                <w:lang w:val="en-US"/>
              </w:rPr>
              <w:t xml:space="preserve">Email: </w:t>
            </w:r>
          </w:p>
        </w:tc>
        <w:tc>
          <w:tcPr>
            <w:tcW w:w="6647" w:type="dxa"/>
            <w:gridSpan w:val="2"/>
            <w:tcBorders>
              <w:top w:val="single" w:sz="4" w:space="0" w:color="auto"/>
              <w:left w:val="single" w:sz="6" w:space="0" w:color="auto"/>
              <w:bottom w:val="single" w:sz="4" w:space="0" w:color="auto"/>
              <w:right w:val="single" w:sz="4" w:space="0" w:color="auto"/>
            </w:tcBorders>
            <w:tcMar>
              <w:left w:w="105" w:type="dxa"/>
              <w:right w:w="105" w:type="dxa"/>
            </w:tcMar>
            <w:vAlign w:val="center"/>
          </w:tcPr>
          <w:p w14:paraId="73D4350B" w14:textId="58F55A36" w:rsidR="48EDF912" w:rsidRDefault="48EDF912" w:rsidP="48EDF912">
            <w:pPr>
              <w:spacing w:line="259" w:lineRule="auto"/>
              <w:rPr>
                <w:rFonts w:ascii="Calibri" w:eastAsia="Calibri" w:hAnsi="Calibri" w:cs="Calibri"/>
                <w:color w:val="335B74"/>
                <w:sz w:val="22"/>
                <w:szCs w:val="22"/>
              </w:rPr>
            </w:pPr>
          </w:p>
        </w:tc>
      </w:tr>
      <w:tr w:rsidR="48EDF912" w14:paraId="1EB0F1DB" w14:textId="77777777" w:rsidTr="28429296">
        <w:trPr>
          <w:trHeight w:val="300"/>
        </w:trPr>
        <w:tc>
          <w:tcPr>
            <w:tcW w:w="2969" w:type="dxa"/>
            <w:tcBorders>
              <w:right w:val="single" w:sz="6" w:space="0" w:color="auto"/>
            </w:tcBorders>
            <w:tcMar>
              <w:left w:w="105" w:type="dxa"/>
              <w:right w:w="105" w:type="dxa"/>
            </w:tcMar>
            <w:vAlign w:val="center"/>
          </w:tcPr>
          <w:p w14:paraId="23D36967" w14:textId="176DDEF1" w:rsidR="48EDF912" w:rsidRDefault="48EDF912" w:rsidP="48EDF912">
            <w:pPr>
              <w:spacing w:line="259" w:lineRule="auto"/>
              <w:ind w:right="-380"/>
              <w:rPr>
                <w:rFonts w:ascii="Calibri" w:eastAsia="Calibri" w:hAnsi="Calibri" w:cs="Calibri"/>
                <w:b/>
                <w:bCs/>
                <w:color w:val="335B74"/>
                <w:sz w:val="22"/>
                <w:szCs w:val="22"/>
                <w:lang w:val="en-US"/>
              </w:rPr>
            </w:pPr>
            <w:r w:rsidRPr="48EDF912">
              <w:rPr>
                <w:rFonts w:ascii="Calibri" w:eastAsia="Calibri" w:hAnsi="Calibri" w:cs="Calibri"/>
                <w:b/>
                <w:bCs/>
                <w:color w:val="335B74"/>
                <w:sz w:val="22"/>
                <w:szCs w:val="22"/>
                <w:lang w:val="en-US"/>
              </w:rPr>
              <w:t>GP practice or place of work:</w:t>
            </w:r>
          </w:p>
        </w:tc>
        <w:tc>
          <w:tcPr>
            <w:tcW w:w="6647" w:type="dxa"/>
            <w:gridSpan w:val="2"/>
            <w:tcBorders>
              <w:top w:val="single" w:sz="4" w:space="0" w:color="auto"/>
              <w:left w:val="single" w:sz="6" w:space="0" w:color="auto"/>
              <w:bottom w:val="single" w:sz="4" w:space="0" w:color="auto"/>
              <w:right w:val="single" w:sz="4" w:space="0" w:color="auto"/>
            </w:tcBorders>
            <w:tcMar>
              <w:left w:w="105" w:type="dxa"/>
              <w:right w:w="105" w:type="dxa"/>
            </w:tcMar>
            <w:vAlign w:val="center"/>
          </w:tcPr>
          <w:p w14:paraId="6E154C10" w14:textId="095E2B8B" w:rsidR="48EDF912" w:rsidRDefault="48EDF912" w:rsidP="48EDF912">
            <w:pPr>
              <w:spacing w:line="259" w:lineRule="auto"/>
              <w:rPr>
                <w:rFonts w:ascii="Calibri" w:eastAsia="Calibri" w:hAnsi="Calibri" w:cs="Calibri"/>
                <w:color w:val="335B74"/>
                <w:sz w:val="22"/>
                <w:szCs w:val="22"/>
              </w:rPr>
            </w:pPr>
          </w:p>
        </w:tc>
      </w:tr>
      <w:tr w:rsidR="00C109AD" w14:paraId="067B8469" w14:textId="77777777" w:rsidTr="28429296">
        <w:trPr>
          <w:trHeight w:val="300"/>
        </w:trPr>
        <w:tc>
          <w:tcPr>
            <w:tcW w:w="2969" w:type="dxa"/>
            <w:tcBorders>
              <w:right w:val="single" w:sz="6" w:space="0" w:color="000000" w:themeColor="text1"/>
            </w:tcBorders>
            <w:tcMar>
              <w:left w:w="105" w:type="dxa"/>
              <w:right w:w="105" w:type="dxa"/>
            </w:tcMar>
            <w:vAlign w:val="center"/>
          </w:tcPr>
          <w:p w14:paraId="1C9F6D70" w14:textId="77777777" w:rsidR="00C109AD" w:rsidRDefault="294FD1A4" w:rsidP="48EDF912">
            <w:pPr>
              <w:spacing w:line="259" w:lineRule="auto"/>
              <w:ind w:right="-380"/>
              <w:rPr>
                <w:rFonts w:ascii="Calibri" w:eastAsia="Calibri" w:hAnsi="Calibri" w:cs="Calibri"/>
                <w:b/>
                <w:bCs/>
                <w:color w:val="335B74"/>
                <w:sz w:val="22"/>
                <w:szCs w:val="22"/>
                <w:lang w:val="en-US"/>
              </w:rPr>
            </w:pPr>
            <w:r w:rsidRPr="28429296">
              <w:rPr>
                <w:rFonts w:ascii="Calibri" w:eastAsia="Calibri" w:hAnsi="Calibri" w:cs="Calibri"/>
                <w:b/>
                <w:bCs/>
                <w:color w:val="335B74"/>
                <w:sz w:val="22"/>
                <w:szCs w:val="22"/>
                <w:lang w:val="en-US"/>
              </w:rPr>
              <w:t>GP practice or</w:t>
            </w:r>
          </w:p>
          <w:p w14:paraId="02A5B8B2" w14:textId="7876529B" w:rsidR="00C109AD" w:rsidRPr="48EDF912" w:rsidRDefault="294FD1A4" w:rsidP="48EDF912">
            <w:pPr>
              <w:spacing w:line="259" w:lineRule="auto"/>
              <w:ind w:right="-380"/>
              <w:rPr>
                <w:rFonts w:ascii="Calibri" w:eastAsia="Calibri" w:hAnsi="Calibri" w:cs="Calibri"/>
                <w:b/>
                <w:bCs/>
                <w:color w:val="335B74"/>
                <w:sz w:val="22"/>
                <w:szCs w:val="22"/>
                <w:lang w:val="en-US"/>
              </w:rPr>
            </w:pPr>
            <w:r w:rsidRPr="28429296">
              <w:rPr>
                <w:rFonts w:ascii="Calibri" w:eastAsia="Calibri" w:hAnsi="Calibri" w:cs="Calibri"/>
                <w:b/>
                <w:bCs/>
                <w:color w:val="335B74"/>
                <w:sz w:val="22"/>
                <w:szCs w:val="22"/>
                <w:lang w:val="en-US"/>
              </w:rPr>
              <w:t>place of work address:</w:t>
            </w:r>
          </w:p>
        </w:tc>
        <w:tc>
          <w:tcPr>
            <w:tcW w:w="6647" w:type="dxa"/>
            <w:gridSpan w:val="2"/>
            <w:tcBorders>
              <w:top w:val="single" w:sz="4" w:space="0" w:color="auto"/>
              <w:left w:val="single" w:sz="6" w:space="0" w:color="000000" w:themeColor="text1"/>
              <w:bottom w:val="single" w:sz="4" w:space="0" w:color="auto"/>
              <w:right w:val="single" w:sz="4" w:space="0" w:color="auto"/>
            </w:tcBorders>
            <w:tcMar>
              <w:left w:w="105" w:type="dxa"/>
              <w:right w:w="105" w:type="dxa"/>
            </w:tcMar>
            <w:vAlign w:val="center"/>
          </w:tcPr>
          <w:p w14:paraId="2AAB3E23" w14:textId="77777777" w:rsidR="00C109AD" w:rsidRDefault="00C109AD" w:rsidP="48EDF912">
            <w:pPr>
              <w:spacing w:line="259" w:lineRule="auto"/>
              <w:rPr>
                <w:rFonts w:ascii="Calibri" w:eastAsia="Calibri" w:hAnsi="Calibri" w:cs="Calibri"/>
                <w:color w:val="335B74"/>
                <w:sz w:val="22"/>
                <w:szCs w:val="22"/>
              </w:rPr>
            </w:pPr>
          </w:p>
        </w:tc>
      </w:tr>
      <w:tr w:rsidR="48EDF912" w14:paraId="1A12304B" w14:textId="77777777" w:rsidTr="28429296">
        <w:trPr>
          <w:trHeight w:val="300"/>
        </w:trPr>
        <w:tc>
          <w:tcPr>
            <w:tcW w:w="2969" w:type="dxa"/>
            <w:tcBorders>
              <w:right w:val="single" w:sz="6" w:space="0" w:color="000000" w:themeColor="text1"/>
            </w:tcBorders>
            <w:tcMar>
              <w:left w:w="105" w:type="dxa"/>
              <w:right w:w="105" w:type="dxa"/>
            </w:tcMar>
            <w:vAlign w:val="center"/>
          </w:tcPr>
          <w:p w14:paraId="53166594" w14:textId="48C6D235" w:rsidR="48EDF912" w:rsidRDefault="48EDF912" w:rsidP="48EDF912">
            <w:pPr>
              <w:spacing w:line="259" w:lineRule="auto"/>
              <w:ind w:right="-380"/>
              <w:rPr>
                <w:rFonts w:ascii="Calibri" w:eastAsia="Calibri" w:hAnsi="Calibri" w:cs="Calibri"/>
                <w:b/>
                <w:bCs/>
                <w:color w:val="335B74"/>
                <w:sz w:val="22"/>
                <w:szCs w:val="22"/>
                <w:lang w:val="en-US"/>
              </w:rPr>
            </w:pPr>
            <w:r w:rsidRPr="48EDF912">
              <w:rPr>
                <w:rFonts w:ascii="Calibri" w:eastAsia="Calibri" w:hAnsi="Calibri" w:cs="Calibri"/>
                <w:b/>
                <w:bCs/>
                <w:color w:val="335B74"/>
                <w:sz w:val="22"/>
                <w:szCs w:val="22"/>
                <w:lang w:val="en-US"/>
              </w:rPr>
              <w:t>Position/title:</w:t>
            </w:r>
          </w:p>
        </w:tc>
        <w:tc>
          <w:tcPr>
            <w:tcW w:w="6647" w:type="dxa"/>
            <w:gridSpan w:val="2"/>
            <w:tcBorders>
              <w:top w:val="single" w:sz="4" w:space="0" w:color="auto"/>
              <w:left w:val="single" w:sz="6" w:space="0" w:color="000000" w:themeColor="text1"/>
              <w:bottom w:val="single" w:sz="4" w:space="0" w:color="auto"/>
              <w:right w:val="single" w:sz="4" w:space="0" w:color="auto"/>
            </w:tcBorders>
            <w:tcMar>
              <w:left w:w="105" w:type="dxa"/>
              <w:right w:w="105" w:type="dxa"/>
            </w:tcMar>
            <w:vAlign w:val="center"/>
          </w:tcPr>
          <w:p w14:paraId="12791D03" w14:textId="18B23309" w:rsidR="48EDF912" w:rsidRDefault="48EDF912" w:rsidP="48EDF912">
            <w:pPr>
              <w:spacing w:line="259" w:lineRule="auto"/>
              <w:rPr>
                <w:rFonts w:ascii="Calibri" w:eastAsia="Calibri" w:hAnsi="Calibri" w:cs="Calibri"/>
                <w:color w:val="335B74"/>
                <w:sz w:val="22"/>
                <w:szCs w:val="22"/>
              </w:rPr>
            </w:pPr>
          </w:p>
        </w:tc>
      </w:tr>
      <w:tr w:rsidR="48EDF912" w14:paraId="75147F5F" w14:textId="77777777" w:rsidTr="28429296">
        <w:trPr>
          <w:trHeight w:val="300"/>
        </w:trPr>
        <w:tc>
          <w:tcPr>
            <w:tcW w:w="2969" w:type="dxa"/>
            <w:tcBorders>
              <w:right w:val="single" w:sz="6" w:space="0" w:color="000000" w:themeColor="text1"/>
            </w:tcBorders>
            <w:tcMar>
              <w:left w:w="105" w:type="dxa"/>
              <w:right w:w="105" w:type="dxa"/>
            </w:tcMar>
            <w:vAlign w:val="center"/>
          </w:tcPr>
          <w:p w14:paraId="6CC7FD09" w14:textId="5220D383" w:rsidR="48EDF912" w:rsidRDefault="00A55939" w:rsidP="48EDF912">
            <w:pPr>
              <w:spacing w:line="259" w:lineRule="auto"/>
              <w:rPr>
                <w:rFonts w:ascii="Calibri" w:eastAsia="Calibri" w:hAnsi="Calibri" w:cs="Calibri"/>
                <w:b/>
                <w:bCs/>
                <w:color w:val="335B74"/>
                <w:sz w:val="22"/>
                <w:szCs w:val="22"/>
                <w:lang w:val="en-US"/>
              </w:rPr>
            </w:pPr>
            <w:r w:rsidRPr="00FE1919">
              <w:rPr>
                <w:rFonts w:ascii="Calibri" w:eastAsia="Calibri" w:hAnsi="Calibri" w:cs="Calibri"/>
                <w:b/>
                <w:bCs/>
                <w:color w:val="335B74"/>
                <w:sz w:val="22"/>
                <w:szCs w:val="22"/>
                <w:lang w:val="en-US"/>
              </w:rPr>
              <w:t xml:space="preserve">Professional </w:t>
            </w:r>
            <w:r w:rsidR="00A5620C" w:rsidRPr="00FE1919">
              <w:rPr>
                <w:rFonts w:ascii="Calibri" w:eastAsia="Calibri" w:hAnsi="Calibri" w:cs="Calibri"/>
                <w:b/>
                <w:bCs/>
                <w:color w:val="335B74"/>
                <w:sz w:val="22"/>
                <w:szCs w:val="22"/>
                <w:lang w:val="en-US"/>
              </w:rPr>
              <w:t>B</w:t>
            </w:r>
            <w:r w:rsidRPr="00FE1919">
              <w:rPr>
                <w:rFonts w:ascii="Calibri" w:eastAsia="Calibri" w:hAnsi="Calibri" w:cs="Calibri"/>
                <w:b/>
                <w:bCs/>
                <w:color w:val="335B74"/>
                <w:sz w:val="22"/>
                <w:szCs w:val="22"/>
                <w:lang w:val="en-US"/>
              </w:rPr>
              <w:t>o</w:t>
            </w:r>
            <w:r w:rsidR="00A5620C" w:rsidRPr="00FE1919">
              <w:rPr>
                <w:rFonts w:ascii="Calibri" w:eastAsia="Calibri" w:hAnsi="Calibri" w:cs="Calibri"/>
                <w:b/>
                <w:bCs/>
                <w:color w:val="335B74"/>
                <w:sz w:val="22"/>
                <w:szCs w:val="22"/>
                <w:lang w:val="en-US"/>
              </w:rPr>
              <w:t>d</w:t>
            </w:r>
            <w:r w:rsidRPr="00FE1919">
              <w:rPr>
                <w:rFonts w:ascii="Calibri" w:eastAsia="Calibri" w:hAnsi="Calibri" w:cs="Calibri"/>
                <w:b/>
                <w:bCs/>
                <w:color w:val="335B74"/>
                <w:sz w:val="22"/>
                <w:szCs w:val="22"/>
                <w:lang w:val="en-US"/>
              </w:rPr>
              <w:t>y</w:t>
            </w:r>
            <w:r w:rsidR="00A5620C" w:rsidRPr="00FE1919">
              <w:rPr>
                <w:rFonts w:ascii="Calibri" w:eastAsia="Calibri" w:hAnsi="Calibri" w:cs="Calibri"/>
                <w:b/>
                <w:bCs/>
                <w:color w:val="335B74"/>
                <w:sz w:val="22"/>
                <w:szCs w:val="22"/>
                <w:lang w:val="en-US"/>
              </w:rPr>
              <w:t>/</w:t>
            </w:r>
            <w:r w:rsidRPr="00FE1919">
              <w:rPr>
                <w:rFonts w:ascii="Calibri" w:eastAsia="Calibri" w:hAnsi="Calibri" w:cs="Calibri"/>
                <w:b/>
                <w:bCs/>
                <w:color w:val="335B74"/>
                <w:sz w:val="22"/>
                <w:szCs w:val="22"/>
                <w:lang w:val="en-US"/>
              </w:rPr>
              <w:t xml:space="preserve"> </w:t>
            </w:r>
            <w:r w:rsidR="00A5620C" w:rsidRPr="00FE1919">
              <w:rPr>
                <w:rFonts w:ascii="Calibri" w:eastAsia="Calibri" w:hAnsi="Calibri" w:cs="Calibri"/>
                <w:b/>
                <w:bCs/>
                <w:color w:val="335B74"/>
                <w:sz w:val="22"/>
                <w:szCs w:val="22"/>
                <w:lang w:val="en-US"/>
              </w:rPr>
              <w:t>M</w:t>
            </w:r>
            <w:r w:rsidRPr="00FE1919">
              <w:rPr>
                <w:rFonts w:ascii="Calibri" w:eastAsia="Calibri" w:hAnsi="Calibri" w:cs="Calibri"/>
                <w:b/>
                <w:bCs/>
                <w:color w:val="335B74"/>
                <w:sz w:val="22"/>
                <w:szCs w:val="22"/>
                <w:lang w:val="en-US"/>
              </w:rPr>
              <w:t>embership</w:t>
            </w:r>
            <w:r w:rsidR="48EDF912" w:rsidRPr="00FE1919">
              <w:rPr>
                <w:rFonts w:ascii="Calibri" w:eastAsia="Calibri" w:hAnsi="Calibri" w:cs="Calibri"/>
                <w:b/>
                <w:bCs/>
                <w:color w:val="335B74"/>
                <w:sz w:val="22"/>
                <w:szCs w:val="22"/>
                <w:lang w:val="en-US"/>
              </w:rPr>
              <w:t xml:space="preserve"> Number:</w:t>
            </w:r>
          </w:p>
        </w:tc>
        <w:tc>
          <w:tcPr>
            <w:tcW w:w="6647" w:type="dxa"/>
            <w:gridSpan w:val="2"/>
            <w:tcBorders>
              <w:top w:val="single" w:sz="4" w:space="0" w:color="auto"/>
              <w:left w:val="single" w:sz="6" w:space="0" w:color="000000" w:themeColor="text1"/>
              <w:bottom w:val="single" w:sz="4" w:space="0" w:color="auto"/>
              <w:right w:val="single" w:sz="4" w:space="0" w:color="auto"/>
            </w:tcBorders>
            <w:tcMar>
              <w:left w:w="105" w:type="dxa"/>
              <w:right w:w="105" w:type="dxa"/>
            </w:tcMar>
            <w:vAlign w:val="center"/>
          </w:tcPr>
          <w:p w14:paraId="621CA93F" w14:textId="62A6374C" w:rsidR="48EDF912" w:rsidRDefault="00A5620C" w:rsidP="48EDF912">
            <w:pPr>
              <w:spacing w:line="259" w:lineRule="auto"/>
              <w:rPr>
                <w:rFonts w:ascii="Calibri" w:eastAsia="Calibri" w:hAnsi="Calibri" w:cs="Calibri"/>
                <w:color w:val="335B74"/>
                <w:sz w:val="22"/>
                <w:szCs w:val="22"/>
              </w:rPr>
            </w:pPr>
            <w:r w:rsidRPr="00816C70">
              <w:rPr>
                <w:rFonts w:ascii="Calibri" w:eastAsia="Calibri" w:hAnsi="Calibri" w:cs="Calibri"/>
                <w:color w:val="548DD4" w:themeColor="text2" w:themeTint="99"/>
                <w:sz w:val="22"/>
                <w:szCs w:val="22"/>
              </w:rPr>
              <w:t>(</w:t>
            </w:r>
            <w:r w:rsidR="00816C70" w:rsidRPr="00816C70">
              <w:rPr>
                <w:rFonts w:ascii="Calibri" w:eastAsia="Calibri" w:hAnsi="Calibri" w:cs="Calibri"/>
                <w:color w:val="548DD4" w:themeColor="text2" w:themeTint="99"/>
                <w:sz w:val="22"/>
                <w:szCs w:val="22"/>
              </w:rPr>
              <w:t>i.e.</w:t>
            </w:r>
            <w:r w:rsidR="00816C70">
              <w:rPr>
                <w:rFonts w:ascii="Calibri" w:eastAsia="Calibri" w:hAnsi="Calibri" w:cs="Calibri"/>
                <w:color w:val="548DD4" w:themeColor="text2" w:themeTint="99"/>
                <w:sz w:val="22"/>
                <w:szCs w:val="22"/>
              </w:rPr>
              <w:t xml:space="preserve"> </w:t>
            </w:r>
            <w:r w:rsidR="00816C70" w:rsidRPr="00816C70">
              <w:rPr>
                <w:rFonts w:ascii="Calibri" w:eastAsia="Calibri" w:hAnsi="Calibri" w:cs="Calibri"/>
                <w:color w:val="548DD4" w:themeColor="text2" w:themeTint="99"/>
                <w:sz w:val="22"/>
                <w:szCs w:val="22"/>
              </w:rPr>
              <w:t>RACGP; AHPRA</w:t>
            </w:r>
            <w:r w:rsidR="00311C9F">
              <w:rPr>
                <w:rFonts w:ascii="Calibri" w:eastAsia="Calibri" w:hAnsi="Calibri" w:cs="Calibri"/>
                <w:color w:val="548DD4" w:themeColor="text2" w:themeTint="99"/>
                <w:sz w:val="22"/>
                <w:szCs w:val="22"/>
              </w:rPr>
              <w:t>, etc</w:t>
            </w:r>
            <w:r w:rsidR="00816C70" w:rsidRPr="00816C70">
              <w:rPr>
                <w:rFonts w:ascii="Calibri" w:eastAsia="Calibri" w:hAnsi="Calibri" w:cs="Calibri"/>
                <w:color w:val="548DD4" w:themeColor="text2" w:themeTint="99"/>
                <w:sz w:val="22"/>
                <w:szCs w:val="22"/>
              </w:rPr>
              <w:t>)</w:t>
            </w:r>
          </w:p>
        </w:tc>
      </w:tr>
      <w:tr w:rsidR="00831B5A" w14:paraId="21A21A03" w14:textId="0CDA7CAC" w:rsidTr="28429296">
        <w:trPr>
          <w:trHeight w:val="300"/>
        </w:trPr>
        <w:tc>
          <w:tcPr>
            <w:tcW w:w="2969" w:type="dxa"/>
            <w:vMerge w:val="restart"/>
            <w:tcBorders>
              <w:right w:val="single" w:sz="6" w:space="0" w:color="000000" w:themeColor="text1"/>
            </w:tcBorders>
            <w:tcMar>
              <w:left w:w="105" w:type="dxa"/>
              <w:right w:w="105" w:type="dxa"/>
            </w:tcMar>
            <w:vAlign w:val="center"/>
          </w:tcPr>
          <w:p w14:paraId="4FCF6440" w14:textId="50335578" w:rsidR="00831B5A" w:rsidRDefault="3D424307" w:rsidP="48EDF912">
            <w:pPr>
              <w:spacing w:line="259" w:lineRule="auto"/>
              <w:rPr>
                <w:rFonts w:ascii="Calibri" w:eastAsia="Calibri" w:hAnsi="Calibri" w:cs="Calibri"/>
                <w:b/>
                <w:bCs/>
                <w:color w:val="335B74"/>
                <w:sz w:val="22"/>
                <w:szCs w:val="22"/>
                <w:lang w:val="en-US"/>
              </w:rPr>
            </w:pPr>
            <w:r w:rsidRPr="28429296">
              <w:rPr>
                <w:rFonts w:ascii="Calibri" w:eastAsia="Calibri" w:hAnsi="Calibri" w:cs="Calibri"/>
                <w:b/>
                <w:bCs/>
                <w:color w:val="335B74"/>
                <w:sz w:val="22"/>
                <w:szCs w:val="22"/>
                <w:lang w:val="en-US"/>
              </w:rPr>
              <w:t>ABN/GST registration</w:t>
            </w:r>
          </w:p>
          <w:p w14:paraId="19B58DDA" w14:textId="3B504967" w:rsidR="00831B5A" w:rsidRPr="00992A60" w:rsidRDefault="3D424307" w:rsidP="28429296">
            <w:pPr>
              <w:spacing w:line="259" w:lineRule="auto"/>
              <w:rPr>
                <w:rFonts w:ascii="Calibri" w:eastAsia="Calibri" w:hAnsi="Calibri" w:cs="Calibri"/>
                <w:i/>
                <w:iCs/>
                <w:color w:val="335B74"/>
                <w:sz w:val="22"/>
                <w:szCs w:val="22"/>
                <w:lang w:val="en-US"/>
              </w:rPr>
            </w:pPr>
            <w:r w:rsidRPr="28429296">
              <w:rPr>
                <w:rFonts w:ascii="Calibri" w:eastAsia="Calibri" w:hAnsi="Calibri" w:cs="Calibri"/>
                <w:i/>
                <w:iCs/>
                <w:color w:val="335B74"/>
                <w:sz w:val="22"/>
                <w:szCs w:val="22"/>
                <w:lang w:val="en-US"/>
              </w:rPr>
              <w:t>(select 1 of the option)</w:t>
            </w:r>
          </w:p>
        </w:tc>
        <w:tc>
          <w:tcPr>
            <w:tcW w:w="3686" w:type="dxa"/>
            <w:tcBorders>
              <w:top w:val="single" w:sz="4" w:space="0" w:color="auto"/>
              <w:left w:val="single" w:sz="6" w:space="0" w:color="000000" w:themeColor="text1"/>
              <w:bottom w:val="single" w:sz="4" w:space="0" w:color="auto"/>
              <w:right w:val="single" w:sz="4" w:space="0" w:color="auto"/>
            </w:tcBorders>
            <w:tcMar>
              <w:left w:w="105" w:type="dxa"/>
              <w:right w:w="105" w:type="dxa"/>
            </w:tcMar>
            <w:vAlign w:val="center"/>
          </w:tcPr>
          <w:p w14:paraId="650F93B3" w14:textId="745A7C95" w:rsidR="00831B5A" w:rsidRPr="00992A60" w:rsidRDefault="00000000" w:rsidP="48EDF912">
            <w:pPr>
              <w:spacing w:line="259" w:lineRule="auto"/>
              <w:rPr>
                <w:rFonts w:ascii="Calibri" w:eastAsia="Calibri" w:hAnsi="Calibri" w:cs="Calibri"/>
                <w:sz w:val="22"/>
                <w:szCs w:val="22"/>
              </w:rPr>
            </w:pPr>
            <w:sdt>
              <w:sdtPr>
                <w:rPr>
                  <w:rFonts w:asciiTheme="majorHAnsi" w:eastAsia="Calibri" w:hAnsiTheme="majorHAnsi" w:cstheme="majorHAnsi"/>
                  <w:color w:val="244061" w:themeColor="accent1" w:themeShade="80"/>
                  <w:sz w:val="18"/>
                  <w:szCs w:val="18"/>
                </w:rPr>
                <w:id w:val="1559823579"/>
                <w14:checkbox>
                  <w14:checked w14:val="0"/>
                  <w14:checkedState w14:val="2612" w14:font="MS Gothic"/>
                  <w14:uncheckedState w14:val="2610" w14:font="MS Gothic"/>
                </w14:checkbox>
              </w:sdtPr>
              <w:sdtContent>
                <w:r w:rsidR="00B34C81">
                  <w:rPr>
                    <w:rFonts w:ascii="MS Gothic" w:eastAsia="MS Gothic" w:hAnsi="MS Gothic" w:cstheme="majorHAnsi" w:hint="eastAsia"/>
                    <w:color w:val="244061" w:themeColor="accent1" w:themeShade="80"/>
                    <w:sz w:val="18"/>
                    <w:szCs w:val="18"/>
                  </w:rPr>
                  <w:t>☐</w:t>
                </w:r>
              </w:sdtContent>
            </w:sdt>
            <w:r w:rsidR="00B34C81">
              <w:rPr>
                <w:rFonts w:asciiTheme="majorHAnsi" w:eastAsia="Calibri" w:hAnsiTheme="majorHAnsi" w:cstheme="majorHAnsi"/>
                <w:color w:val="244061" w:themeColor="accent1" w:themeShade="80"/>
                <w:sz w:val="18"/>
                <w:szCs w:val="18"/>
              </w:rPr>
              <w:t xml:space="preserve"> </w:t>
            </w:r>
            <w:r w:rsidR="3D424307" w:rsidRPr="28429296">
              <w:rPr>
                <w:rFonts w:ascii="Calibri" w:eastAsia="Calibri" w:hAnsi="Calibri" w:cs="Calibri"/>
                <w:sz w:val="22"/>
                <w:szCs w:val="22"/>
              </w:rPr>
              <w:t>I have an ABN and am registered for GST.</w:t>
            </w:r>
          </w:p>
        </w:tc>
        <w:tc>
          <w:tcPr>
            <w:tcW w:w="2961" w:type="dxa"/>
            <w:tcBorders>
              <w:top w:val="single" w:sz="4" w:space="0" w:color="auto"/>
              <w:left w:val="single" w:sz="4" w:space="0" w:color="auto"/>
              <w:bottom w:val="single" w:sz="4" w:space="0" w:color="auto"/>
              <w:right w:val="single" w:sz="4" w:space="0" w:color="auto"/>
            </w:tcBorders>
            <w:vAlign w:val="center"/>
          </w:tcPr>
          <w:p w14:paraId="0BEFE362" w14:textId="7F8002D4" w:rsidR="00831B5A" w:rsidRPr="00992A60" w:rsidRDefault="3D424307">
            <w:pPr>
              <w:rPr>
                <w:rFonts w:ascii="Calibri" w:eastAsia="Calibri" w:hAnsi="Calibri" w:cs="Calibri"/>
                <w:sz w:val="22"/>
                <w:szCs w:val="22"/>
              </w:rPr>
            </w:pPr>
            <w:r w:rsidRPr="28429296">
              <w:rPr>
                <w:rFonts w:ascii="Calibri" w:eastAsia="Calibri" w:hAnsi="Calibri" w:cs="Calibri"/>
                <w:sz w:val="22"/>
                <w:szCs w:val="22"/>
              </w:rPr>
              <w:t>ABN number:</w:t>
            </w:r>
          </w:p>
          <w:p w14:paraId="34ED9579" w14:textId="77777777" w:rsidR="00831B5A" w:rsidRPr="00992A60" w:rsidRDefault="00831B5A" w:rsidP="48EDF912">
            <w:pPr>
              <w:spacing w:line="259" w:lineRule="auto"/>
              <w:rPr>
                <w:rFonts w:ascii="Calibri" w:eastAsia="Calibri" w:hAnsi="Calibri" w:cs="Calibri"/>
                <w:sz w:val="22"/>
                <w:szCs w:val="22"/>
              </w:rPr>
            </w:pPr>
          </w:p>
        </w:tc>
      </w:tr>
      <w:tr w:rsidR="00831B5A" w14:paraId="7142C258" w14:textId="77777777" w:rsidTr="28429296">
        <w:trPr>
          <w:trHeight w:val="300"/>
        </w:trPr>
        <w:tc>
          <w:tcPr>
            <w:tcW w:w="2969" w:type="dxa"/>
            <w:vMerge/>
            <w:tcMar>
              <w:left w:w="105" w:type="dxa"/>
              <w:right w:w="105" w:type="dxa"/>
            </w:tcMar>
            <w:vAlign w:val="center"/>
          </w:tcPr>
          <w:p w14:paraId="3F868104" w14:textId="77777777" w:rsidR="00831B5A" w:rsidRDefault="00831B5A" w:rsidP="48EDF912">
            <w:pPr>
              <w:spacing w:line="259" w:lineRule="auto"/>
              <w:rPr>
                <w:rFonts w:ascii="Calibri" w:eastAsia="Calibri" w:hAnsi="Calibri" w:cs="Calibri"/>
                <w:b/>
                <w:bCs/>
                <w:color w:val="335B74"/>
                <w:sz w:val="22"/>
                <w:szCs w:val="22"/>
                <w:lang w:val="en-US"/>
              </w:rPr>
            </w:pPr>
          </w:p>
        </w:tc>
        <w:tc>
          <w:tcPr>
            <w:tcW w:w="3686" w:type="dxa"/>
            <w:tcBorders>
              <w:top w:val="single" w:sz="4" w:space="0" w:color="auto"/>
              <w:left w:val="single" w:sz="6" w:space="0" w:color="000000" w:themeColor="text1"/>
              <w:bottom w:val="single" w:sz="4" w:space="0" w:color="auto"/>
              <w:right w:val="single" w:sz="4" w:space="0" w:color="auto"/>
            </w:tcBorders>
            <w:tcMar>
              <w:left w:w="105" w:type="dxa"/>
              <w:right w:w="105" w:type="dxa"/>
            </w:tcMar>
            <w:vAlign w:val="center"/>
          </w:tcPr>
          <w:p w14:paraId="26105FA8" w14:textId="37AFE478" w:rsidR="00831B5A" w:rsidRPr="00992A60" w:rsidRDefault="00000000" w:rsidP="00831B5A">
            <w:pPr>
              <w:spacing w:line="259" w:lineRule="auto"/>
              <w:rPr>
                <w:rFonts w:ascii="Calibri" w:eastAsia="Calibri" w:hAnsi="Calibri" w:cs="Calibri"/>
                <w:sz w:val="22"/>
                <w:szCs w:val="22"/>
              </w:rPr>
            </w:pPr>
            <w:sdt>
              <w:sdtPr>
                <w:rPr>
                  <w:rFonts w:asciiTheme="majorHAnsi" w:eastAsia="Calibri" w:hAnsiTheme="majorHAnsi" w:cstheme="majorHAnsi"/>
                  <w:color w:val="244061" w:themeColor="accent1" w:themeShade="80"/>
                  <w:sz w:val="18"/>
                  <w:szCs w:val="18"/>
                </w:rPr>
                <w:id w:val="1287236638"/>
                <w14:checkbox>
                  <w14:checked w14:val="0"/>
                  <w14:checkedState w14:val="2612" w14:font="MS Gothic"/>
                  <w14:uncheckedState w14:val="2610" w14:font="MS Gothic"/>
                </w14:checkbox>
              </w:sdtPr>
              <w:sdtContent>
                <w:r w:rsidR="00B34C81">
                  <w:rPr>
                    <w:rFonts w:ascii="MS Gothic" w:eastAsia="MS Gothic" w:hAnsi="MS Gothic" w:cstheme="majorHAnsi" w:hint="eastAsia"/>
                    <w:color w:val="244061" w:themeColor="accent1" w:themeShade="80"/>
                    <w:sz w:val="18"/>
                    <w:szCs w:val="18"/>
                  </w:rPr>
                  <w:t>☐</w:t>
                </w:r>
              </w:sdtContent>
            </w:sdt>
            <w:r w:rsidR="00B34C81">
              <w:rPr>
                <w:rFonts w:asciiTheme="majorHAnsi" w:eastAsia="Calibri" w:hAnsiTheme="majorHAnsi" w:cstheme="majorHAnsi"/>
                <w:color w:val="244061" w:themeColor="accent1" w:themeShade="80"/>
                <w:sz w:val="18"/>
                <w:szCs w:val="18"/>
              </w:rPr>
              <w:t xml:space="preserve"> </w:t>
            </w:r>
            <w:r w:rsidR="00B34C81" w:rsidRPr="28429296">
              <w:rPr>
                <w:rFonts w:ascii="Calibri" w:eastAsia="Calibri" w:hAnsi="Calibri" w:cs="Calibri"/>
                <w:sz w:val="22"/>
                <w:szCs w:val="22"/>
              </w:rPr>
              <w:t xml:space="preserve">I have </w:t>
            </w:r>
            <w:r w:rsidR="3D424307" w:rsidRPr="28429296">
              <w:rPr>
                <w:rFonts w:ascii="Calibri" w:eastAsia="Calibri" w:hAnsi="Calibri" w:cs="Calibri"/>
                <w:sz w:val="22"/>
                <w:szCs w:val="22"/>
              </w:rPr>
              <w:t>an ABN and am not registered for GST</w:t>
            </w:r>
          </w:p>
        </w:tc>
        <w:tc>
          <w:tcPr>
            <w:tcW w:w="2961" w:type="dxa"/>
            <w:tcBorders>
              <w:top w:val="single" w:sz="4" w:space="0" w:color="auto"/>
              <w:left w:val="single" w:sz="4" w:space="0" w:color="auto"/>
              <w:bottom w:val="single" w:sz="4" w:space="0" w:color="auto"/>
              <w:right w:val="single" w:sz="4" w:space="0" w:color="auto"/>
            </w:tcBorders>
            <w:vAlign w:val="center"/>
          </w:tcPr>
          <w:p w14:paraId="51937CBD" w14:textId="7D7F0E44" w:rsidR="00831B5A" w:rsidRPr="00232685" w:rsidRDefault="3D424307" w:rsidP="00831B5A">
            <w:pPr>
              <w:rPr>
                <w:rFonts w:ascii="Calibri" w:eastAsia="Calibri" w:hAnsi="Calibri" w:cs="Calibri"/>
                <w:sz w:val="22"/>
                <w:szCs w:val="22"/>
              </w:rPr>
            </w:pPr>
            <w:r w:rsidRPr="28429296">
              <w:rPr>
                <w:rFonts w:ascii="Calibri" w:eastAsia="Calibri" w:hAnsi="Calibri" w:cs="Calibri"/>
                <w:sz w:val="22"/>
                <w:szCs w:val="22"/>
              </w:rPr>
              <w:t>ABN number:</w:t>
            </w:r>
          </w:p>
          <w:p w14:paraId="5D326468" w14:textId="77777777" w:rsidR="00831B5A" w:rsidRPr="00232685" w:rsidRDefault="00831B5A" w:rsidP="48EDF912">
            <w:pPr>
              <w:spacing w:line="259" w:lineRule="auto"/>
              <w:rPr>
                <w:rFonts w:ascii="Calibri" w:eastAsia="Calibri" w:hAnsi="Calibri" w:cs="Calibri"/>
                <w:sz w:val="22"/>
                <w:szCs w:val="22"/>
              </w:rPr>
            </w:pPr>
          </w:p>
        </w:tc>
      </w:tr>
      <w:tr w:rsidR="00831B5A" w14:paraId="5840F31C" w14:textId="77777777" w:rsidTr="28429296">
        <w:trPr>
          <w:trHeight w:val="300"/>
        </w:trPr>
        <w:tc>
          <w:tcPr>
            <w:tcW w:w="2969" w:type="dxa"/>
            <w:vMerge/>
            <w:tcMar>
              <w:left w:w="105" w:type="dxa"/>
              <w:right w:w="105" w:type="dxa"/>
            </w:tcMar>
            <w:vAlign w:val="center"/>
          </w:tcPr>
          <w:p w14:paraId="208E33D9" w14:textId="77777777" w:rsidR="00831B5A" w:rsidRDefault="00831B5A" w:rsidP="48EDF912">
            <w:pPr>
              <w:spacing w:line="259" w:lineRule="auto"/>
              <w:rPr>
                <w:rFonts w:ascii="Calibri" w:eastAsia="Calibri" w:hAnsi="Calibri" w:cs="Calibri"/>
                <w:b/>
                <w:bCs/>
                <w:color w:val="335B74"/>
                <w:sz w:val="22"/>
                <w:szCs w:val="22"/>
                <w:lang w:val="en-US"/>
              </w:rPr>
            </w:pPr>
          </w:p>
        </w:tc>
        <w:tc>
          <w:tcPr>
            <w:tcW w:w="3686" w:type="dxa"/>
            <w:tcBorders>
              <w:top w:val="single" w:sz="4" w:space="0" w:color="auto"/>
              <w:left w:val="single" w:sz="6" w:space="0" w:color="000000" w:themeColor="text1"/>
              <w:bottom w:val="single" w:sz="6" w:space="0" w:color="auto"/>
              <w:right w:val="single" w:sz="4" w:space="0" w:color="auto"/>
            </w:tcBorders>
            <w:tcMar>
              <w:left w:w="105" w:type="dxa"/>
              <w:right w:w="105" w:type="dxa"/>
            </w:tcMar>
            <w:vAlign w:val="center"/>
          </w:tcPr>
          <w:p w14:paraId="0A67CCE0" w14:textId="4F7449F6" w:rsidR="00831B5A" w:rsidRPr="00232685" w:rsidRDefault="00000000" w:rsidP="00831B5A">
            <w:pPr>
              <w:spacing w:line="259" w:lineRule="auto"/>
              <w:rPr>
                <w:rFonts w:ascii="Calibri" w:eastAsia="Calibri" w:hAnsi="Calibri" w:cs="Calibri"/>
                <w:sz w:val="22"/>
                <w:szCs w:val="22"/>
              </w:rPr>
            </w:pPr>
            <w:sdt>
              <w:sdtPr>
                <w:rPr>
                  <w:rFonts w:asciiTheme="majorHAnsi" w:eastAsia="Calibri" w:hAnsiTheme="majorHAnsi" w:cstheme="majorHAnsi"/>
                  <w:color w:val="244061" w:themeColor="accent1" w:themeShade="80"/>
                  <w:sz w:val="18"/>
                  <w:szCs w:val="18"/>
                </w:rPr>
                <w:id w:val="1815518322"/>
                <w14:checkbox>
                  <w14:checked w14:val="0"/>
                  <w14:checkedState w14:val="2612" w14:font="MS Gothic"/>
                  <w14:uncheckedState w14:val="2610" w14:font="MS Gothic"/>
                </w14:checkbox>
              </w:sdtPr>
              <w:sdtContent>
                <w:r w:rsidR="00B34C81">
                  <w:rPr>
                    <w:rFonts w:ascii="MS Gothic" w:eastAsia="MS Gothic" w:hAnsi="MS Gothic" w:cstheme="majorHAnsi" w:hint="eastAsia"/>
                    <w:color w:val="244061" w:themeColor="accent1" w:themeShade="80"/>
                    <w:sz w:val="18"/>
                    <w:szCs w:val="18"/>
                  </w:rPr>
                  <w:t>☐</w:t>
                </w:r>
              </w:sdtContent>
            </w:sdt>
            <w:r w:rsidR="00B34C81">
              <w:rPr>
                <w:rFonts w:asciiTheme="majorHAnsi" w:eastAsia="Calibri" w:hAnsiTheme="majorHAnsi" w:cstheme="majorHAnsi"/>
                <w:color w:val="244061" w:themeColor="accent1" w:themeShade="80"/>
                <w:sz w:val="18"/>
                <w:szCs w:val="18"/>
              </w:rPr>
              <w:t xml:space="preserve"> </w:t>
            </w:r>
            <w:r w:rsidR="00B34C81" w:rsidRPr="28429296">
              <w:rPr>
                <w:rFonts w:ascii="Calibri" w:eastAsia="Calibri" w:hAnsi="Calibri" w:cs="Calibri"/>
                <w:sz w:val="22"/>
                <w:szCs w:val="22"/>
              </w:rPr>
              <w:t xml:space="preserve">I </w:t>
            </w:r>
            <w:r w:rsidR="00B34C81">
              <w:rPr>
                <w:rFonts w:ascii="Calibri" w:eastAsia="Calibri" w:hAnsi="Calibri" w:cs="Calibri"/>
                <w:sz w:val="22"/>
                <w:szCs w:val="22"/>
              </w:rPr>
              <w:t>do</w:t>
            </w:r>
            <w:r w:rsidR="3D424307" w:rsidRPr="28429296">
              <w:rPr>
                <w:rFonts w:ascii="Calibri" w:eastAsia="Calibri" w:hAnsi="Calibri" w:cs="Calibri"/>
                <w:sz w:val="22"/>
                <w:szCs w:val="22"/>
              </w:rPr>
              <w:t xml:space="preserve"> not have an ABN and am not registered for GST</w:t>
            </w:r>
          </w:p>
        </w:tc>
        <w:tc>
          <w:tcPr>
            <w:tcW w:w="2961" w:type="dxa"/>
            <w:tcBorders>
              <w:top w:val="single" w:sz="4" w:space="0" w:color="auto"/>
              <w:left w:val="single" w:sz="4" w:space="0" w:color="auto"/>
              <w:bottom w:val="single" w:sz="6" w:space="0" w:color="auto"/>
              <w:right w:val="single" w:sz="4" w:space="0" w:color="auto"/>
            </w:tcBorders>
            <w:vAlign w:val="center"/>
          </w:tcPr>
          <w:p w14:paraId="4B2B53F6" w14:textId="77777777" w:rsidR="00831B5A" w:rsidRDefault="00831B5A" w:rsidP="48EDF912">
            <w:pPr>
              <w:spacing w:line="259" w:lineRule="auto"/>
              <w:rPr>
                <w:rFonts w:ascii="Calibri" w:eastAsia="Calibri" w:hAnsi="Calibri" w:cs="Calibri"/>
                <w:color w:val="548DD4" w:themeColor="text2" w:themeTint="99"/>
                <w:sz w:val="22"/>
                <w:szCs w:val="22"/>
              </w:rPr>
            </w:pPr>
          </w:p>
        </w:tc>
      </w:tr>
    </w:tbl>
    <w:p w14:paraId="3287589B" w14:textId="72891AAB" w:rsidR="002C6B8D" w:rsidRPr="000618DA" w:rsidRDefault="002C6B8D" w:rsidP="48EDF912"/>
    <w:tbl>
      <w:tblPr>
        <w:tblStyle w:val="TableGrid"/>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616"/>
      </w:tblGrid>
      <w:tr w:rsidR="48EDF912" w14:paraId="29396113" w14:textId="77777777" w:rsidTr="28429296">
        <w:trPr>
          <w:trHeight w:val="510"/>
        </w:trPr>
        <w:tc>
          <w:tcPr>
            <w:tcW w:w="9630" w:type="dxa"/>
            <w:tcBorders>
              <w:top w:val="single" w:sz="6" w:space="0" w:color="auto"/>
              <w:bottom w:val="single" w:sz="6" w:space="0" w:color="auto"/>
            </w:tcBorders>
            <w:shd w:val="clear" w:color="auto" w:fill="1481AB"/>
            <w:tcMar>
              <w:left w:w="105" w:type="dxa"/>
              <w:right w:w="105" w:type="dxa"/>
            </w:tcMar>
            <w:vAlign w:val="center"/>
          </w:tcPr>
          <w:p w14:paraId="1037AA71" w14:textId="29A20BB6" w:rsidR="48EDF912" w:rsidRDefault="48EDF912" w:rsidP="48EDF912">
            <w:pPr>
              <w:rPr>
                <w:rFonts w:ascii="Calibri" w:eastAsia="Calibri" w:hAnsi="Calibri" w:cs="Calibri"/>
                <w:color w:val="FFFFFF" w:themeColor="background1"/>
                <w:sz w:val="28"/>
                <w:szCs w:val="28"/>
              </w:rPr>
            </w:pPr>
            <w:r w:rsidRPr="48EDF912">
              <w:rPr>
                <w:rFonts w:ascii="Calibri" w:eastAsia="Calibri" w:hAnsi="Calibri" w:cs="Calibri"/>
                <w:b/>
                <w:bCs/>
                <w:color w:val="FFFFFF" w:themeColor="background1"/>
                <w:sz w:val="28"/>
                <w:szCs w:val="28"/>
                <w:lang w:val="en-US"/>
              </w:rPr>
              <w:t>Section B – Application Responses</w:t>
            </w:r>
          </w:p>
        </w:tc>
      </w:tr>
      <w:tr w:rsidR="48EDF912" w14:paraId="3AABA4C5" w14:textId="77777777" w:rsidTr="28429296">
        <w:trPr>
          <w:trHeight w:val="780"/>
        </w:trPr>
        <w:tc>
          <w:tcPr>
            <w:tcW w:w="9630" w:type="dxa"/>
            <w:tcBorders>
              <w:top w:val="single" w:sz="6" w:space="0" w:color="auto"/>
              <w:bottom w:val="single" w:sz="6" w:space="0" w:color="auto"/>
            </w:tcBorders>
            <w:shd w:val="clear" w:color="auto" w:fill="76CDEE"/>
            <w:tcMar>
              <w:left w:w="105" w:type="dxa"/>
              <w:right w:w="105" w:type="dxa"/>
            </w:tcMar>
            <w:vAlign w:val="center"/>
          </w:tcPr>
          <w:p w14:paraId="540A37FC" w14:textId="2391E4A5" w:rsidR="48EDF912" w:rsidRDefault="48EDF912" w:rsidP="48EDF912">
            <w:pPr>
              <w:pStyle w:val="ListParagraph"/>
              <w:numPr>
                <w:ilvl w:val="0"/>
                <w:numId w:val="2"/>
              </w:numPr>
              <w:spacing w:after="0" w:line="240" w:lineRule="auto"/>
              <w:rPr>
                <w:rFonts w:cs="Calibri"/>
                <w:b/>
                <w:bCs/>
                <w:color w:val="FFFFFF" w:themeColor="background1"/>
              </w:rPr>
            </w:pPr>
            <w:r w:rsidRPr="48EDF912">
              <w:rPr>
                <w:rFonts w:cs="Calibri"/>
                <w:b/>
                <w:bCs/>
                <w:color w:val="FFFFFF" w:themeColor="background1"/>
              </w:rPr>
              <w:t>Please provide an overview of your patient cohort including approximate numbers of patients presenting with Chronic pain issues (</w:t>
            </w:r>
            <w:r w:rsidR="00F71972">
              <w:rPr>
                <w:rFonts w:cs="Calibri"/>
                <w:b/>
                <w:bCs/>
                <w:color w:val="FFFFFF" w:themeColor="background1"/>
              </w:rPr>
              <w:t>M</w:t>
            </w:r>
            <w:r w:rsidRPr="48EDF912">
              <w:rPr>
                <w:rFonts w:cs="Calibri"/>
                <w:b/>
                <w:bCs/>
                <w:color w:val="FFFFFF" w:themeColor="background1"/>
              </w:rPr>
              <w:t xml:space="preserve">aximum </w:t>
            </w:r>
            <w:r w:rsidR="005A76A8">
              <w:rPr>
                <w:rFonts w:cs="Calibri"/>
                <w:b/>
                <w:bCs/>
                <w:color w:val="FFFFFF" w:themeColor="background1"/>
              </w:rPr>
              <w:t>250</w:t>
            </w:r>
            <w:r w:rsidRPr="48EDF912">
              <w:rPr>
                <w:rFonts w:cs="Calibri"/>
                <w:b/>
                <w:bCs/>
                <w:color w:val="FFFFFF" w:themeColor="background1"/>
              </w:rPr>
              <w:t xml:space="preserve"> words)</w:t>
            </w:r>
            <w:r w:rsidR="00236E3B">
              <w:rPr>
                <w:rFonts w:cs="Calibri"/>
                <w:b/>
                <w:bCs/>
                <w:color w:val="FFFFFF" w:themeColor="background1"/>
              </w:rPr>
              <w:t>.</w:t>
            </w:r>
          </w:p>
        </w:tc>
      </w:tr>
      <w:tr w:rsidR="48EDF912" w14:paraId="40BB3B37" w14:textId="77777777" w:rsidTr="28429296">
        <w:trPr>
          <w:trHeight w:val="1005"/>
        </w:trPr>
        <w:tc>
          <w:tcPr>
            <w:tcW w:w="9630" w:type="dxa"/>
            <w:tcBorders>
              <w:top w:val="single" w:sz="6" w:space="0" w:color="auto"/>
              <w:bottom w:val="single" w:sz="6" w:space="0" w:color="auto"/>
            </w:tcBorders>
            <w:tcMar>
              <w:left w:w="105" w:type="dxa"/>
              <w:right w:w="105" w:type="dxa"/>
            </w:tcMar>
            <w:vAlign w:val="center"/>
          </w:tcPr>
          <w:p w14:paraId="6532B415" w14:textId="619997FA" w:rsidR="48EDF912" w:rsidRDefault="48EDF912" w:rsidP="48EDF912">
            <w:pPr>
              <w:spacing w:line="432" w:lineRule="auto"/>
              <w:rPr>
                <w:rFonts w:ascii="Calibri" w:eastAsia="Calibri" w:hAnsi="Calibri" w:cs="Calibri"/>
                <w:color w:val="335B74"/>
              </w:rPr>
            </w:pPr>
          </w:p>
          <w:p w14:paraId="1160642A" w14:textId="78135594" w:rsidR="48EDF912" w:rsidRDefault="48EDF912" w:rsidP="48EDF912">
            <w:pPr>
              <w:spacing w:line="432" w:lineRule="auto"/>
              <w:rPr>
                <w:rFonts w:ascii="Calibri" w:eastAsia="Calibri" w:hAnsi="Calibri" w:cs="Calibri"/>
                <w:color w:val="335B74"/>
              </w:rPr>
            </w:pPr>
          </w:p>
          <w:p w14:paraId="2D3C6F88" w14:textId="77777777" w:rsidR="48EDF912" w:rsidRDefault="48EDF912" w:rsidP="48EDF912">
            <w:pPr>
              <w:spacing w:line="432" w:lineRule="auto"/>
              <w:rPr>
                <w:rFonts w:ascii="Calibri" w:eastAsia="Calibri" w:hAnsi="Calibri" w:cs="Calibri"/>
                <w:color w:val="335B74"/>
              </w:rPr>
            </w:pPr>
          </w:p>
          <w:p w14:paraId="22D33946" w14:textId="22D73519" w:rsidR="48EDF912" w:rsidRDefault="48EDF912" w:rsidP="48EDF912">
            <w:pPr>
              <w:spacing w:line="432" w:lineRule="auto"/>
              <w:rPr>
                <w:rFonts w:ascii="Calibri" w:eastAsia="Calibri" w:hAnsi="Calibri" w:cs="Calibri"/>
                <w:color w:val="335B74"/>
              </w:rPr>
            </w:pPr>
          </w:p>
        </w:tc>
      </w:tr>
      <w:tr w:rsidR="48EDF912" w14:paraId="680833AE" w14:textId="77777777" w:rsidTr="28429296">
        <w:trPr>
          <w:trHeight w:val="765"/>
        </w:trPr>
        <w:tc>
          <w:tcPr>
            <w:tcW w:w="9630" w:type="dxa"/>
            <w:tcBorders>
              <w:top w:val="single" w:sz="6" w:space="0" w:color="auto"/>
              <w:bottom w:val="single" w:sz="6" w:space="0" w:color="auto"/>
            </w:tcBorders>
            <w:shd w:val="clear" w:color="auto" w:fill="76CDEE"/>
            <w:tcMar>
              <w:left w:w="105" w:type="dxa"/>
              <w:right w:w="105" w:type="dxa"/>
            </w:tcMar>
            <w:vAlign w:val="center"/>
          </w:tcPr>
          <w:p w14:paraId="679FF3E2" w14:textId="7A2A1759" w:rsidR="48EDF912" w:rsidRDefault="48EDF912" w:rsidP="48EDF912">
            <w:pPr>
              <w:pStyle w:val="ListParagraph"/>
              <w:numPr>
                <w:ilvl w:val="0"/>
                <w:numId w:val="2"/>
              </w:numPr>
              <w:spacing w:after="0" w:line="240" w:lineRule="auto"/>
              <w:rPr>
                <w:rFonts w:cs="Calibri"/>
                <w:b/>
                <w:bCs/>
                <w:color w:val="FFFFFF" w:themeColor="background1"/>
              </w:rPr>
            </w:pPr>
            <w:r w:rsidRPr="48EDF912">
              <w:rPr>
                <w:rFonts w:cs="Calibri"/>
                <w:b/>
                <w:bCs/>
                <w:color w:val="FFFFFF" w:themeColor="background1"/>
              </w:rPr>
              <w:t>Which modules within the Better Pain Management Program are most relevant to your professional practice</w:t>
            </w:r>
            <w:r w:rsidR="00B5606E">
              <w:rPr>
                <w:rFonts w:cs="Calibri"/>
                <w:b/>
                <w:bCs/>
                <w:color w:val="FFFFFF" w:themeColor="background1"/>
              </w:rPr>
              <w:t xml:space="preserve"> (please tick)</w:t>
            </w:r>
            <w:r w:rsidRPr="48EDF912">
              <w:rPr>
                <w:rFonts w:cs="Calibri"/>
                <w:b/>
                <w:bCs/>
                <w:color w:val="FFFFFF" w:themeColor="background1"/>
              </w:rPr>
              <w:t xml:space="preserve"> and why? (</w:t>
            </w:r>
            <w:r w:rsidR="00F71972">
              <w:rPr>
                <w:rFonts w:cs="Calibri"/>
                <w:b/>
                <w:bCs/>
                <w:color w:val="FFFFFF" w:themeColor="background1"/>
              </w:rPr>
              <w:t>M</w:t>
            </w:r>
            <w:r w:rsidRPr="48EDF912">
              <w:rPr>
                <w:rFonts w:cs="Calibri"/>
                <w:b/>
                <w:bCs/>
                <w:color w:val="FFFFFF" w:themeColor="background1"/>
              </w:rPr>
              <w:t xml:space="preserve">aximum </w:t>
            </w:r>
            <w:r w:rsidR="00F71972">
              <w:rPr>
                <w:rFonts w:cs="Calibri"/>
                <w:b/>
                <w:bCs/>
                <w:color w:val="FFFFFF" w:themeColor="background1"/>
              </w:rPr>
              <w:t>350</w:t>
            </w:r>
            <w:r w:rsidRPr="48EDF912">
              <w:rPr>
                <w:rFonts w:cs="Calibri"/>
                <w:b/>
                <w:bCs/>
                <w:color w:val="FFFFFF" w:themeColor="background1"/>
              </w:rPr>
              <w:t xml:space="preserve"> words)</w:t>
            </w:r>
            <w:r w:rsidR="00236E3B">
              <w:rPr>
                <w:rFonts w:cs="Calibri"/>
                <w:b/>
                <w:bCs/>
                <w:color w:val="FFFFFF" w:themeColor="background1"/>
              </w:rPr>
              <w:t>.</w:t>
            </w:r>
          </w:p>
        </w:tc>
      </w:tr>
      <w:tr w:rsidR="48EDF912" w14:paraId="62224363" w14:textId="77777777" w:rsidTr="00232685">
        <w:trPr>
          <w:trHeight w:val="300"/>
        </w:trPr>
        <w:tc>
          <w:tcPr>
            <w:tcW w:w="96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6B1837" w14:textId="77777777" w:rsidR="00F71972" w:rsidRDefault="00F71972"/>
          <w:tbl>
            <w:tblPr>
              <w:tblStyle w:val="TableGrid"/>
              <w:tblpPr w:leftFromText="180" w:rightFromText="180" w:vertAnchor="page" w:horzAnchor="margin" w:tblpY="1"/>
              <w:tblOverlap w:val="never"/>
              <w:tblW w:w="0" w:type="auto"/>
              <w:tblLook w:val="04A0" w:firstRow="1" w:lastRow="0" w:firstColumn="1" w:lastColumn="0" w:noHBand="0" w:noVBand="1"/>
            </w:tblPr>
            <w:tblGrid>
              <w:gridCol w:w="5411"/>
              <w:gridCol w:w="3985"/>
            </w:tblGrid>
            <w:tr w:rsidR="0066482D" w14:paraId="75D9676E" w14:textId="77777777" w:rsidTr="00F71972">
              <w:trPr>
                <w:trHeight w:val="1697"/>
              </w:trPr>
              <w:tc>
                <w:tcPr>
                  <w:tcW w:w="5411" w:type="dxa"/>
                  <w:tcBorders>
                    <w:top w:val="nil"/>
                    <w:left w:val="nil"/>
                    <w:bottom w:val="nil"/>
                    <w:right w:val="nil"/>
                  </w:tcBorders>
                </w:tcPr>
                <w:p w14:paraId="26D120B4" w14:textId="77777777" w:rsidR="0066482D" w:rsidRPr="0066482D" w:rsidRDefault="00000000" w:rsidP="0066482D">
                  <w:pPr>
                    <w:rPr>
                      <w:rFonts w:asciiTheme="majorHAnsi" w:eastAsia="Calibri" w:hAnsiTheme="majorHAnsi" w:cstheme="majorHAnsi"/>
                      <w:b/>
                      <w:bCs/>
                      <w:color w:val="244061" w:themeColor="accent1" w:themeShade="80"/>
                      <w:sz w:val="18"/>
                      <w:szCs w:val="18"/>
                    </w:rPr>
                  </w:pPr>
                  <w:sdt>
                    <w:sdtPr>
                      <w:rPr>
                        <w:rFonts w:asciiTheme="majorHAnsi" w:eastAsia="Calibri" w:hAnsiTheme="majorHAnsi" w:cstheme="majorHAnsi"/>
                        <w:color w:val="244061" w:themeColor="accent1" w:themeShade="80"/>
                        <w:sz w:val="18"/>
                        <w:szCs w:val="18"/>
                      </w:rPr>
                      <w:id w:val="-1670312621"/>
                      <w14:checkbox>
                        <w14:checked w14:val="0"/>
                        <w14:checkedState w14:val="2612" w14:font="MS Gothic"/>
                        <w14:uncheckedState w14:val="2610" w14:font="MS Gothic"/>
                      </w14:checkbox>
                    </w:sdtPr>
                    <w:sdtContent>
                      <w:r w:rsidR="0066482D" w:rsidRPr="0066482D">
                        <w:rPr>
                          <w:rFonts w:ascii="Segoe UI Symbol" w:eastAsia="MS Gothic" w:hAnsi="Segoe UI Symbol" w:cs="Segoe UI Symbol"/>
                          <w:color w:val="244061" w:themeColor="accent1" w:themeShade="80"/>
                          <w:sz w:val="18"/>
                          <w:szCs w:val="18"/>
                        </w:rPr>
                        <w:t>☐</w:t>
                      </w:r>
                    </w:sdtContent>
                  </w:sdt>
                  <w:r w:rsidR="0066482D" w:rsidRPr="0066482D">
                    <w:rPr>
                      <w:rFonts w:asciiTheme="majorHAnsi" w:hAnsiTheme="majorHAnsi" w:cstheme="majorHAnsi"/>
                      <w:color w:val="244061" w:themeColor="accent1" w:themeShade="80"/>
                      <w:sz w:val="18"/>
                      <w:szCs w:val="18"/>
                      <w:shd w:val="clear" w:color="auto" w:fill="FFFFFF"/>
                    </w:rPr>
                    <w:t xml:space="preserve"> </w:t>
                  </w:r>
                  <w:r w:rsidR="0066482D" w:rsidRPr="0066482D">
                    <w:rPr>
                      <w:rStyle w:val="Strong"/>
                      <w:rFonts w:asciiTheme="majorHAnsi" w:hAnsiTheme="majorHAnsi" w:cstheme="majorHAnsi"/>
                      <w:b w:val="0"/>
                      <w:bCs w:val="0"/>
                      <w:color w:val="244061" w:themeColor="accent1" w:themeShade="80"/>
                      <w:sz w:val="18"/>
                      <w:szCs w:val="18"/>
                      <w:shd w:val="clear" w:color="auto" w:fill="FFFFFF"/>
                    </w:rPr>
                    <w:t>Making an effective pain diagnosis: a whole person approach</w:t>
                  </w:r>
                </w:p>
                <w:p w14:paraId="3FE066B8" w14:textId="77777777" w:rsidR="0066482D" w:rsidRPr="0066482D" w:rsidRDefault="00000000" w:rsidP="0066482D">
                  <w:pPr>
                    <w:rPr>
                      <w:rFonts w:asciiTheme="majorHAnsi" w:eastAsia="Calibri" w:hAnsiTheme="majorHAnsi" w:cstheme="majorHAnsi"/>
                      <w:color w:val="244061" w:themeColor="accent1" w:themeShade="80"/>
                      <w:sz w:val="18"/>
                      <w:szCs w:val="18"/>
                    </w:rPr>
                  </w:pPr>
                  <w:sdt>
                    <w:sdtPr>
                      <w:rPr>
                        <w:rFonts w:asciiTheme="majorHAnsi" w:eastAsia="Calibri" w:hAnsiTheme="majorHAnsi" w:cstheme="majorHAnsi"/>
                        <w:color w:val="244061" w:themeColor="accent1" w:themeShade="80"/>
                        <w:sz w:val="18"/>
                        <w:szCs w:val="18"/>
                      </w:rPr>
                      <w:id w:val="-1071582863"/>
                      <w14:checkbox>
                        <w14:checked w14:val="0"/>
                        <w14:checkedState w14:val="2612" w14:font="MS Gothic"/>
                        <w14:uncheckedState w14:val="2610" w14:font="MS Gothic"/>
                      </w14:checkbox>
                    </w:sdtPr>
                    <w:sdtContent>
                      <w:r w:rsidR="0066482D" w:rsidRPr="0066482D">
                        <w:rPr>
                          <w:rFonts w:ascii="Segoe UI Symbol" w:eastAsia="MS Gothic" w:hAnsi="Segoe UI Symbol" w:cs="Segoe UI Symbol"/>
                          <w:color w:val="244061" w:themeColor="accent1" w:themeShade="80"/>
                          <w:sz w:val="18"/>
                          <w:szCs w:val="18"/>
                        </w:rPr>
                        <w:t>☐</w:t>
                      </w:r>
                    </w:sdtContent>
                  </w:sdt>
                  <w:r w:rsidR="0066482D" w:rsidRPr="0066482D">
                    <w:rPr>
                      <w:rFonts w:asciiTheme="majorHAnsi" w:hAnsiTheme="majorHAnsi" w:cstheme="majorHAnsi"/>
                      <w:color w:val="244061" w:themeColor="accent1" w:themeShade="80"/>
                      <w:sz w:val="18"/>
                      <w:szCs w:val="18"/>
                      <w:shd w:val="clear" w:color="auto" w:fill="FFFFFF"/>
                    </w:rPr>
                    <w:t xml:space="preserve"> The impact and management of psychological factors in pain</w:t>
                  </w:r>
                </w:p>
                <w:p w14:paraId="1ED165B5" w14:textId="77777777" w:rsidR="0066482D" w:rsidRPr="0066482D" w:rsidRDefault="00000000" w:rsidP="0066482D">
                  <w:pPr>
                    <w:rPr>
                      <w:rFonts w:asciiTheme="majorHAnsi" w:eastAsia="Calibri" w:hAnsiTheme="majorHAnsi" w:cstheme="majorHAnsi"/>
                      <w:color w:val="244061" w:themeColor="accent1" w:themeShade="80"/>
                      <w:sz w:val="18"/>
                      <w:szCs w:val="18"/>
                    </w:rPr>
                  </w:pPr>
                  <w:sdt>
                    <w:sdtPr>
                      <w:rPr>
                        <w:rFonts w:asciiTheme="majorHAnsi" w:eastAsia="Calibri" w:hAnsiTheme="majorHAnsi" w:cstheme="majorHAnsi"/>
                        <w:color w:val="244061" w:themeColor="accent1" w:themeShade="80"/>
                        <w:sz w:val="18"/>
                        <w:szCs w:val="18"/>
                      </w:rPr>
                      <w:id w:val="-1805448483"/>
                      <w14:checkbox>
                        <w14:checked w14:val="0"/>
                        <w14:checkedState w14:val="2612" w14:font="MS Gothic"/>
                        <w14:uncheckedState w14:val="2610" w14:font="MS Gothic"/>
                      </w14:checkbox>
                    </w:sdtPr>
                    <w:sdtContent>
                      <w:r w:rsidR="0066482D" w:rsidRPr="0066482D">
                        <w:rPr>
                          <w:rFonts w:ascii="Segoe UI Symbol" w:eastAsia="MS Gothic" w:hAnsi="Segoe UI Symbol" w:cs="Segoe UI Symbol"/>
                          <w:color w:val="244061" w:themeColor="accent1" w:themeShade="80"/>
                          <w:sz w:val="18"/>
                          <w:szCs w:val="18"/>
                        </w:rPr>
                        <w:t>☐</w:t>
                      </w:r>
                    </w:sdtContent>
                  </w:sdt>
                  <w:r w:rsidR="0066482D" w:rsidRPr="0066482D">
                    <w:rPr>
                      <w:rFonts w:asciiTheme="majorHAnsi" w:hAnsiTheme="majorHAnsi" w:cstheme="majorHAnsi"/>
                      <w:color w:val="244061" w:themeColor="accent1" w:themeShade="80"/>
                      <w:sz w:val="18"/>
                      <w:szCs w:val="18"/>
                      <w:shd w:val="clear" w:color="auto" w:fill="FFFFFF"/>
                    </w:rPr>
                    <w:t xml:space="preserve"> A whole person approach to chronic pain</w:t>
                  </w:r>
                </w:p>
                <w:p w14:paraId="62378175" w14:textId="77777777" w:rsidR="0066482D" w:rsidRPr="0066482D" w:rsidRDefault="00000000" w:rsidP="0066482D">
                  <w:pPr>
                    <w:rPr>
                      <w:rFonts w:asciiTheme="majorHAnsi" w:eastAsia="Calibri" w:hAnsiTheme="majorHAnsi" w:cstheme="majorHAnsi"/>
                      <w:color w:val="244061" w:themeColor="accent1" w:themeShade="80"/>
                      <w:sz w:val="18"/>
                      <w:szCs w:val="18"/>
                    </w:rPr>
                  </w:pPr>
                  <w:sdt>
                    <w:sdtPr>
                      <w:rPr>
                        <w:rFonts w:asciiTheme="majorHAnsi" w:eastAsia="Calibri" w:hAnsiTheme="majorHAnsi" w:cstheme="majorHAnsi"/>
                        <w:color w:val="244061" w:themeColor="accent1" w:themeShade="80"/>
                        <w:sz w:val="18"/>
                        <w:szCs w:val="18"/>
                      </w:rPr>
                      <w:id w:val="1111860017"/>
                      <w14:checkbox>
                        <w14:checked w14:val="0"/>
                        <w14:checkedState w14:val="2612" w14:font="MS Gothic"/>
                        <w14:uncheckedState w14:val="2610" w14:font="MS Gothic"/>
                      </w14:checkbox>
                    </w:sdtPr>
                    <w:sdtContent>
                      <w:r w:rsidR="0066482D" w:rsidRPr="0066482D">
                        <w:rPr>
                          <w:rFonts w:ascii="Segoe UI Symbol" w:eastAsia="MS Gothic" w:hAnsi="Segoe UI Symbol" w:cs="Segoe UI Symbol"/>
                          <w:color w:val="244061" w:themeColor="accent1" w:themeShade="80"/>
                          <w:sz w:val="18"/>
                          <w:szCs w:val="18"/>
                        </w:rPr>
                        <w:t>☐</w:t>
                      </w:r>
                    </w:sdtContent>
                  </w:sdt>
                  <w:r w:rsidR="0066482D" w:rsidRPr="0066482D">
                    <w:rPr>
                      <w:rFonts w:asciiTheme="majorHAnsi" w:hAnsiTheme="majorHAnsi" w:cstheme="majorHAnsi"/>
                      <w:color w:val="244061" w:themeColor="accent1" w:themeShade="80"/>
                      <w:sz w:val="18"/>
                      <w:szCs w:val="18"/>
                      <w:shd w:val="clear" w:color="auto" w:fill="FFFFFF"/>
                    </w:rPr>
                    <w:t xml:space="preserve"> Neuropathic pain: Identification and management</w:t>
                  </w:r>
                </w:p>
                <w:p w14:paraId="066E41E5" w14:textId="77777777" w:rsidR="0066482D" w:rsidRPr="0066482D" w:rsidRDefault="00000000" w:rsidP="0066482D">
                  <w:pPr>
                    <w:rPr>
                      <w:rFonts w:asciiTheme="majorHAnsi" w:eastAsia="Calibri" w:hAnsiTheme="majorHAnsi" w:cstheme="majorHAnsi"/>
                      <w:color w:val="244061" w:themeColor="accent1" w:themeShade="80"/>
                      <w:sz w:val="18"/>
                      <w:szCs w:val="18"/>
                    </w:rPr>
                  </w:pPr>
                  <w:sdt>
                    <w:sdtPr>
                      <w:rPr>
                        <w:rFonts w:asciiTheme="majorHAnsi" w:eastAsia="Calibri" w:hAnsiTheme="majorHAnsi" w:cstheme="majorHAnsi"/>
                        <w:color w:val="244061" w:themeColor="accent1" w:themeShade="80"/>
                        <w:sz w:val="18"/>
                        <w:szCs w:val="18"/>
                      </w:rPr>
                      <w:id w:val="-1516457902"/>
                      <w14:checkbox>
                        <w14:checked w14:val="0"/>
                        <w14:checkedState w14:val="2612" w14:font="MS Gothic"/>
                        <w14:uncheckedState w14:val="2610" w14:font="MS Gothic"/>
                      </w14:checkbox>
                    </w:sdtPr>
                    <w:sdtContent>
                      <w:r w:rsidR="0066482D" w:rsidRPr="0066482D">
                        <w:rPr>
                          <w:rFonts w:ascii="Segoe UI Symbol" w:eastAsia="MS Gothic" w:hAnsi="Segoe UI Symbol" w:cs="Segoe UI Symbol"/>
                          <w:color w:val="244061" w:themeColor="accent1" w:themeShade="80"/>
                          <w:sz w:val="18"/>
                          <w:szCs w:val="18"/>
                        </w:rPr>
                        <w:t>☐</w:t>
                      </w:r>
                    </w:sdtContent>
                  </w:sdt>
                  <w:r w:rsidR="0066482D" w:rsidRPr="0066482D">
                    <w:rPr>
                      <w:rFonts w:asciiTheme="majorHAnsi" w:hAnsiTheme="majorHAnsi" w:cstheme="majorHAnsi"/>
                      <w:color w:val="244061" w:themeColor="accent1" w:themeShade="80"/>
                      <w:sz w:val="18"/>
                      <w:szCs w:val="18"/>
                      <w:shd w:val="clear" w:color="auto" w:fill="FFFFFF"/>
                    </w:rPr>
                    <w:t xml:space="preserve"> </w:t>
                  </w:r>
                  <w:r w:rsidR="0066482D" w:rsidRPr="0066482D">
                    <w:rPr>
                      <w:rStyle w:val="Strong"/>
                      <w:rFonts w:asciiTheme="majorHAnsi" w:hAnsiTheme="majorHAnsi" w:cstheme="majorHAnsi"/>
                      <w:b w:val="0"/>
                      <w:bCs w:val="0"/>
                      <w:color w:val="244061" w:themeColor="accent1" w:themeShade="80"/>
                      <w:sz w:val="18"/>
                      <w:szCs w:val="18"/>
                      <w:shd w:val="clear" w:color="auto" w:fill="FFFFFF"/>
                    </w:rPr>
                    <w:t>Lower back pain: Assessment and management in primary care</w:t>
                  </w:r>
                </w:p>
                <w:p w14:paraId="44DBFBAD" w14:textId="4EE2A03E" w:rsidR="0066482D" w:rsidRDefault="00000000" w:rsidP="0066482D">
                  <w:pPr>
                    <w:rPr>
                      <w:rFonts w:ascii="Calibri" w:eastAsia="Calibri" w:hAnsi="Calibri" w:cs="Calibri"/>
                      <w:color w:val="335B74"/>
                      <w:sz w:val="22"/>
                      <w:szCs w:val="22"/>
                    </w:rPr>
                  </w:pPr>
                  <w:sdt>
                    <w:sdtPr>
                      <w:rPr>
                        <w:rFonts w:asciiTheme="majorHAnsi" w:eastAsia="Calibri" w:hAnsiTheme="majorHAnsi" w:cstheme="majorHAnsi"/>
                        <w:color w:val="244061" w:themeColor="accent1" w:themeShade="80"/>
                        <w:sz w:val="18"/>
                        <w:szCs w:val="18"/>
                      </w:rPr>
                      <w:id w:val="1811825578"/>
                      <w14:checkbox>
                        <w14:checked w14:val="0"/>
                        <w14:checkedState w14:val="2612" w14:font="MS Gothic"/>
                        <w14:uncheckedState w14:val="2610" w14:font="MS Gothic"/>
                      </w14:checkbox>
                    </w:sdtPr>
                    <w:sdtContent>
                      <w:r w:rsidR="0066482D" w:rsidRPr="0066482D">
                        <w:rPr>
                          <w:rFonts w:ascii="Segoe UI Symbol" w:eastAsia="MS Gothic" w:hAnsi="Segoe UI Symbol" w:cs="Segoe UI Symbol"/>
                          <w:color w:val="244061" w:themeColor="accent1" w:themeShade="80"/>
                          <w:sz w:val="18"/>
                          <w:szCs w:val="18"/>
                        </w:rPr>
                        <w:t>☐</w:t>
                      </w:r>
                    </w:sdtContent>
                  </w:sdt>
                  <w:r w:rsidR="0066482D" w:rsidRPr="0066482D">
                    <w:rPr>
                      <w:rFonts w:asciiTheme="majorHAnsi" w:hAnsiTheme="majorHAnsi" w:cstheme="majorHAnsi"/>
                      <w:color w:val="244061" w:themeColor="accent1" w:themeShade="80"/>
                      <w:sz w:val="18"/>
                      <w:szCs w:val="18"/>
                      <w:shd w:val="clear" w:color="auto" w:fill="FFFFFF"/>
                    </w:rPr>
                    <w:t xml:space="preserve"> Opioids in pain management</w:t>
                  </w:r>
                </w:p>
              </w:tc>
              <w:tc>
                <w:tcPr>
                  <w:tcW w:w="3985" w:type="dxa"/>
                  <w:tcBorders>
                    <w:top w:val="nil"/>
                    <w:left w:val="nil"/>
                    <w:bottom w:val="nil"/>
                    <w:right w:val="nil"/>
                  </w:tcBorders>
                </w:tcPr>
                <w:p w14:paraId="148D980E" w14:textId="6D295311" w:rsidR="0066482D" w:rsidRPr="00F40E80" w:rsidRDefault="00000000" w:rsidP="0066482D">
                  <w:pPr>
                    <w:rPr>
                      <w:rFonts w:asciiTheme="majorHAnsi" w:eastAsia="Calibri" w:hAnsiTheme="majorHAnsi" w:cstheme="majorHAnsi"/>
                      <w:color w:val="244061" w:themeColor="accent1" w:themeShade="80"/>
                      <w:sz w:val="18"/>
                      <w:szCs w:val="18"/>
                    </w:rPr>
                  </w:pPr>
                  <w:sdt>
                    <w:sdtPr>
                      <w:rPr>
                        <w:rFonts w:asciiTheme="majorHAnsi" w:eastAsia="Calibri" w:hAnsiTheme="majorHAnsi" w:cstheme="majorHAnsi"/>
                        <w:color w:val="244061" w:themeColor="accent1" w:themeShade="80"/>
                        <w:sz w:val="18"/>
                        <w:szCs w:val="18"/>
                      </w:rPr>
                      <w:id w:val="-833373449"/>
                      <w14:checkbox>
                        <w14:checked w14:val="0"/>
                        <w14:checkedState w14:val="2612" w14:font="MS Gothic"/>
                        <w14:uncheckedState w14:val="2610" w14:font="MS Gothic"/>
                      </w14:checkbox>
                    </w:sdtPr>
                    <w:sdtContent>
                      <w:r w:rsidR="0066482D" w:rsidRPr="00F40E80">
                        <w:rPr>
                          <w:rFonts w:ascii="Segoe UI Symbol" w:eastAsia="MS Gothic" w:hAnsi="Segoe UI Symbol" w:cs="Segoe UI Symbol"/>
                          <w:color w:val="244061" w:themeColor="accent1" w:themeShade="80"/>
                          <w:sz w:val="18"/>
                          <w:szCs w:val="18"/>
                        </w:rPr>
                        <w:t>☐</w:t>
                      </w:r>
                    </w:sdtContent>
                  </w:sdt>
                  <w:r w:rsidR="0066482D" w:rsidRPr="00F40E80">
                    <w:rPr>
                      <w:rFonts w:asciiTheme="majorHAnsi" w:hAnsiTheme="majorHAnsi" w:cstheme="majorHAnsi"/>
                      <w:color w:val="244061" w:themeColor="accent1" w:themeShade="80"/>
                      <w:sz w:val="18"/>
                      <w:szCs w:val="18"/>
                      <w:shd w:val="clear" w:color="auto" w:fill="FFFFFF"/>
                    </w:rPr>
                    <w:t xml:space="preserve"> </w:t>
                  </w:r>
                  <w:r w:rsidR="00965E74" w:rsidRPr="00F40E80">
                    <w:rPr>
                      <w:rFonts w:asciiTheme="majorHAnsi" w:hAnsiTheme="majorHAnsi" w:cstheme="majorHAnsi"/>
                      <w:color w:val="244061" w:themeColor="accent1" w:themeShade="80"/>
                      <w:sz w:val="18"/>
                      <w:szCs w:val="18"/>
                      <w:shd w:val="clear" w:color="auto" w:fill="FFFFFF"/>
                    </w:rPr>
                    <w:t>Pharmacology of pain medicine</w:t>
                  </w:r>
                </w:p>
                <w:p w14:paraId="170F0BC2" w14:textId="4253B5B0" w:rsidR="0066482D" w:rsidRPr="00F40E80" w:rsidRDefault="00000000" w:rsidP="0066482D">
                  <w:pPr>
                    <w:rPr>
                      <w:rFonts w:asciiTheme="majorHAnsi" w:eastAsia="Calibri" w:hAnsiTheme="majorHAnsi" w:cstheme="majorHAnsi"/>
                      <w:color w:val="244061" w:themeColor="accent1" w:themeShade="80"/>
                      <w:sz w:val="18"/>
                      <w:szCs w:val="18"/>
                    </w:rPr>
                  </w:pPr>
                  <w:sdt>
                    <w:sdtPr>
                      <w:rPr>
                        <w:rFonts w:asciiTheme="majorHAnsi" w:eastAsia="Calibri" w:hAnsiTheme="majorHAnsi" w:cstheme="majorHAnsi"/>
                        <w:color w:val="244061" w:themeColor="accent1" w:themeShade="80"/>
                        <w:sz w:val="18"/>
                        <w:szCs w:val="18"/>
                      </w:rPr>
                      <w:id w:val="-396519765"/>
                      <w14:checkbox>
                        <w14:checked w14:val="0"/>
                        <w14:checkedState w14:val="2612" w14:font="MS Gothic"/>
                        <w14:uncheckedState w14:val="2610" w14:font="MS Gothic"/>
                      </w14:checkbox>
                    </w:sdtPr>
                    <w:sdtContent>
                      <w:r w:rsidR="0066482D" w:rsidRPr="00F40E80">
                        <w:rPr>
                          <w:rFonts w:ascii="Segoe UI Symbol" w:eastAsia="MS Gothic" w:hAnsi="Segoe UI Symbol" w:cs="Segoe UI Symbol"/>
                          <w:color w:val="244061" w:themeColor="accent1" w:themeShade="80"/>
                          <w:sz w:val="18"/>
                          <w:szCs w:val="18"/>
                        </w:rPr>
                        <w:t>☐</w:t>
                      </w:r>
                    </w:sdtContent>
                  </w:sdt>
                  <w:r w:rsidR="0066482D" w:rsidRPr="00F40E80">
                    <w:rPr>
                      <w:rFonts w:asciiTheme="majorHAnsi" w:hAnsiTheme="majorHAnsi" w:cstheme="majorHAnsi"/>
                      <w:color w:val="244061" w:themeColor="accent1" w:themeShade="80"/>
                      <w:sz w:val="18"/>
                      <w:szCs w:val="18"/>
                      <w:shd w:val="clear" w:color="auto" w:fill="FFFFFF"/>
                    </w:rPr>
                    <w:t xml:space="preserve"> </w:t>
                  </w:r>
                  <w:r w:rsidR="004426DE" w:rsidRPr="00F40E80">
                    <w:rPr>
                      <w:rFonts w:asciiTheme="majorHAnsi" w:hAnsiTheme="majorHAnsi" w:cstheme="majorHAnsi"/>
                      <w:color w:val="244061" w:themeColor="accent1" w:themeShade="80"/>
                      <w:sz w:val="18"/>
                      <w:szCs w:val="18"/>
                      <w:shd w:val="clear" w:color="auto" w:fill="FFFFFF"/>
                    </w:rPr>
                    <w:t>Non-joint musculoskeletal pains</w:t>
                  </w:r>
                </w:p>
                <w:p w14:paraId="3742CD92" w14:textId="2F52B127" w:rsidR="0066482D" w:rsidRPr="00F40E80" w:rsidRDefault="00000000" w:rsidP="0066482D">
                  <w:pPr>
                    <w:rPr>
                      <w:rFonts w:asciiTheme="majorHAnsi" w:eastAsia="Calibri" w:hAnsiTheme="majorHAnsi" w:cstheme="majorHAnsi"/>
                      <w:color w:val="244061" w:themeColor="accent1" w:themeShade="80"/>
                      <w:sz w:val="18"/>
                      <w:szCs w:val="18"/>
                    </w:rPr>
                  </w:pPr>
                  <w:sdt>
                    <w:sdtPr>
                      <w:rPr>
                        <w:rFonts w:asciiTheme="majorHAnsi" w:eastAsia="Calibri" w:hAnsiTheme="majorHAnsi" w:cstheme="majorHAnsi"/>
                        <w:color w:val="244061" w:themeColor="accent1" w:themeShade="80"/>
                        <w:sz w:val="18"/>
                        <w:szCs w:val="18"/>
                      </w:rPr>
                      <w:id w:val="1023749847"/>
                      <w14:checkbox>
                        <w14:checked w14:val="0"/>
                        <w14:checkedState w14:val="2612" w14:font="MS Gothic"/>
                        <w14:uncheckedState w14:val="2610" w14:font="MS Gothic"/>
                      </w14:checkbox>
                    </w:sdtPr>
                    <w:sdtContent>
                      <w:r w:rsidR="0066482D" w:rsidRPr="00F40E80">
                        <w:rPr>
                          <w:rFonts w:ascii="Segoe UI Symbol" w:eastAsia="MS Gothic" w:hAnsi="Segoe UI Symbol" w:cs="Segoe UI Symbol"/>
                          <w:color w:val="244061" w:themeColor="accent1" w:themeShade="80"/>
                          <w:sz w:val="18"/>
                          <w:szCs w:val="18"/>
                        </w:rPr>
                        <w:t>☐</w:t>
                      </w:r>
                    </w:sdtContent>
                  </w:sdt>
                  <w:r w:rsidR="0066482D" w:rsidRPr="00F40E80">
                    <w:rPr>
                      <w:rFonts w:asciiTheme="majorHAnsi" w:hAnsiTheme="majorHAnsi" w:cstheme="majorHAnsi"/>
                      <w:color w:val="244061" w:themeColor="accent1" w:themeShade="80"/>
                      <w:sz w:val="18"/>
                      <w:szCs w:val="18"/>
                      <w:shd w:val="clear" w:color="auto" w:fill="FFFFFF"/>
                    </w:rPr>
                    <w:t xml:space="preserve"> </w:t>
                  </w:r>
                  <w:r w:rsidR="00DD3D8B" w:rsidRPr="00F40E80">
                    <w:rPr>
                      <w:rFonts w:asciiTheme="majorHAnsi" w:hAnsiTheme="majorHAnsi" w:cstheme="majorHAnsi"/>
                      <w:color w:val="244061" w:themeColor="accent1" w:themeShade="80"/>
                      <w:sz w:val="18"/>
                      <w:szCs w:val="18"/>
                      <w:shd w:val="clear" w:color="auto" w:fill="FFFFFF"/>
                    </w:rPr>
                    <w:t>Acute pain management: Post-discharge</w:t>
                  </w:r>
                </w:p>
                <w:p w14:paraId="18D52771" w14:textId="0BF7C841" w:rsidR="0066482D" w:rsidRPr="00F40E80" w:rsidRDefault="00000000" w:rsidP="0066482D">
                  <w:pPr>
                    <w:rPr>
                      <w:rFonts w:asciiTheme="majorHAnsi" w:eastAsia="Calibri" w:hAnsiTheme="majorHAnsi" w:cstheme="majorHAnsi"/>
                      <w:b/>
                      <w:bCs/>
                      <w:color w:val="244061" w:themeColor="accent1" w:themeShade="80"/>
                      <w:sz w:val="18"/>
                      <w:szCs w:val="18"/>
                    </w:rPr>
                  </w:pPr>
                  <w:sdt>
                    <w:sdtPr>
                      <w:rPr>
                        <w:rFonts w:asciiTheme="majorHAnsi" w:eastAsia="Calibri" w:hAnsiTheme="majorHAnsi" w:cstheme="majorHAnsi"/>
                        <w:color w:val="244061" w:themeColor="accent1" w:themeShade="80"/>
                        <w:sz w:val="18"/>
                        <w:szCs w:val="18"/>
                      </w:rPr>
                      <w:id w:val="1018513134"/>
                      <w14:checkbox>
                        <w14:checked w14:val="0"/>
                        <w14:checkedState w14:val="2612" w14:font="MS Gothic"/>
                        <w14:uncheckedState w14:val="2610" w14:font="MS Gothic"/>
                      </w14:checkbox>
                    </w:sdtPr>
                    <w:sdtContent>
                      <w:r w:rsidR="0066482D" w:rsidRPr="00F40E80">
                        <w:rPr>
                          <w:rFonts w:ascii="Segoe UI Symbol" w:eastAsia="MS Gothic" w:hAnsi="Segoe UI Symbol" w:cs="Segoe UI Symbol"/>
                          <w:color w:val="244061" w:themeColor="accent1" w:themeShade="80"/>
                          <w:sz w:val="18"/>
                          <w:szCs w:val="18"/>
                        </w:rPr>
                        <w:t>☐</w:t>
                      </w:r>
                    </w:sdtContent>
                  </w:sdt>
                  <w:r w:rsidR="0066482D" w:rsidRPr="00F40E80">
                    <w:rPr>
                      <w:rFonts w:asciiTheme="majorHAnsi" w:hAnsiTheme="majorHAnsi" w:cstheme="majorHAnsi"/>
                      <w:color w:val="244061" w:themeColor="accent1" w:themeShade="80"/>
                      <w:sz w:val="18"/>
                      <w:szCs w:val="18"/>
                      <w:shd w:val="clear" w:color="auto" w:fill="FFFFFF"/>
                    </w:rPr>
                    <w:t xml:space="preserve"> </w:t>
                  </w:r>
                  <w:r w:rsidR="001C3A4F" w:rsidRPr="00F40E80">
                    <w:rPr>
                      <w:rStyle w:val="Strong"/>
                      <w:rFonts w:asciiTheme="majorHAnsi" w:hAnsiTheme="majorHAnsi" w:cstheme="majorHAnsi"/>
                      <w:b w:val="0"/>
                      <w:bCs w:val="0"/>
                      <w:color w:val="244061" w:themeColor="accent1" w:themeShade="80"/>
                      <w:sz w:val="18"/>
                      <w:szCs w:val="18"/>
                      <w:shd w:val="clear" w:color="auto" w:fill="FFFFFF"/>
                    </w:rPr>
                    <w:t>Understanding pain-related procedures</w:t>
                  </w:r>
                </w:p>
                <w:p w14:paraId="4456E5E1" w14:textId="7C5A4806" w:rsidR="0066482D" w:rsidRPr="00F40E80" w:rsidRDefault="00000000" w:rsidP="0066482D">
                  <w:pPr>
                    <w:rPr>
                      <w:rFonts w:asciiTheme="majorHAnsi" w:eastAsia="Calibri" w:hAnsiTheme="majorHAnsi" w:cstheme="majorHAnsi"/>
                      <w:color w:val="244061" w:themeColor="accent1" w:themeShade="80"/>
                      <w:sz w:val="18"/>
                      <w:szCs w:val="18"/>
                    </w:rPr>
                  </w:pPr>
                  <w:sdt>
                    <w:sdtPr>
                      <w:rPr>
                        <w:rFonts w:asciiTheme="majorHAnsi" w:eastAsia="Calibri" w:hAnsiTheme="majorHAnsi" w:cstheme="majorHAnsi"/>
                        <w:color w:val="244061" w:themeColor="accent1" w:themeShade="80"/>
                        <w:sz w:val="18"/>
                        <w:szCs w:val="18"/>
                      </w:rPr>
                      <w:id w:val="1553036962"/>
                      <w14:checkbox>
                        <w14:checked w14:val="0"/>
                        <w14:checkedState w14:val="2612" w14:font="MS Gothic"/>
                        <w14:uncheckedState w14:val="2610" w14:font="MS Gothic"/>
                      </w14:checkbox>
                    </w:sdtPr>
                    <w:sdtContent>
                      <w:r w:rsidR="00B34C81">
                        <w:rPr>
                          <w:rFonts w:ascii="MS Gothic" w:eastAsia="MS Gothic" w:hAnsi="MS Gothic" w:cstheme="majorHAnsi" w:hint="eastAsia"/>
                          <w:color w:val="244061" w:themeColor="accent1" w:themeShade="80"/>
                          <w:sz w:val="18"/>
                          <w:szCs w:val="18"/>
                        </w:rPr>
                        <w:t>☐</w:t>
                      </w:r>
                    </w:sdtContent>
                  </w:sdt>
                  <w:r w:rsidR="0066482D" w:rsidRPr="00F40E80">
                    <w:rPr>
                      <w:rFonts w:asciiTheme="majorHAnsi" w:hAnsiTheme="majorHAnsi" w:cstheme="majorHAnsi"/>
                      <w:color w:val="244061" w:themeColor="accent1" w:themeShade="80"/>
                      <w:sz w:val="18"/>
                      <w:szCs w:val="18"/>
                      <w:shd w:val="clear" w:color="auto" w:fill="FFFFFF"/>
                    </w:rPr>
                    <w:t xml:space="preserve"> </w:t>
                  </w:r>
                  <w:r w:rsidR="00C96BD9" w:rsidRPr="00F40E80">
                    <w:rPr>
                      <w:rFonts w:asciiTheme="majorHAnsi" w:hAnsiTheme="majorHAnsi" w:cstheme="majorHAnsi"/>
                      <w:color w:val="244061" w:themeColor="accent1" w:themeShade="80"/>
                      <w:sz w:val="18"/>
                      <w:szCs w:val="18"/>
                      <w:shd w:val="clear" w:color="auto" w:fill="FFFFFF"/>
                    </w:rPr>
                    <w:t>High-dose problematic opioid use</w:t>
                  </w:r>
                </w:p>
                <w:p w14:paraId="4652E9A0" w14:textId="5EF218B4" w:rsidR="0066482D" w:rsidRDefault="00000000" w:rsidP="0066482D">
                  <w:pPr>
                    <w:rPr>
                      <w:rFonts w:ascii="Calibri" w:eastAsia="Calibri" w:hAnsi="Calibri" w:cs="Calibri"/>
                      <w:color w:val="335B74"/>
                      <w:sz w:val="22"/>
                      <w:szCs w:val="22"/>
                    </w:rPr>
                  </w:pPr>
                  <w:sdt>
                    <w:sdtPr>
                      <w:rPr>
                        <w:rFonts w:asciiTheme="majorHAnsi" w:eastAsia="Calibri" w:hAnsiTheme="majorHAnsi" w:cstheme="majorHAnsi"/>
                        <w:color w:val="244061" w:themeColor="accent1" w:themeShade="80"/>
                        <w:sz w:val="18"/>
                        <w:szCs w:val="18"/>
                      </w:rPr>
                      <w:id w:val="-2048751380"/>
                      <w14:checkbox>
                        <w14:checked w14:val="0"/>
                        <w14:checkedState w14:val="2612" w14:font="MS Gothic"/>
                        <w14:uncheckedState w14:val="2610" w14:font="MS Gothic"/>
                      </w14:checkbox>
                    </w:sdtPr>
                    <w:sdtContent>
                      <w:r w:rsidR="0066482D" w:rsidRPr="00F40E80">
                        <w:rPr>
                          <w:rFonts w:ascii="Segoe UI Symbol" w:eastAsia="MS Gothic" w:hAnsi="Segoe UI Symbol" w:cs="Segoe UI Symbol"/>
                          <w:color w:val="244061" w:themeColor="accent1" w:themeShade="80"/>
                          <w:sz w:val="18"/>
                          <w:szCs w:val="18"/>
                        </w:rPr>
                        <w:t>☐</w:t>
                      </w:r>
                    </w:sdtContent>
                  </w:sdt>
                  <w:r w:rsidR="0066482D" w:rsidRPr="00F40E80">
                    <w:rPr>
                      <w:rFonts w:asciiTheme="majorHAnsi" w:hAnsiTheme="majorHAnsi" w:cstheme="majorHAnsi"/>
                      <w:color w:val="244061" w:themeColor="accent1" w:themeShade="80"/>
                      <w:sz w:val="18"/>
                      <w:szCs w:val="18"/>
                      <w:shd w:val="clear" w:color="auto" w:fill="FFFFFF"/>
                    </w:rPr>
                    <w:t xml:space="preserve"> </w:t>
                  </w:r>
                  <w:r w:rsidR="00F40E80" w:rsidRPr="00F40E80">
                    <w:rPr>
                      <w:rFonts w:asciiTheme="majorHAnsi" w:hAnsiTheme="majorHAnsi" w:cstheme="majorHAnsi"/>
                      <w:color w:val="244061" w:themeColor="accent1" w:themeShade="80"/>
                      <w:sz w:val="18"/>
                      <w:szCs w:val="18"/>
                      <w:shd w:val="clear" w:color="auto" w:fill="FFFFFF"/>
                    </w:rPr>
                    <w:t>Pain in children</w:t>
                  </w:r>
                </w:p>
              </w:tc>
            </w:tr>
          </w:tbl>
          <w:p w14:paraId="298E743A" w14:textId="6987F101" w:rsidR="48EDF912" w:rsidRDefault="48EDF912" w:rsidP="28429296">
            <w:pPr>
              <w:rPr>
                <w:rFonts w:ascii="Calibri" w:eastAsia="Calibri" w:hAnsi="Calibri" w:cs="Calibri"/>
                <w:color w:val="335B74"/>
                <w:sz w:val="22"/>
                <w:szCs w:val="22"/>
              </w:rPr>
            </w:pPr>
          </w:p>
        </w:tc>
      </w:tr>
      <w:tr w:rsidR="48EDF912" w14:paraId="41E22ACD" w14:textId="77777777" w:rsidTr="28429296">
        <w:trPr>
          <w:trHeight w:val="675"/>
        </w:trPr>
        <w:tc>
          <w:tcPr>
            <w:tcW w:w="9630" w:type="dxa"/>
            <w:tcBorders>
              <w:top w:val="single" w:sz="6" w:space="0" w:color="auto"/>
              <w:bottom w:val="single" w:sz="6" w:space="0" w:color="auto"/>
            </w:tcBorders>
            <w:shd w:val="clear" w:color="auto" w:fill="76CDEE"/>
            <w:tcMar>
              <w:left w:w="105" w:type="dxa"/>
              <w:right w:w="105" w:type="dxa"/>
            </w:tcMar>
            <w:vAlign w:val="center"/>
          </w:tcPr>
          <w:p w14:paraId="17C1CE1F" w14:textId="140FE8BC" w:rsidR="48EDF912" w:rsidRDefault="48EDF912" w:rsidP="48EDF912">
            <w:pPr>
              <w:pStyle w:val="ListParagraph"/>
              <w:numPr>
                <w:ilvl w:val="0"/>
                <w:numId w:val="2"/>
              </w:numPr>
              <w:spacing w:after="0" w:line="240" w:lineRule="auto"/>
              <w:rPr>
                <w:rFonts w:cs="Calibri"/>
                <w:b/>
                <w:bCs/>
                <w:color w:val="FFFFFF" w:themeColor="background1"/>
                <w:lang w:val="en-AU"/>
              </w:rPr>
            </w:pPr>
            <w:r w:rsidRPr="48EDF912">
              <w:rPr>
                <w:rFonts w:cs="Calibri"/>
                <w:b/>
                <w:bCs/>
                <w:color w:val="FFFFFF" w:themeColor="background1"/>
                <w:lang w:val="en-AU"/>
              </w:rPr>
              <w:t>How do you anticipate that participation in the Better Pain Management program will impact your practice</w:t>
            </w:r>
            <w:r w:rsidR="00B5606E">
              <w:rPr>
                <w:rFonts w:cs="Calibri"/>
                <w:b/>
                <w:bCs/>
                <w:color w:val="FFFFFF" w:themeColor="background1"/>
                <w:lang w:val="en-AU"/>
              </w:rPr>
              <w:t>?</w:t>
            </w:r>
            <w:r w:rsidRPr="48EDF912">
              <w:rPr>
                <w:rFonts w:cs="Calibri"/>
                <w:b/>
                <w:bCs/>
                <w:color w:val="FFFFFF" w:themeColor="background1"/>
              </w:rPr>
              <w:t xml:space="preserve"> (</w:t>
            </w:r>
            <w:r w:rsidR="00B5606E">
              <w:rPr>
                <w:rFonts w:cs="Calibri"/>
                <w:b/>
                <w:bCs/>
                <w:color w:val="FFFFFF" w:themeColor="background1"/>
              </w:rPr>
              <w:t>M</w:t>
            </w:r>
            <w:r w:rsidRPr="48EDF912">
              <w:rPr>
                <w:rFonts w:cs="Calibri"/>
                <w:b/>
                <w:bCs/>
                <w:color w:val="FFFFFF" w:themeColor="background1"/>
              </w:rPr>
              <w:t xml:space="preserve">aximum </w:t>
            </w:r>
            <w:r w:rsidR="00B5606E">
              <w:rPr>
                <w:rFonts w:cs="Calibri"/>
                <w:b/>
                <w:bCs/>
                <w:color w:val="FFFFFF" w:themeColor="background1"/>
              </w:rPr>
              <w:t>250</w:t>
            </w:r>
            <w:r w:rsidRPr="48EDF912">
              <w:rPr>
                <w:rFonts w:cs="Calibri"/>
                <w:b/>
                <w:bCs/>
                <w:color w:val="FFFFFF" w:themeColor="background1"/>
              </w:rPr>
              <w:t xml:space="preserve"> words)</w:t>
            </w:r>
            <w:r w:rsidR="00B5606E">
              <w:rPr>
                <w:rFonts w:cs="Calibri"/>
                <w:b/>
                <w:bCs/>
                <w:color w:val="FFFFFF" w:themeColor="background1"/>
              </w:rPr>
              <w:t>.</w:t>
            </w:r>
          </w:p>
        </w:tc>
      </w:tr>
      <w:tr w:rsidR="48EDF912" w14:paraId="29D10E73" w14:textId="77777777" w:rsidTr="28429296">
        <w:trPr>
          <w:trHeight w:val="300"/>
        </w:trPr>
        <w:tc>
          <w:tcPr>
            <w:tcW w:w="9630" w:type="dxa"/>
            <w:tcBorders>
              <w:top w:val="single" w:sz="6" w:space="0" w:color="auto"/>
              <w:bottom w:val="single" w:sz="6" w:space="0" w:color="auto"/>
            </w:tcBorders>
            <w:tcMar>
              <w:left w:w="105" w:type="dxa"/>
              <w:right w:w="105" w:type="dxa"/>
            </w:tcMar>
            <w:vAlign w:val="center"/>
          </w:tcPr>
          <w:p w14:paraId="5C92772F" w14:textId="61672889" w:rsidR="48EDF912" w:rsidRPr="00B5606E" w:rsidRDefault="48EDF912" w:rsidP="48EDF912">
            <w:pPr>
              <w:spacing w:line="432" w:lineRule="auto"/>
              <w:rPr>
                <w:rFonts w:ascii="Calibri" w:eastAsia="Calibri" w:hAnsi="Calibri" w:cs="Calibri"/>
                <w:color w:val="335B74"/>
              </w:rPr>
            </w:pPr>
          </w:p>
          <w:p w14:paraId="6B6C61B9" w14:textId="470E10F5" w:rsidR="48EDF912" w:rsidRDefault="48EDF912" w:rsidP="48EDF912">
            <w:pPr>
              <w:spacing w:line="432" w:lineRule="auto"/>
              <w:rPr>
                <w:rFonts w:ascii="Calibri" w:eastAsia="Calibri" w:hAnsi="Calibri" w:cs="Calibri"/>
                <w:color w:val="335B74"/>
              </w:rPr>
            </w:pPr>
          </w:p>
          <w:p w14:paraId="4F329B20" w14:textId="0884B720" w:rsidR="48EDF912" w:rsidRDefault="48EDF912" w:rsidP="48EDF912">
            <w:pPr>
              <w:spacing w:line="432" w:lineRule="auto"/>
              <w:rPr>
                <w:rFonts w:ascii="Calibri" w:eastAsia="Calibri" w:hAnsi="Calibri" w:cs="Calibri"/>
                <w:color w:val="335B74"/>
              </w:rPr>
            </w:pPr>
          </w:p>
          <w:p w14:paraId="340D9625" w14:textId="3327AD50" w:rsidR="48EDF912" w:rsidRDefault="48EDF912" w:rsidP="48EDF912">
            <w:pPr>
              <w:spacing w:line="432" w:lineRule="auto"/>
              <w:rPr>
                <w:rFonts w:ascii="Calibri" w:eastAsia="Calibri" w:hAnsi="Calibri" w:cs="Calibri"/>
                <w:color w:val="335B74"/>
              </w:rPr>
            </w:pPr>
          </w:p>
        </w:tc>
      </w:tr>
      <w:tr w:rsidR="00F23351" w14:paraId="56ED6767" w14:textId="77777777" w:rsidTr="28429296">
        <w:trPr>
          <w:trHeight w:val="300"/>
        </w:trPr>
        <w:tc>
          <w:tcPr>
            <w:tcW w:w="9630" w:type="dxa"/>
            <w:tcBorders>
              <w:top w:val="single" w:sz="6" w:space="0" w:color="auto"/>
              <w:bottom w:val="single" w:sz="6" w:space="0" w:color="auto"/>
            </w:tcBorders>
            <w:tcMar>
              <w:left w:w="105" w:type="dxa"/>
              <w:right w:w="105" w:type="dxa"/>
            </w:tcMar>
            <w:vAlign w:val="center"/>
          </w:tcPr>
          <w:p w14:paraId="6CA4C497" w14:textId="77777777" w:rsidR="00F23351" w:rsidRPr="00573CE8" w:rsidRDefault="00F23351" w:rsidP="00F23351">
            <w:pPr>
              <w:spacing w:line="432" w:lineRule="auto"/>
              <w:rPr>
                <w:rFonts w:ascii="Calibri" w:eastAsia="Calibri" w:hAnsi="Calibri" w:cs="Calibri"/>
                <w:b/>
                <w:bCs/>
                <w:color w:val="335B74"/>
              </w:rPr>
            </w:pPr>
            <w:r w:rsidRPr="00573CE8">
              <w:rPr>
                <w:rFonts w:ascii="Calibri" w:eastAsia="Calibri" w:hAnsi="Calibri" w:cs="Calibri"/>
                <w:b/>
                <w:bCs/>
                <w:color w:val="335B74"/>
              </w:rPr>
              <w:lastRenderedPageBreak/>
              <w:t>How did you hear about this opportunity?</w:t>
            </w:r>
          </w:p>
          <w:p w14:paraId="0816BD76" w14:textId="77777777" w:rsidR="00F23351" w:rsidRPr="00573CE8" w:rsidRDefault="00000000" w:rsidP="00F23351">
            <w:pPr>
              <w:spacing w:line="276" w:lineRule="auto"/>
              <w:rPr>
                <w:rFonts w:ascii="Calibri" w:eastAsia="Calibri" w:hAnsi="Calibri" w:cs="Calibri"/>
                <w:color w:val="335B74"/>
              </w:rPr>
            </w:pPr>
            <w:sdt>
              <w:sdtPr>
                <w:rPr>
                  <w:rFonts w:ascii="Calibri" w:eastAsia="Calibri" w:hAnsi="Calibri" w:cs="Calibri"/>
                  <w:color w:val="335B74"/>
                </w:rPr>
                <w:id w:val="-20328737"/>
                <w14:checkbox>
                  <w14:checked w14:val="0"/>
                  <w14:checkedState w14:val="2612" w14:font="MS Gothic"/>
                  <w14:uncheckedState w14:val="2610" w14:font="MS Gothic"/>
                </w14:checkbox>
              </w:sdtPr>
              <w:sdtContent>
                <w:r w:rsidR="00F23351">
                  <w:rPr>
                    <w:rFonts w:ascii="MS Gothic" w:eastAsia="MS Gothic" w:hAnsi="MS Gothic" w:cs="Calibri" w:hint="eastAsia"/>
                    <w:color w:val="335B74"/>
                  </w:rPr>
                  <w:t>☐</w:t>
                </w:r>
              </w:sdtContent>
            </w:sdt>
            <w:r w:rsidR="00F23351">
              <w:rPr>
                <w:rFonts w:ascii="Calibri" w:eastAsia="Calibri" w:hAnsi="Calibri" w:cs="Calibri"/>
                <w:color w:val="335B74"/>
              </w:rPr>
              <w:t xml:space="preserve"> </w:t>
            </w:r>
            <w:r w:rsidR="00F23351" w:rsidRPr="00573CE8">
              <w:rPr>
                <w:rFonts w:ascii="Calibri" w:eastAsia="Calibri" w:hAnsi="Calibri" w:cs="Calibri"/>
                <w:color w:val="335B74"/>
              </w:rPr>
              <w:t>COORDINARE website (</w:t>
            </w:r>
            <w:hyperlink r:id="rId20" w:history="1">
              <w:r w:rsidR="00F23351" w:rsidRPr="00573CE8">
                <w:rPr>
                  <w:rStyle w:val="Hyperlink"/>
                  <w:rFonts w:ascii="Calibri" w:eastAsia="Calibri" w:hAnsi="Calibri" w:cs="Calibri"/>
                </w:rPr>
                <w:t>Funding opportunities</w:t>
              </w:r>
            </w:hyperlink>
            <w:r w:rsidR="00F23351" w:rsidRPr="00573CE8">
              <w:rPr>
                <w:rFonts w:ascii="Calibri" w:eastAsia="Calibri" w:hAnsi="Calibri" w:cs="Calibri"/>
                <w:color w:val="335B74"/>
              </w:rPr>
              <w:t>)</w:t>
            </w:r>
          </w:p>
          <w:p w14:paraId="6B6EFADB" w14:textId="77777777" w:rsidR="00F23351" w:rsidRDefault="00000000" w:rsidP="00F23351">
            <w:pPr>
              <w:spacing w:line="276" w:lineRule="auto"/>
              <w:rPr>
                <w:rFonts w:ascii="Calibri" w:eastAsia="Calibri" w:hAnsi="Calibri" w:cs="Calibri"/>
                <w:color w:val="335B74"/>
              </w:rPr>
            </w:pPr>
            <w:sdt>
              <w:sdtPr>
                <w:rPr>
                  <w:rFonts w:ascii="Calibri" w:eastAsia="Calibri" w:hAnsi="Calibri" w:cs="Calibri"/>
                  <w:color w:val="335B74"/>
                </w:rPr>
                <w:id w:val="-1035348434"/>
                <w14:checkbox>
                  <w14:checked w14:val="0"/>
                  <w14:checkedState w14:val="2612" w14:font="MS Gothic"/>
                  <w14:uncheckedState w14:val="2610" w14:font="MS Gothic"/>
                </w14:checkbox>
              </w:sdtPr>
              <w:sdtContent>
                <w:r w:rsidR="00F23351">
                  <w:rPr>
                    <w:rFonts w:ascii="MS Gothic" w:eastAsia="MS Gothic" w:hAnsi="MS Gothic" w:cs="Calibri" w:hint="eastAsia"/>
                    <w:color w:val="335B74"/>
                  </w:rPr>
                  <w:t>☐</w:t>
                </w:r>
              </w:sdtContent>
            </w:sdt>
            <w:r w:rsidR="00F23351">
              <w:rPr>
                <w:rFonts w:ascii="Calibri" w:eastAsia="Calibri" w:hAnsi="Calibri" w:cs="Calibri"/>
                <w:color w:val="335B74"/>
              </w:rPr>
              <w:t xml:space="preserve"> </w:t>
            </w:r>
            <w:r w:rsidR="00F23351" w:rsidRPr="00573CE8">
              <w:rPr>
                <w:rFonts w:ascii="Calibri" w:eastAsia="Calibri" w:hAnsi="Calibri" w:cs="Calibri"/>
                <w:color w:val="335B74"/>
              </w:rPr>
              <w:t>COORDINARE LinkedIn</w:t>
            </w:r>
          </w:p>
          <w:p w14:paraId="5FAD0F20" w14:textId="7CF79031" w:rsidR="00F23351" w:rsidRDefault="00000000" w:rsidP="00F23351">
            <w:pPr>
              <w:spacing w:line="276" w:lineRule="auto"/>
              <w:rPr>
                <w:rFonts w:ascii="Calibri" w:eastAsia="Calibri" w:hAnsi="Calibri" w:cs="Calibri"/>
                <w:color w:val="335B74"/>
              </w:rPr>
            </w:pPr>
            <w:sdt>
              <w:sdtPr>
                <w:rPr>
                  <w:rFonts w:ascii="Calibri" w:eastAsia="Calibri" w:hAnsi="Calibri" w:cs="Calibri"/>
                  <w:color w:val="335B74"/>
                </w:rPr>
                <w:id w:val="-1566253702"/>
                <w14:checkbox>
                  <w14:checked w14:val="0"/>
                  <w14:checkedState w14:val="2612" w14:font="MS Gothic"/>
                  <w14:uncheckedState w14:val="2610" w14:font="MS Gothic"/>
                </w14:checkbox>
              </w:sdtPr>
              <w:sdtContent>
                <w:r w:rsidR="00F23351">
                  <w:rPr>
                    <w:rFonts w:ascii="MS Gothic" w:eastAsia="MS Gothic" w:hAnsi="MS Gothic" w:cs="Calibri" w:hint="eastAsia"/>
                    <w:color w:val="335B74"/>
                  </w:rPr>
                  <w:t>☐</w:t>
                </w:r>
              </w:sdtContent>
            </w:sdt>
            <w:r w:rsidR="00F23351">
              <w:rPr>
                <w:rFonts w:ascii="Calibri" w:eastAsia="Calibri" w:hAnsi="Calibri" w:cs="Calibri"/>
                <w:color w:val="335B74"/>
              </w:rPr>
              <w:t xml:space="preserve"> COORDINARE Health Coordination Consultant</w:t>
            </w:r>
          </w:p>
          <w:p w14:paraId="1B9A9D18" w14:textId="77777777" w:rsidR="00F23351" w:rsidRPr="00573CE8" w:rsidRDefault="00000000" w:rsidP="00F23351">
            <w:pPr>
              <w:spacing w:line="276" w:lineRule="auto"/>
              <w:rPr>
                <w:rFonts w:ascii="Calibri" w:eastAsia="Calibri" w:hAnsi="Calibri" w:cs="Calibri"/>
                <w:color w:val="335B74"/>
              </w:rPr>
            </w:pPr>
            <w:sdt>
              <w:sdtPr>
                <w:rPr>
                  <w:rFonts w:ascii="Calibri" w:eastAsia="Calibri" w:hAnsi="Calibri" w:cs="Calibri"/>
                  <w:color w:val="335B74"/>
                </w:rPr>
                <w:id w:val="-1527088796"/>
                <w14:checkbox>
                  <w14:checked w14:val="0"/>
                  <w14:checkedState w14:val="2612" w14:font="MS Gothic"/>
                  <w14:uncheckedState w14:val="2610" w14:font="MS Gothic"/>
                </w14:checkbox>
              </w:sdtPr>
              <w:sdtContent>
                <w:r w:rsidR="00F23351">
                  <w:rPr>
                    <w:rFonts w:ascii="MS Gothic" w:eastAsia="MS Gothic" w:hAnsi="MS Gothic" w:cs="Calibri" w:hint="eastAsia"/>
                    <w:color w:val="335B74"/>
                  </w:rPr>
                  <w:t>☐</w:t>
                </w:r>
              </w:sdtContent>
            </w:sdt>
            <w:r w:rsidR="00F23351">
              <w:rPr>
                <w:rFonts w:ascii="Calibri" w:eastAsia="Calibri" w:hAnsi="Calibri" w:cs="Calibri"/>
                <w:color w:val="335B74"/>
              </w:rPr>
              <w:t xml:space="preserve"> </w:t>
            </w:r>
            <w:r w:rsidR="00F23351" w:rsidRPr="00573CE8">
              <w:rPr>
                <w:rFonts w:ascii="Calibri" w:eastAsia="Calibri" w:hAnsi="Calibri" w:cs="Calibri"/>
                <w:color w:val="335B74"/>
              </w:rPr>
              <w:t>Staying Ahead</w:t>
            </w:r>
          </w:p>
          <w:p w14:paraId="15896D2D" w14:textId="77777777" w:rsidR="00F23351" w:rsidRPr="00573CE8" w:rsidRDefault="00000000" w:rsidP="00F23351">
            <w:pPr>
              <w:spacing w:line="276" w:lineRule="auto"/>
              <w:rPr>
                <w:rFonts w:ascii="Calibri" w:eastAsia="Calibri" w:hAnsi="Calibri" w:cs="Calibri"/>
                <w:color w:val="335B74"/>
              </w:rPr>
            </w:pPr>
            <w:sdt>
              <w:sdtPr>
                <w:rPr>
                  <w:rFonts w:ascii="Calibri" w:eastAsia="Calibri" w:hAnsi="Calibri" w:cs="Calibri"/>
                  <w:color w:val="335B74"/>
                </w:rPr>
                <w:id w:val="-814492897"/>
                <w14:checkbox>
                  <w14:checked w14:val="0"/>
                  <w14:checkedState w14:val="2612" w14:font="MS Gothic"/>
                  <w14:uncheckedState w14:val="2610" w14:font="MS Gothic"/>
                </w14:checkbox>
              </w:sdtPr>
              <w:sdtContent>
                <w:r w:rsidR="00F23351">
                  <w:rPr>
                    <w:rFonts w:ascii="MS Gothic" w:eastAsia="MS Gothic" w:hAnsi="MS Gothic" w:cs="Calibri" w:hint="eastAsia"/>
                    <w:color w:val="335B74"/>
                  </w:rPr>
                  <w:t>☐</w:t>
                </w:r>
              </w:sdtContent>
            </w:sdt>
            <w:r w:rsidR="00F23351">
              <w:rPr>
                <w:rFonts w:ascii="Calibri" w:eastAsia="Calibri" w:hAnsi="Calibri" w:cs="Calibri"/>
                <w:color w:val="335B74"/>
              </w:rPr>
              <w:t xml:space="preserve"> </w:t>
            </w:r>
            <w:r w:rsidR="00F23351" w:rsidRPr="00573CE8">
              <w:rPr>
                <w:rFonts w:ascii="Calibri" w:eastAsia="Calibri" w:hAnsi="Calibri" w:cs="Calibri"/>
                <w:color w:val="335B74"/>
              </w:rPr>
              <w:t>In the loop</w:t>
            </w:r>
          </w:p>
          <w:p w14:paraId="542E0773" w14:textId="77777777" w:rsidR="00F23351" w:rsidRPr="00573CE8" w:rsidRDefault="00000000" w:rsidP="00F23351">
            <w:pPr>
              <w:spacing w:line="276" w:lineRule="auto"/>
              <w:rPr>
                <w:rFonts w:ascii="Calibri" w:eastAsia="Calibri" w:hAnsi="Calibri" w:cs="Calibri"/>
                <w:color w:val="335B74"/>
              </w:rPr>
            </w:pPr>
            <w:sdt>
              <w:sdtPr>
                <w:rPr>
                  <w:rFonts w:ascii="Calibri" w:eastAsia="Calibri" w:hAnsi="Calibri" w:cs="Calibri"/>
                  <w:color w:val="335B74"/>
                </w:rPr>
                <w:id w:val="1280682126"/>
                <w14:checkbox>
                  <w14:checked w14:val="0"/>
                  <w14:checkedState w14:val="2612" w14:font="MS Gothic"/>
                  <w14:uncheckedState w14:val="2610" w14:font="MS Gothic"/>
                </w14:checkbox>
              </w:sdtPr>
              <w:sdtContent>
                <w:r w:rsidR="00F23351">
                  <w:rPr>
                    <w:rFonts w:ascii="MS Gothic" w:eastAsia="MS Gothic" w:hAnsi="MS Gothic" w:cs="Calibri" w:hint="eastAsia"/>
                    <w:color w:val="335B74"/>
                  </w:rPr>
                  <w:t>☐</w:t>
                </w:r>
              </w:sdtContent>
            </w:sdt>
            <w:r w:rsidR="00F23351">
              <w:rPr>
                <w:rFonts w:ascii="Calibri" w:eastAsia="Calibri" w:hAnsi="Calibri" w:cs="Calibri"/>
                <w:color w:val="335B74"/>
              </w:rPr>
              <w:t xml:space="preserve"> </w:t>
            </w:r>
            <w:r w:rsidR="00F23351" w:rsidRPr="00573CE8">
              <w:rPr>
                <w:rFonts w:ascii="Calibri" w:eastAsia="Calibri" w:hAnsi="Calibri" w:cs="Calibri"/>
                <w:color w:val="335B74"/>
              </w:rPr>
              <w:t>Direct email via Commissioning mailbox</w:t>
            </w:r>
          </w:p>
          <w:p w14:paraId="04E0B826" w14:textId="77777777" w:rsidR="00F23351" w:rsidRDefault="00000000" w:rsidP="00F23351">
            <w:pPr>
              <w:spacing w:line="276" w:lineRule="auto"/>
              <w:rPr>
                <w:rFonts w:ascii="Calibri" w:eastAsia="Calibri" w:hAnsi="Calibri" w:cs="Calibri"/>
                <w:color w:val="335B74"/>
              </w:rPr>
            </w:pPr>
            <w:sdt>
              <w:sdtPr>
                <w:rPr>
                  <w:rFonts w:ascii="Calibri" w:eastAsia="Calibri" w:hAnsi="Calibri" w:cs="Calibri"/>
                  <w:color w:val="335B74"/>
                </w:rPr>
                <w:id w:val="289870765"/>
                <w14:checkbox>
                  <w14:checked w14:val="0"/>
                  <w14:checkedState w14:val="2612" w14:font="MS Gothic"/>
                  <w14:uncheckedState w14:val="2610" w14:font="MS Gothic"/>
                </w14:checkbox>
              </w:sdtPr>
              <w:sdtContent>
                <w:r w:rsidR="00F23351">
                  <w:rPr>
                    <w:rFonts w:ascii="MS Gothic" w:eastAsia="MS Gothic" w:hAnsi="MS Gothic" w:cs="Calibri" w:hint="eastAsia"/>
                    <w:color w:val="335B74"/>
                  </w:rPr>
                  <w:t>☐</w:t>
                </w:r>
              </w:sdtContent>
            </w:sdt>
            <w:r w:rsidR="00F23351">
              <w:rPr>
                <w:rFonts w:ascii="Calibri" w:eastAsia="Calibri" w:hAnsi="Calibri" w:cs="Calibri"/>
                <w:color w:val="335B74"/>
              </w:rPr>
              <w:t xml:space="preserve"> </w:t>
            </w:r>
            <w:r w:rsidR="00F23351" w:rsidRPr="00573CE8">
              <w:rPr>
                <w:rFonts w:ascii="Calibri" w:eastAsia="Calibri" w:hAnsi="Calibri" w:cs="Calibri"/>
                <w:color w:val="335B74"/>
              </w:rPr>
              <w:t>Friends/Colleagues</w:t>
            </w:r>
          </w:p>
          <w:p w14:paraId="00FE3B28" w14:textId="17516301" w:rsidR="00F23351" w:rsidRDefault="00000000" w:rsidP="00F23351">
            <w:pPr>
              <w:spacing w:line="276" w:lineRule="auto"/>
              <w:rPr>
                <w:rFonts w:ascii="Calibri" w:eastAsia="Calibri" w:hAnsi="Calibri" w:cs="Calibri"/>
                <w:color w:val="335B74"/>
              </w:rPr>
            </w:pPr>
            <w:sdt>
              <w:sdtPr>
                <w:rPr>
                  <w:rFonts w:ascii="Calibri" w:eastAsia="Calibri" w:hAnsi="Calibri" w:cs="Calibri"/>
                  <w:color w:val="335B74"/>
                </w:rPr>
                <w:id w:val="413677690"/>
                <w14:checkbox>
                  <w14:checked w14:val="0"/>
                  <w14:checkedState w14:val="2612" w14:font="MS Gothic"/>
                  <w14:uncheckedState w14:val="2610" w14:font="MS Gothic"/>
                </w14:checkbox>
              </w:sdtPr>
              <w:sdtContent>
                <w:r w:rsidR="00F23351">
                  <w:rPr>
                    <w:rFonts w:ascii="MS Gothic" w:eastAsia="MS Gothic" w:hAnsi="MS Gothic" w:cs="Calibri" w:hint="eastAsia"/>
                    <w:color w:val="335B74"/>
                  </w:rPr>
                  <w:t>☐</w:t>
                </w:r>
              </w:sdtContent>
            </w:sdt>
            <w:r w:rsidR="00F23351">
              <w:rPr>
                <w:rFonts w:ascii="Calibri" w:eastAsia="Calibri" w:hAnsi="Calibri" w:cs="Calibri"/>
                <w:color w:val="335B74"/>
              </w:rPr>
              <w:t xml:space="preserve"> Facebook</w:t>
            </w:r>
          </w:p>
          <w:p w14:paraId="2E3F8C12" w14:textId="3C053676" w:rsidR="00F23351" w:rsidRPr="00B5606E" w:rsidRDefault="00000000" w:rsidP="00F23351">
            <w:pPr>
              <w:spacing w:line="432" w:lineRule="auto"/>
              <w:rPr>
                <w:rFonts w:ascii="Calibri" w:eastAsia="Calibri" w:hAnsi="Calibri" w:cs="Calibri"/>
                <w:color w:val="335B74"/>
              </w:rPr>
            </w:pPr>
            <w:sdt>
              <w:sdtPr>
                <w:rPr>
                  <w:rFonts w:ascii="Calibri" w:eastAsia="Calibri" w:hAnsi="Calibri" w:cs="Calibri"/>
                  <w:color w:val="335B74"/>
                </w:rPr>
                <w:id w:val="810527051"/>
                <w14:checkbox>
                  <w14:checked w14:val="0"/>
                  <w14:checkedState w14:val="2612" w14:font="MS Gothic"/>
                  <w14:uncheckedState w14:val="2610" w14:font="MS Gothic"/>
                </w14:checkbox>
              </w:sdtPr>
              <w:sdtContent>
                <w:r w:rsidR="00F23351">
                  <w:rPr>
                    <w:rFonts w:ascii="MS Gothic" w:eastAsia="MS Gothic" w:hAnsi="MS Gothic" w:cs="Calibri" w:hint="eastAsia"/>
                    <w:color w:val="335B74"/>
                  </w:rPr>
                  <w:t>☐</w:t>
                </w:r>
              </w:sdtContent>
            </w:sdt>
            <w:r w:rsidR="00F23351">
              <w:rPr>
                <w:rFonts w:ascii="Calibri" w:eastAsia="Calibri" w:hAnsi="Calibri" w:cs="Calibri"/>
                <w:color w:val="335B74"/>
              </w:rPr>
              <w:t xml:space="preserve"> Others (please specify)</w:t>
            </w:r>
          </w:p>
        </w:tc>
      </w:tr>
    </w:tbl>
    <w:p w14:paraId="24AAA301" w14:textId="1DD573EB" w:rsidR="002C6B8D" w:rsidRDefault="002C6B8D" w:rsidP="48EDF912">
      <w:pPr>
        <w:spacing w:after="160" w:line="259" w:lineRule="auto"/>
        <w:rPr>
          <w:rFonts w:ascii="Calibri" w:eastAsia="Calibri" w:hAnsi="Calibri" w:cs="Calibri"/>
          <w:color w:val="000000" w:themeColor="text1"/>
          <w:sz w:val="20"/>
          <w:szCs w:val="20"/>
        </w:rPr>
      </w:pPr>
    </w:p>
    <w:p w14:paraId="49914420" w14:textId="77777777" w:rsidR="007331A4" w:rsidRPr="000618DA" w:rsidRDefault="007331A4" w:rsidP="48EDF912">
      <w:pPr>
        <w:spacing w:after="160" w:line="259" w:lineRule="auto"/>
        <w:rPr>
          <w:rFonts w:ascii="Calibri" w:eastAsia="Calibri" w:hAnsi="Calibri" w:cs="Calibri"/>
          <w:color w:val="000000" w:themeColor="text1"/>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7777"/>
        <w:gridCol w:w="1839"/>
      </w:tblGrid>
      <w:tr w:rsidR="48EDF912" w14:paraId="7631FFC7" w14:textId="77777777" w:rsidTr="00B34C81">
        <w:trPr>
          <w:trHeight w:val="555"/>
        </w:trPr>
        <w:tc>
          <w:tcPr>
            <w:tcW w:w="9616" w:type="dxa"/>
            <w:gridSpan w:val="2"/>
            <w:tcBorders>
              <w:top w:val="single" w:sz="6" w:space="0" w:color="auto"/>
              <w:bottom w:val="single" w:sz="6" w:space="0" w:color="auto"/>
            </w:tcBorders>
            <w:shd w:val="clear" w:color="auto" w:fill="1481AB"/>
            <w:tcMar>
              <w:left w:w="105" w:type="dxa"/>
              <w:right w:w="105" w:type="dxa"/>
            </w:tcMar>
            <w:vAlign w:val="center"/>
          </w:tcPr>
          <w:p w14:paraId="68540464" w14:textId="5007AF9D" w:rsidR="48EDF912" w:rsidRDefault="48EDF912" w:rsidP="48EDF912">
            <w:pPr>
              <w:rPr>
                <w:rFonts w:ascii="Calibri" w:eastAsia="Calibri" w:hAnsi="Calibri" w:cs="Calibri"/>
                <w:color w:val="FFFFFF" w:themeColor="background1"/>
                <w:sz w:val="28"/>
                <w:szCs w:val="28"/>
              </w:rPr>
            </w:pPr>
            <w:r w:rsidRPr="48EDF912">
              <w:rPr>
                <w:rFonts w:ascii="Calibri" w:eastAsia="Calibri" w:hAnsi="Calibri" w:cs="Calibri"/>
                <w:b/>
                <w:bCs/>
                <w:color w:val="FFFFFF" w:themeColor="background1"/>
                <w:sz w:val="28"/>
                <w:szCs w:val="28"/>
                <w:lang w:val="en-US"/>
              </w:rPr>
              <w:t>Section C – Declaration</w:t>
            </w:r>
          </w:p>
        </w:tc>
      </w:tr>
      <w:tr w:rsidR="48EDF912" w14:paraId="4985C25A" w14:textId="77777777" w:rsidTr="00B34C81">
        <w:trPr>
          <w:trHeight w:val="555"/>
        </w:trPr>
        <w:tc>
          <w:tcPr>
            <w:tcW w:w="7777" w:type="dxa"/>
            <w:tcBorders>
              <w:top w:val="single" w:sz="6" w:space="0" w:color="auto"/>
              <w:bottom w:val="single" w:sz="6" w:space="0" w:color="auto"/>
              <w:right w:val="single" w:sz="6" w:space="0" w:color="auto"/>
            </w:tcBorders>
            <w:tcMar>
              <w:left w:w="105" w:type="dxa"/>
              <w:right w:w="105" w:type="dxa"/>
            </w:tcMar>
            <w:vAlign w:val="center"/>
          </w:tcPr>
          <w:p w14:paraId="01400128" w14:textId="366B8943" w:rsidR="48EDF912" w:rsidRDefault="48EDF912" w:rsidP="48EDF912">
            <w:pPr>
              <w:rPr>
                <w:rFonts w:ascii="Calibri" w:eastAsia="Calibri" w:hAnsi="Calibri" w:cs="Calibri"/>
                <w:color w:val="335B74"/>
              </w:rPr>
            </w:pPr>
            <w:r w:rsidRPr="48EDF912">
              <w:rPr>
                <w:rFonts w:ascii="Calibri" w:eastAsia="Calibri" w:hAnsi="Calibri" w:cs="Calibri"/>
                <w:b/>
                <w:bCs/>
                <w:i/>
                <w:iCs/>
                <w:color w:val="335B74"/>
                <w:lang w:val="en-US"/>
              </w:rPr>
              <w:t>This must be completed by the individual submitting the application:</w:t>
            </w:r>
          </w:p>
        </w:tc>
        <w:tc>
          <w:tcPr>
            <w:tcW w:w="1839" w:type="dxa"/>
            <w:tcBorders>
              <w:top w:val="single" w:sz="6" w:space="0" w:color="auto"/>
              <w:left w:val="single" w:sz="6" w:space="0" w:color="auto"/>
              <w:bottom w:val="single" w:sz="6" w:space="0" w:color="auto"/>
            </w:tcBorders>
            <w:tcMar>
              <w:left w:w="105" w:type="dxa"/>
              <w:right w:w="105" w:type="dxa"/>
            </w:tcMar>
            <w:vAlign w:val="center"/>
          </w:tcPr>
          <w:p w14:paraId="6CD412A0" w14:textId="659EF06C" w:rsidR="48EDF912" w:rsidRDefault="48EDF912" w:rsidP="48EDF912">
            <w:pPr>
              <w:jc w:val="center"/>
              <w:rPr>
                <w:rFonts w:ascii="Calibri" w:eastAsia="Calibri" w:hAnsi="Calibri" w:cs="Calibri"/>
                <w:color w:val="335B74"/>
                <w:sz w:val="22"/>
                <w:szCs w:val="22"/>
              </w:rPr>
            </w:pPr>
            <w:r w:rsidRPr="48EDF912">
              <w:rPr>
                <w:rFonts w:ascii="Calibri" w:eastAsia="Calibri" w:hAnsi="Calibri" w:cs="Calibri"/>
                <w:b/>
                <w:bCs/>
                <w:color w:val="335B74"/>
                <w:sz w:val="22"/>
                <w:szCs w:val="22"/>
                <w:lang w:val="en-US"/>
              </w:rPr>
              <w:t>Agree</w:t>
            </w:r>
          </w:p>
        </w:tc>
      </w:tr>
      <w:tr w:rsidR="48EDF912" w14:paraId="1EF9FF61" w14:textId="77777777" w:rsidTr="00B34C81">
        <w:trPr>
          <w:trHeight w:val="840"/>
        </w:trPr>
        <w:tc>
          <w:tcPr>
            <w:tcW w:w="7777" w:type="dxa"/>
            <w:tcBorders>
              <w:top w:val="single" w:sz="6" w:space="0" w:color="auto"/>
              <w:bottom w:val="single" w:sz="6" w:space="0" w:color="auto"/>
              <w:right w:val="single" w:sz="6" w:space="0" w:color="auto"/>
            </w:tcBorders>
            <w:tcMar>
              <w:left w:w="105" w:type="dxa"/>
              <w:right w:w="105" w:type="dxa"/>
            </w:tcMar>
            <w:vAlign w:val="center"/>
          </w:tcPr>
          <w:p w14:paraId="072EA52C" w14:textId="2845EE0A" w:rsidR="48EDF912" w:rsidRDefault="48EDF912" w:rsidP="48EDF912">
            <w:pPr>
              <w:rPr>
                <w:rFonts w:ascii="Calibri" w:eastAsia="Calibri" w:hAnsi="Calibri" w:cs="Calibri"/>
                <w:color w:val="335B74"/>
                <w:sz w:val="22"/>
                <w:szCs w:val="22"/>
              </w:rPr>
            </w:pPr>
            <w:r w:rsidRPr="48EDF912">
              <w:rPr>
                <w:rFonts w:ascii="Calibri" w:eastAsia="Calibri" w:hAnsi="Calibri" w:cs="Calibri"/>
                <w:color w:val="335B74"/>
                <w:sz w:val="22"/>
                <w:szCs w:val="22"/>
                <w:lang w:val="en-US"/>
              </w:rPr>
              <w:t xml:space="preserve">If this application is successful, I agree to provide required deliverables (including invoice and certificate of completion) to COORDINARE – </w:t>
            </w:r>
            <w:proofErr w:type="gramStart"/>
            <w:r w:rsidRPr="48EDF912">
              <w:rPr>
                <w:rFonts w:ascii="Calibri" w:eastAsia="Calibri" w:hAnsi="Calibri" w:cs="Calibri"/>
                <w:color w:val="335B74"/>
                <w:sz w:val="22"/>
                <w:szCs w:val="22"/>
                <w:lang w:val="en-US"/>
              </w:rPr>
              <w:t>South Eastern</w:t>
            </w:r>
            <w:proofErr w:type="gramEnd"/>
            <w:r w:rsidRPr="48EDF912">
              <w:rPr>
                <w:rFonts w:ascii="Calibri" w:eastAsia="Calibri" w:hAnsi="Calibri" w:cs="Calibri"/>
                <w:color w:val="335B74"/>
                <w:sz w:val="22"/>
                <w:szCs w:val="22"/>
                <w:lang w:val="en-US"/>
              </w:rPr>
              <w:t xml:space="preserve"> NSW PHN via</w:t>
            </w:r>
            <w:r w:rsidR="00AC35F1">
              <w:rPr>
                <w:rFonts w:ascii="Calibri" w:eastAsia="Calibri" w:hAnsi="Calibri" w:cs="Calibri"/>
                <w:color w:val="335B74"/>
                <w:sz w:val="22"/>
                <w:szCs w:val="22"/>
                <w:lang w:val="en-US"/>
              </w:rPr>
              <w:t xml:space="preserve"> </w:t>
            </w:r>
            <w:r w:rsidR="009B6F24">
              <w:rPr>
                <w:rFonts w:ascii="Calibri" w:eastAsia="Calibri" w:hAnsi="Calibri" w:cs="Calibri"/>
                <w:color w:val="335B74"/>
                <w:sz w:val="22"/>
                <w:szCs w:val="22"/>
                <w:lang w:val="en-US"/>
              </w:rPr>
              <w:t>Folio Contract Management software</w:t>
            </w:r>
            <w:r w:rsidRPr="48EDF912">
              <w:rPr>
                <w:rFonts w:ascii="Calibri" w:eastAsia="Calibri" w:hAnsi="Calibri" w:cs="Calibri"/>
                <w:color w:val="335B74"/>
                <w:sz w:val="22"/>
                <w:szCs w:val="22"/>
                <w:lang w:val="en-US"/>
              </w:rPr>
              <w:t>.</w:t>
            </w:r>
          </w:p>
        </w:tc>
        <w:tc>
          <w:tcPr>
            <w:tcW w:w="1839" w:type="dxa"/>
            <w:tcBorders>
              <w:top w:val="single" w:sz="6" w:space="0" w:color="auto"/>
              <w:left w:val="single" w:sz="6" w:space="0" w:color="auto"/>
              <w:bottom w:val="single" w:sz="6" w:space="0" w:color="auto"/>
            </w:tcBorders>
            <w:tcMar>
              <w:left w:w="105" w:type="dxa"/>
              <w:right w:w="105" w:type="dxa"/>
            </w:tcMar>
            <w:vAlign w:val="center"/>
          </w:tcPr>
          <w:p w14:paraId="00654D8F" w14:textId="3897C49B" w:rsidR="48EDF912" w:rsidRDefault="00000000" w:rsidP="48EDF912">
            <w:pPr>
              <w:jc w:val="center"/>
              <w:rPr>
                <w:rFonts w:ascii="Calibri" w:eastAsia="Calibri" w:hAnsi="Calibri" w:cs="Calibri"/>
                <w:color w:val="335B74"/>
                <w:sz w:val="22"/>
                <w:szCs w:val="22"/>
              </w:rPr>
            </w:pPr>
            <w:sdt>
              <w:sdtPr>
                <w:rPr>
                  <w:rFonts w:asciiTheme="majorHAnsi" w:eastAsia="Calibri" w:hAnsiTheme="majorHAnsi" w:cstheme="majorHAnsi"/>
                  <w:color w:val="244061" w:themeColor="accent1" w:themeShade="80"/>
                  <w:sz w:val="18"/>
                  <w:szCs w:val="18"/>
                </w:rPr>
                <w:id w:val="621890945"/>
                <w14:checkbox>
                  <w14:checked w14:val="0"/>
                  <w14:checkedState w14:val="2612" w14:font="MS Gothic"/>
                  <w14:uncheckedState w14:val="2610" w14:font="MS Gothic"/>
                </w14:checkbox>
              </w:sdtPr>
              <w:sdtContent>
                <w:r w:rsidR="00B34C81">
                  <w:rPr>
                    <w:rFonts w:ascii="MS Gothic" w:eastAsia="MS Gothic" w:hAnsi="MS Gothic" w:cstheme="majorHAnsi" w:hint="eastAsia"/>
                    <w:color w:val="244061" w:themeColor="accent1" w:themeShade="80"/>
                    <w:sz w:val="18"/>
                    <w:szCs w:val="18"/>
                  </w:rPr>
                  <w:t>☐</w:t>
                </w:r>
              </w:sdtContent>
            </w:sdt>
            <w:r w:rsidR="00B34C81">
              <w:rPr>
                <w:rFonts w:asciiTheme="majorHAnsi" w:eastAsia="Calibri" w:hAnsiTheme="majorHAnsi" w:cstheme="majorHAnsi"/>
                <w:color w:val="244061" w:themeColor="accent1" w:themeShade="80"/>
                <w:sz w:val="18"/>
                <w:szCs w:val="18"/>
              </w:rPr>
              <w:t xml:space="preserve"> </w:t>
            </w:r>
          </w:p>
        </w:tc>
      </w:tr>
      <w:tr w:rsidR="00B34C81" w14:paraId="607A23E8" w14:textId="77777777" w:rsidTr="00B34C81">
        <w:trPr>
          <w:trHeight w:val="840"/>
        </w:trPr>
        <w:tc>
          <w:tcPr>
            <w:tcW w:w="7777" w:type="dxa"/>
            <w:tcBorders>
              <w:top w:val="single" w:sz="6" w:space="0" w:color="auto"/>
              <w:bottom w:val="single" w:sz="6" w:space="0" w:color="auto"/>
              <w:right w:val="single" w:sz="6" w:space="0" w:color="auto"/>
            </w:tcBorders>
            <w:tcMar>
              <w:left w:w="105" w:type="dxa"/>
              <w:right w:w="105" w:type="dxa"/>
            </w:tcMar>
            <w:vAlign w:val="center"/>
          </w:tcPr>
          <w:p w14:paraId="1878303E" w14:textId="7598C41F" w:rsidR="00B34C81" w:rsidRDefault="00B34C81" w:rsidP="00B34C81">
            <w:pPr>
              <w:rPr>
                <w:rFonts w:ascii="Calibri" w:eastAsia="Calibri" w:hAnsi="Calibri" w:cs="Calibri"/>
                <w:color w:val="335B74"/>
                <w:sz w:val="22"/>
                <w:szCs w:val="22"/>
              </w:rPr>
            </w:pPr>
            <w:r w:rsidRPr="48EDF912">
              <w:rPr>
                <w:rFonts w:ascii="Calibri" w:eastAsia="Calibri" w:hAnsi="Calibri" w:cs="Calibri"/>
                <w:color w:val="335B74"/>
                <w:sz w:val="22"/>
                <w:szCs w:val="22"/>
                <w:lang w:val="en-US"/>
              </w:rPr>
              <w:t xml:space="preserve">I understand and accept that information provided in this application may be stored by COORDINARE – </w:t>
            </w:r>
            <w:proofErr w:type="gramStart"/>
            <w:r w:rsidRPr="48EDF912">
              <w:rPr>
                <w:rFonts w:ascii="Calibri" w:eastAsia="Calibri" w:hAnsi="Calibri" w:cs="Calibri"/>
                <w:color w:val="335B74"/>
                <w:sz w:val="22"/>
                <w:szCs w:val="22"/>
                <w:lang w:val="en-US"/>
              </w:rPr>
              <w:t>South Eastern</w:t>
            </w:r>
            <w:proofErr w:type="gramEnd"/>
            <w:r w:rsidRPr="48EDF912">
              <w:rPr>
                <w:rFonts w:ascii="Calibri" w:eastAsia="Calibri" w:hAnsi="Calibri" w:cs="Calibri"/>
                <w:color w:val="335B74"/>
                <w:sz w:val="22"/>
                <w:szCs w:val="22"/>
                <w:lang w:val="en-US"/>
              </w:rPr>
              <w:t xml:space="preserve"> NSW PHN in various hardcopy and/or electronic formats.</w:t>
            </w:r>
          </w:p>
        </w:tc>
        <w:tc>
          <w:tcPr>
            <w:tcW w:w="1839" w:type="dxa"/>
            <w:tcBorders>
              <w:top w:val="single" w:sz="6" w:space="0" w:color="auto"/>
              <w:left w:val="single" w:sz="6" w:space="0" w:color="auto"/>
              <w:bottom w:val="single" w:sz="6" w:space="0" w:color="auto"/>
            </w:tcBorders>
            <w:tcMar>
              <w:left w:w="105" w:type="dxa"/>
              <w:right w:w="105" w:type="dxa"/>
            </w:tcMar>
            <w:vAlign w:val="center"/>
          </w:tcPr>
          <w:p w14:paraId="424828F4" w14:textId="3493E999" w:rsidR="00B34C81" w:rsidRDefault="00000000" w:rsidP="00B34C81">
            <w:pPr>
              <w:jc w:val="center"/>
              <w:rPr>
                <w:rFonts w:ascii="Calibri" w:eastAsia="Calibri" w:hAnsi="Calibri" w:cs="Calibri"/>
                <w:color w:val="335B74"/>
                <w:sz w:val="22"/>
                <w:szCs w:val="22"/>
              </w:rPr>
            </w:pPr>
            <w:sdt>
              <w:sdtPr>
                <w:rPr>
                  <w:rFonts w:asciiTheme="majorHAnsi" w:eastAsia="Calibri" w:hAnsiTheme="majorHAnsi" w:cstheme="majorHAnsi"/>
                  <w:color w:val="244061" w:themeColor="accent1" w:themeShade="80"/>
                  <w:sz w:val="18"/>
                  <w:szCs w:val="18"/>
                </w:rPr>
                <w:id w:val="1570540369"/>
                <w14:checkbox>
                  <w14:checked w14:val="0"/>
                  <w14:checkedState w14:val="2612" w14:font="MS Gothic"/>
                  <w14:uncheckedState w14:val="2610" w14:font="MS Gothic"/>
                </w14:checkbox>
              </w:sdtPr>
              <w:sdtContent>
                <w:r w:rsidR="00B34C81" w:rsidRPr="006A0DA4">
                  <w:rPr>
                    <w:rFonts w:ascii="MS Gothic" w:eastAsia="MS Gothic" w:hAnsi="MS Gothic" w:cstheme="majorHAnsi" w:hint="eastAsia"/>
                    <w:color w:val="244061" w:themeColor="accent1" w:themeShade="80"/>
                    <w:sz w:val="18"/>
                    <w:szCs w:val="18"/>
                  </w:rPr>
                  <w:t>☐</w:t>
                </w:r>
              </w:sdtContent>
            </w:sdt>
          </w:p>
        </w:tc>
      </w:tr>
      <w:tr w:rsidR="00B34C81" w14:paraId="1DE17637" w14:textId="77777777" w:rsidTr="00B34C81">
        <w:trPr>
          <w:trHeight w:val="840"/>
        </w:trPr>
        <w:tc>
          <w:tcPr>
            <w:tcW w:w="7777" w:type="dxa"/>
            <w:tcBorders>
              <w:top w:val="single" w:sz="6" w:space="0" w:color="auto"/>
              <w:bottom w:val="single" w:sz="6" w:space="0" w:color="auto"/>
              <w:right w:val="single" w:sz="6" w:space="0" w:color="auto"/>
            </w:tcBorders>
            <w:tcMar>
              <w:left w:w="105" w:type="dxa"/>
              <w:right w:w="105" w:type="dxa"/>
            </w:tcMar>
            <w:vAlign w:val="center"/>
          </w:tcPr>
          <w:p w14:paraId="142DBD60" w14:textId="22BCD167" w:rsidR="00B34C81" w:rsidRDefault="00B34C81" w:rsidP="00B34C81">
            <w:pPr>
              <w:rPr>
                <w:rFonts w:ascii="Calibri" w:eastAsia="Calibri" w:hAnsi="Calibri" w:cs="Calibri"/>
                <w:color w:val="335B74"/>
                <w:sz w:val="22"/>
                <w:szCs w:val="22"/>
              </w:rPr>
            </w:pPr>
            <w:r w:rsidRPr="48EDF912">
              <w:rPr>
                <w:rFonts w:ascii="Calibri" w:eastAsia="Calibri" w:hAnsi="Calibri" w:cs="Calibri"/>
                <w:color w:val="335B74"/>
                <w:sz w:val="22"/>
                <w:szCs w:val="22"/>
                <w:lang w:val="en-US"/>
              </w:rPr>
              <w:t xml:space="preserve">I understand that this application does not create a legal or binding commitment and that if successful I will be bound by a contract with COORDINARE - </w:t>
            </w:r>
            <w:proofErr w:type="gramStart"/>
            <w:r w:rsidRPr="48EDF912">
              <w:rPr>
                <w:rFonts w:ascii="Calibri" w:eastAsia="Calibri" w:hAnsi="Calibri" w:cs="Calibri"/>
                <w:color w:val="335B74"/>
                <w:sz w:val="22"/>
                <w:szCs w:val="22"/>
                <w:lang w:val="en-US"/>
              </w:rPr>
              <w:t>South Eastern</w:t>
            </w:r>
            <w:proofErr w:type="gramEnd"/>
            <w:r w:rsidRPr="48EDF912">
              <w:rPr>
                <w:rFonts w:ascii="Calibri" w:eastAsia="Calibri" w:hAnsi="Calibri" w:cs="Calibri"/>
                <w:color w:val="335B74"/>
                <w:sz w:val="22"/>
                <w:szCs w:val="22"/>
                <w:lang w:val="en-US"/>
              </w:rPr>
              <w:t xml:space="preserve"> NSW PHN.</w:t>
            </w:r>
          </w:p>
        </w:tc>
        <w:tc>
          <w:tcPr>
            <w:tcW w:w="1839" w:type="dxa"/>
            <w:tcBorders>
              <w:top w:val="single" w:sz="6" w:space="0" w:color="auto"/>
              <w:left w:val="single" w:sz="6" w:space="0" w:color="auto"/>
              <w:bottom w:val="single" w:sz="6" w:space="0" w:color="auto"/>
            </w:tcBorders>
            <w:tcMar>
              <w:left w:w="105" w:type="dxa"/>
              <w:right w:w="105" w:type="dxa"/>
            </w:tcMar>
            <w:vAlign w:val="center"/>
          </w:tcPr>
          <w:p w14:paraId="147B44CB" w14:textId="29756B86" w:rsidR="00B34C81" w:rsidRDefault="00000000" w:rsidP="00B34C81">
            <w:pPr>
              <w:jc w:val="center"/>
              <w:rPr>
                <w:rFonts w:ascii="Calibri" w:eastAsia="Calibri" w:hAnsi="Calibri" w:cs="Calibri"/>
                <w:color w:val="335B74"/>
                <w:sz w:val="22"/>
                <w:szCs w:val="22"/>
              </w:rPr>
            </w:pPr>
            <w:sdt>
              <w:sdtPr>
                <w:rPr>
                  <w:rFonts w:asciiTheme="majorHAnsi" w:eastAsia="Calibri" w:hAnsiTheme="majorHAnsi" w:cstheme="majorHAnsi"/>
                  <w:color w:val="244061" w:themeColor="accent1" w:themeShade="80"/>
                  <w:sz w:val="18"/>
                  <w:szCs w:val="18"/>
                </w:rPr>
                <w:id w:val="-1498263858"/>
                <w14:checkbox>
                  <w14:checked w14:val="0"/>
                  <w14:checkedState w14:val="2612" w14:font="MS Gothic"/>
                  <w14:uncheckedState w14:val="2610" w14:font="MS Gothic"/>
                </w14:checkbox>
              </w:sdtPr>
              <w:sdtContent>
                <w:r w:rsidR="00B34C81" w:rsidRPr="006A0DA4">
                  <w:rPr>
                    <w:rFonts w:ascii="MS Gothic" w:eastAsia="MS Gothic" w:hAnsi="MS Gothic" w:cstheme="majorHAnsi" w:hint="eastAsia"/>
                    <w:color w:val="244061" w:themeColor="accent1" w:themeShade="80"/>
                    <w:sz w:val="18"/>
                    <w:szCs w:val="18"/>
                  </w:rPr>
                  <w:t>☐</w:t>
                </w:r>
              </w:sdtContent>
            </w:sdt>
          </w:p>
        </w:tc>
      </w:tr>
      <w:tr w:rsidR="00B34C81" w14:paraId="426D52B5" w14:textId="77777777" w:rsidTr="00B34C81">
        <w:trPr>
          <w:trHeight w:val="840"/>
        </w:trPr>
        <w:tc>
          <w:tcPr>
            <w:tcW w:w="7777" w:type="dxa"/>
            <w:tcBorders>
              <w:top w:val="single" w:sz="6" w:space="0" w:color="auto"/>
              <w:bottom w:val="single" w:sz="6" w:space="0" w:color="auto"/>
              <w:right w:val="single" w:sz="6" w:space="0" w:color="auto"/>
            </w:tcBorders>
            <w:tcMar>
              <w:left w:w="105" w:type="dxa"/>
              <w:right w:w="105" w:type="dxa"/>
            </w:tcMar>
            <w:vAlign w:val="center"/>
          </w:tcPr>
          <w:p w14:paraId="74CBCCE0" w14:textId="1CE6E246" w:rsidR="00B34C81" w:rsidRDefault="00B34C81" w:rsidP="00B34C81">
            <w:pPr>
              <w:rPr>
                <w:rFonts w:ascii="Calibri" w:eastAsia="Calibri" w:hAnsi="Calibri" w:cs="Calibri"/>
                <w:color w:val="335B74"/>
                <w:sz w:val="22"/>
                <w:szCs w:val="22"/>
              </w:rPr>
            </w:pPr>
            <w:r w:rsidRPr="48EDF912">
              <w:rPr>
                <w:rFonts w:ascii="Calibri" w:eastAsia="Calibri" w:hAnsi="Calibri" w:cs="Calibri"/>
                <w:color w:val="335B74"/>
                <w:sz w:val="22"/>
                <w:szCs w:val="22"/>
                <w:lang w:val="en-US"/>
              </w:rPr>
              <w:t>I can confirm that the contents of this application are to the best of my knowledge accurate, complete and do not contain any false, misleading or deceptive misrepresentation, claims or statements.</w:t>
            </w:r>
          </w:p>
        </w:tc>
        <w:tc>
          <w:tcPr>
            <w:tcW w:w="1839" w:type="dxa"/>
            <w:tcBorders>
              <w:top w:val="single" w:sz="6" w:space="0" w:color="auto"/>
              <w:left w:val="single" w:sz="6" w:space="0" w:color="auto"/>
              <w:bottom w:val="single" w:sz="6" w:space="0" w:color="auto"/>
            </w:tcBorders>
            <w:tcMar>
              <w:left w:w="105" w:type="dxa"/>
              <w:right w:w="105" w:type="dxa"/>
            </w:tcMar>
            <w:vAlign w:val="center"/>
          </w:tcPr>
          <w:p w14:paraId="6FFFFC36" w14:textId="18AABE76" w:rsidR="00B34C81" w:rsidRDefault="00000000" w:rsidP="00B34C81">
            <w:pPr>
              <w:jc w:val="center"/>
              <w:rPr>
                <w:rFonts w:ascii="Calibri" w:eastAsia="Calibri" w:hAnsi="Calibri" w:cs="Calibri"/>
                <w:color w:val="335B74"/>
                <w:sz w:val="22"/>
                <w:szCs w:val="22"/>
              </w:rPr>
            </w:pPr>
            <w:sdt>
              <w:sdtPr>
                <w:rPr>
                  <w:rFonts w:asciiTheme="majorHAnsi" w:eastAsia="Calibri" w:hAnsiTheme="majorHAnsi" w:cstheme="majorHAnsi"/>
                  <w:color w:val="244061" w:themeColor="accent1" w:themeShade="80"/>
                  <w:sz w:val="18"/>
                  <w:szCs w:val="18"/>
                </w:rPr>
                <w:id w:val="1121660870"/>
                <w14:checkbox>
                  <w14:checked w14:val="0"/>
                  <w14:checkedState w14:val="2612" w14:font="MS Gothic"/>
                  <w14:uncheckedState w14:val="2610" w14:font="MS Gothic"/>
                </w14:checkbox>
              </w:sdtPr>
              <w:sdtContent>
                <w:r w:rsidR="00B34C81" w:rsidRPr="006A0DA4">
                  <w:rPr>
                    <w:rFonts w:ascii="MS Gothic" w:eastAsia="MS Gothic" w:hAnsi="MS Gothic" w:cstheme="majorHAnsi" w:hint="eastAsia"/>
                    <w:color w:val="244061" w:themeColor="accent1" w:themeShade="80"/>
                    <w:sz w:val="18"/>
                    <w:szCs w:val="18"/>
                  </w:rPr>
                  <w:t>☐</w:t>
                </w:r>
              </w:sdtContent>
            </w:sdt>
          </w:p>
        </w:tc>
      </w:tr>
      <w:tr w:rsidR="00B34C81" w14:paraId="10E02702" w14:textId="77777777" w:rsidTr="00B34C81">
        <w:trPr>
          <w:trHeight w:val="840"/>
        </w:trPr>
        <w:tc>
          <w:tcPr>
            <w:tcW w:w="7777" w:type="dxa"/>
            <w:tcBorders>
              <w:top w:val="single" w:sz="6" w:space="0" w:color="auto"/>
              <w:bottom w:val="single" w:sz="6" w:space="0" w:color="auto"/>
              <w:right w:val="single" w:sz="6" w:space="0" w:color="auto"/>
            </w:tcBorders>
            <w:tcMar>
              <w:left w:w="105" w:type="dxa"/>
              <w:right w:w="105" w:type="dxa"/>
            </w:tcMar>
            <w:vAlign w:val="center"/>
          </w:tcPr>
          <w:p w14:paraId="2EDDB31B" w14:textId="769260F7" w:rsidR="00B34C81" w:rsidRDefault="00B34C81" w:rsidP="00B34C81">
            <w:pPr>
              <w:rPr>
                <w:rFonts w:ascii="Calibri" w:eastAsia="Calibri" w:hAnsi="Calibri" w:cs="Calibri"/>
                <w:color w:val="335B74"/>
                <w:sz w:val="22"/>
                <w:szCs w:val="22"/>
              </w:rPr>
            </w:pPr>
            <w:r w:rsidRPr="48EDF912">
              <w:rPr>
                <w:rFonts w:ascii="Calibri" w:eastAsia="Calibri" w:hAnsi="Calibri" w:cs="Calibri"/>
                <w:color w:val="335B74"/>
                <w:sz w:val="22"/>
                <w:szCs w:val="22"/>
                <w:lang w:val="en-US"/>
              </w:rPr>
              <w:t xml:space="preserve">I understand that if the conditions of the funding are not complied with, COORDINARE – </w:t>
            </w:r>
            <w:proofErr w:type="gramStart"/>
            <w:r w:rsidRPr="48EDF912">
              <w:rPr>
                <w:rFonts w:ascii="Calibri" w:eastAsia="Calibri" w:hAnsi="Calibri" w:cs="Calibri"/>
                <w:color w:val="335B74"/>
                <w:sz w:val="22"/>
                <w:szCs w:val="22"/>
                <w:lang w:val="en-US"/>
              </w:rPr>
              <w:t>South Eastern</w:t>
            </w:r>
            <w:proofErr w:type="gramEnd"/>
            <w:r w:rsidRPr="48EDF912">
              <w:rPr>
                <w:rFonts w:ascii="Calibri" w:eastAsia="Calibri" w:hAnsi="Calibri" w:cs="Calibri"/>
                <w:color w:val="335B74"/>
                <w:sz w:val="22"/>
                <w:szCs w:val="22"/>
                <w:lang w:val="en-US"/>
              </w:rPr>
              <w:t xml:space="preserve"> NSW PHN may seek to recover any funds allocated.</w:t>
            </w:r>
          </w:p>
        </w:tc>
        <w:tc>
          <w:tcPr>
            <w:tcW w:w="1839" w:type="dxa"/>
            <w:tcBorders>
              <w:top w:val="single" w:sz="6" w:space="0" w:color="auto"/>
              <w:left w:val="single" w:sz="6" w:space="0" w:color="auto"/>
              <w:bottom w:val="single" w:sz="6" w:space="0" w:color="auto"/>
            </w:tcBorders>
            <w:tcMar>
              <w:left w:w="105" w:type="dxa"/>
              <w:right w:w="105" w:type="dxa"/>
            </w:tcMar>
            <w:vAlign w:val="center"/>
          </w:tcPr>
          <w:p w14:paraId="347D6D4D" w14:textId="695972FB" w:rsidR="00B34C81" w:rsidRDefault="00000000" w:rsidP="00B34C81">
            <w:pPr>
              <w:jc w:val="center"/>
              <w:rPr>
                <w:rFonts w:ascii="Calibri" w:eastAsia="Calibri" w:hAnsi="Calibri" w:cs="Calibri"/>
                <w:b/>
                <w:bCs/>
                <w:color w:val="335B74"/>
                <w:sz w:val="22"/>
                <w:szCs w:val="22"/>
                <w:lang w:val="en-US"/>
              </w:rPr>
            </w:pPr>
            <w:sdt>
              <w:sdtPr>
                <w:rPr>
                  <w:rFonts w:asciiTheme="majorHAnsi" w:eastAsia="Calibri" w:hAnsiTheme="majorHAnsi" w:cstheme="majorHAnsi"/>
                  <w:color w:val="244061" w:themeColor="accent1" w:themeShade="80"/>
                  <w:sz w:val="18"/>
                  <w:szCs w:val="18"/>
                </w:rPr>
                <w:id w:val="-1647663842"/>
                <w14:checkbox>
                  <w14:checked w14:val="0"/>
                  <w14:checkedState w14:val="2612" w14:font="MS Gothic"/>
                  <w14:uncheckedState w14:val="2610" w14:font="MS Gothic"/>
                </w14:checkbox>
              </w:sdtPr>
              <w:sdtContent>
                <w:r w:rsidR="00B34C81" w:rsidRPr="006A0DA4">
                  <w:rPr>
                    <w:rFonts w:ascii="MS Gothic" w:eastAsia="MS Gothic" w:hAnsi="MS Gothic" w:cstheme="majorHAnsi" w:hint="eastAsia"/>
                    <w:color w:val="244061" w:themeColor="accent1" w:themeShade="80"/>
                    <w:sz w:val="18"/>
                    <w:szCs w:val="18"/>
                  </w:rPr>
                  <w:t>☐</w:t>
                </w:r>
              </w:sdtContent>
            </w:sdt>
          </w:p>
        </w:tc>
      </w:tr>
    </w:tbl>
    <w:p w14:paraId="0E4C2FB8" w14:textId="0E7B07D4" w:rsidR="002C6B8D" w:rsidRDefault="002C6B8D" w:rsidP="48EDF912">
      <w:pPr>
        <w:spacing w:line="432" w:lineRule="auto"/>
        <w:rPr>
          <w:rFonts w:ascii="Calibri" w:eastAsia="Calibri" w:hAnsi="Calibri" w:cs="Calibri"/>
          <w:color w:val="000000" w:themeColor="text1"/>
          <w:sz w:val="20"/>
          <w:szCs w:val="20"/>
        </w:rPr>
      </w:pPr>
    </w:p>
    <w:p w14:paraId="1FA1462E" w14:textId="77777777" w:rsidR="00DD5C30" w:rsidRDefault="00DD5C30" w:rsidP="48EDF912">
      <w:pPr>
        <w:spacing w:line="432" w:lineRule="auto"/>
        <w:rPr>
          <w:rFonts w:ascii="Calibri" w:eastAsia="Calibri" w:hAnsi="Calibri" w:cs="Calibri"/>
          <w:color w:val="000000" w:themeColor="text1"/>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863"/>
        <w:gridCol w:w="2692"/>
        <w:gridCol w:w="1021"/>
        <w:gridCol w:w="2040"/>
      </w:tblGrid>
      <w:tr w:rsidR="48EDF912" w14:paraId="58CC2D32" w14:textId="77777777" w:rsidTr="00710E07">
        <w:trPr>
          <w:trHeight w:val="615"/>
        </w:trPr>
        <w:tc>
          <w:tcPr>
            <w:tcW w:w="38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C8B94E" w14:textId="53EAE1FB" w:rsidR="48EDF912" w:rsidRDefault="48EDF912" w:rsidP="48EDF912">
            <w:pPr>
              <w:spacing w:line="259" w:lineRule="auto"/>
              <w:rPr>
                <w:rFonts w:ascii="Calibri" w:eastAsia="Calibri" w:hAnsi="Calibri" w:cs="Calibri"/>
                <w:color w:val="335B74"/>
                <w:sz w:val="22"/>
                <w:szCs w:val="22"/>
              </w:rPr>
            </w:pPr>
            <w:r w:rsidRPr="48EDF912">
              <w:rPr>
                <w:rFonts w:ascii="Calibri" w:eastAsia="Calibri" w:hAnsi="Calibri" w:cs="Calibri"/>
                <w:b/>
                <w:bCs/>
                <w:color w:val="335B74"/>
                <w:sz w:val="22"/>
                <w:szCs w:val="22"/>
                <w:lang w:val="en-US"/>
              </w:rPr>
              <w:t>Applicant Name:</w:t>
            </w:r>
          </w:p>
        </w:tc>
        <w:tc>
          <w:tcPr>
            <w:tcW w:w="2692" w:type="dxa"/>
            <w:tcBorders>
              <w:top w:val="single" w:sz="6" w:space="0" w:color="auto"/>
              <w:left w:val="single" w:sz="6" w:space="0" w:color="auto"/>
              <w:bottom w:val="single" w:sz="6" w:space="0" w:color="auto"/>
              <w:right w:val="single" w:sz="6" w:space="0" w:color="auto"/>
            </w:tcBorders>
            <w:tcMar>
              <w:left w:w="105" w:type="dxa"/>
              <w:right w:w="105" w:type="dxa"/>
            </w:tcMar>
          </w:tcPr>
          <w:p w14:paraId="19A8C437" w14:textId="69CCFCB2" w:rsidR="48EDF912" w:rsidRDefault="48EDF912" w:rsidP="48EDF912">
            <w:pPr>
              <w:spacing w:line="259" w:lineRule="auto"/>
              <w:jc w:val="center"/>
              <w:rPr>
                <w:rFonts w:ascii="Calibri" w:eastAsia="Calibri" w:hAnsi="Calibri" w:cs="Calibri"/>
                <w:color w:val="335B74"/>
                <w:sz w:val="22"/>
                <w:szCs w:val="22"/>
              </w:rPr>
            </w:pPr>
          </w:p>
        </w:tc>
        <w:tc>
          <w:tcPr>
            <w:tcW w:w="102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A068DE" w14:textId="44DB37A0" w:rsidR="48EDF912" w:rsidRDefault="48EDF912" w:rsidP="48EDF912">
            <w:pPr>
              <w:spacing w:line="259" w:lineRule="auto"/>
              <w:jc w:val="center"/>
              <w:rPr>
                <w:rFonts w:ascii="Calibri" w:eastAsia="Calibri" w:hAnsi="Calibri" w:cs="Calibri"/>
                <w:color w:val="335B74"/>
                <w:sz w:val="22"/>
                <w:szCs w:val="22"/>
              </w:rPr>
            </w:pPr>
            <w:r w:rsidRPr="48EDF912">
              <w:rPr>
                <w:rFonts w:ascii="Calibri" w:eastAsia="Calibri" w:hAnsi="Calibri" w:cs="Calibri"/>
                <w:b/>
                <w:bCs/>
                <w:color w:val="335B74"/>
                <w:sz w:val="22"/>
                <w:szCs w:val="22"/>
                <w:lang w:val="en-US"/>
              </w:rPr>
              <w:t>Date:</w:t>
            </w:r>
          </w:p>
        </w:tc>
        <w:tc>
          <w:tcPr>
            <w:tcW w:w="2040" w:type="dxa"/>
            <w:tcBorders>
              <w:top w:val="single" w:sz="6" w:space="0" w:color="auto"/>
              <w:left w:val="single" w:sz="6" w:space="0" w:color="auto"/>
              <w:bottom w:val="single" w:sz="6" w:space="0" w:color="auto"/>
              <w:right w:val="single" w:sz="6" w:space="0" w:color="auto"/>
            </w:tcBorders>
            <w:tcMar>
              <w:left w:w="105" w:type="dxa"/>
              <w:right w:w="105" w:type="dxa"/>
            </w:tcMar>
          </w:tcPr>
          <w:p w14:paraId="517295D9" w14:textId="61781C71" w:rsidR="48EDF912" w:rsidRDefault="48EDF912" w:rsidP="48EDF912">
            <w:pPr>
              <w:spacing w:line="259" w:lineRule="auto"/>
              <w:rPr>
                <w:rFonts w:ascii="Calibri" w:eastAsia="Calibri" w:hAnsi="Calibri" w:cs="Calibri"/>
                <w:color w:val="335B74"/>
                <w:sz w:val="22"/>
                <w:szCs w:val="22"/>
              </w:rPr>
            </w:pPr>
          </w:p>
        </w:tc>
      </w:tr>
      <w:tr w:rsidR="48EDF912" w14:paraId="6F4C6055" w14:textId="77777777" w:rsidTr="00710E07">
        <w:trPr>
          <w:trHeight w:val="615"/>
        </w:trPr>
        <w:tc>
          <w:tcPr>
            <w:tcW w:w="38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9C5650" w14:textId="77777777" w:rsidR="00411DFE" w:rsidRDefault="48EDF912" w:rsidP="48EDF912">
            <w:pPr>
              <w:spacing w:line="259" w:lineRule="auto"/>
              <w:rPr>
                <w:rFonts w:ascii="Calibri" w:eastAsia="Calibri" w:hAnsi="Calibri" w:cs="Calibri"/>
                <w:b/>
                <w:bCs/>
                <w:color w:val="335B74"/>
                <w:sz w:val="22"/>
                <w:szCs w:val="22"/>
                <w:lang w:val="en-US"/>
              </w:rPr>
            </w:pPr>
            <w:r w:rsidRPr="48EDF912">
              <w:rPr>
                <w:rFonts w:ascii="Calibri" w:eastAsia="Calibri" w:hAnsi="Calibri" w:cs="Calibri"/>
                <w:b/>
                <w:bCs/>
                <w:color w:val="335B74"/>
                <w:sz w:val="22"/>
                <w:szCs w:val="22"/>
                <w:lang w:val="en-US"/>
              </w:rPr>
              <w:t xml:space="preserve">Applicant Signature </w:t>
            </w:r>
          </w:p>
          <w:p w14:paraId="1C28CDB3" w14:textId="4214876E" w:rsidR="48EDF912" w:rsidRPr="00411DFE" w:rsidRDefault="48EDF912" w:rsidP="48EDF912">
            <w:pPr>
              <w:spacing w:line="259" w:lineRule="auto"/>
              <w:rPr>
                <w:rFonts w:ascii="Calibri" w:eastAsia="Calibri" w:hAnsi="Calibri" w:cs="Calibri"/>
                <w:i/>
                <w:iCs/>
                <w:color w:val="335B74"/>
                <w:sz w:val="22"/>
                <w:szCs w:val="22"/>
                <w:lang w:val="en-US"/>
              </w:rPr>
            </w:pPr>
            <w:r w:rsidRPr="00411DFE">
              <w:rPr>
                <w:rFonts w:ascii="Calibri" w:eastAsia="Calibri" w:hAnsi="Calibri" w:cs="Calibri"/>
                <w:i/>
                <w:iCs/>
                <w:color w:val="335B74"/>
                <w:sz w:val="22"/>
                <w:szCs w:val="22"/>
                <w:lang w:val="en-US"/>
              </w:rPr>
              <w:t>(e-signature accepted)</w:t>
            </w:r>
          </w:p>
        </w:tc>
        <w:tc>
          <w:tcPr>
            <w:tcW w:w="5753"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02D05E21" w14:textId="0780E96D" w:rsidR="48EDF912" w:rsidRDefault="48EDF912" w:rsidP="48EDF912">
            <w:pPr>
              <w:spacing w:line="259" w:lineRule="auto"/>
              <w:jc w:val="center"/>
              <w:rPr>
                <w:rFonts w:ascii="Calibri" w:eastAsia="Calibri" w:hAnsi="Calibri" w:cs="Calibri"/>
                <w:color w:val="335B74"/>
                <w:sz w:val="22"/>
                <w:szCs w:val="22"/>
              </w:rPr>
            </w:pPr>
          </w:p>
        </w:tc>
      </w:tr>
    </w:tbl>
    <w:p w14:paraId="642DD34E" w14:textId="08EF5A09" w:rsidR="002C6B8D" w:rsidRPr="000618DA" w:rsidRDefault="002C6B8D" w:rsidP="48EDF912"/>
    <w:p w14:paraId="70FC4DA6" w14:textId="77D85559" w:rsidR="002C6B8D" w:rsidRPr="000618DA" w:rsidRDefault="002C6B8D" w:rsidP="48EDF912"/>
    <w:p w14:paraId="57D6291F" w14:textId="5675B616" w:rsidR="002C6B8D" w:rsidRPr="000618DA" w:rsidRDefault="002C6B8D" w:rsidP="48EDF912"/>
    <w:p w14:paraId="372412C7" w14:textId="77777777" w:rsidR="002C50E5" w:rsidRDefault="002C50E5" w:rsidP="364FB9FF">
      <w:pPr>
        <w:sectPr w:rsidR="002C50E5" w:rsidSect="00527F5F">
          <w:endnotePr>
            <w:numFmt w:val="decimal"/>
          </w:endnotePr>
          <w:pgSz w:w="11900" w:h="16840"/>
          <w:pgMar w:top="851" w:right="1134" w:bottom="851" w:left="1134" w:header="284" w:footer="284" w:gutter="0"/>
          <w:cols w:space="708"/>
          <w:docGrid w:linePitch="360"/>
        </w:sectPr>
      </w:pPr>
    </w:p>
    <w:p w14:paraId="44BAA550" w14:textId="278A352A" w:rsidR="002C6B8D" w:rsidRPr="000618DA" w:rsidRDefault="002C6B8D" w:rsidP="48EDF912"/>
    <w:p w14:paraId="7F4CDD6A" w14:textId="45D3F9B7" w:rsidR="002C6B8D" w:rsidRDefault="18A4EFA4" w:rsidP="0058421C">
      <w:pPr>
        <w:pStyle w:val="Heading2"/>
      </w:pPr>
      <w:bookmarkStart w:id="20" w:name="_Toc475830176"/>
      <w:r>
        <w:t>Appendix 2 – Conditions of this Expression of Interest</w:t>
      </w:r>
      <w:bookmarkEnd w:id="20"/>
    </w:p>
    <w:p w14:paraId="3BDCFC2A" w14:textId="77777777" w:rsidR="0058421C" w:rsidRPr="0058421C" w:rsidRDefault="0058421C" w:rsidP="0058421C"/>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8226"/>
      </w:tblGrid>
      <w:tr w:rsidR="008248AD" w:rsidRPr="000618DA" w14:paraId="40154292" w14:textId="77777777" w:rsidTr="28429296">
        <w:trPr>
          <w:trHeight w:val="955"/>
        </w:trPr>
        <w:tc>
          <w:tcPr>
            <w:tcW w:w="1413" w:type="dxa"/>
          </w:tcPr>
          <w:p w14:paraId="6A542656" w14:textId="77777777" w:rsidR="008248AD" w:rsidRPr="000618DA" w:rsidRDefault="008248AD" w:rsidP="008248AD">
            <w:pPr>
              <w:autoSpaceDE w:val="0"/>
              <w:autoSpaceDN w:val="0"/>
              <w:adjustRightInd w:val="0"/>
              <w:rPr>
                <w:rFonts w:asciiTheme="majorHAnsi" w:hAnsiTheme="majorHAnsi" w:cstheme="majorBidi"/>
                <w:sz w:val="21"/>
                <w:szCs w:val="21"/>
              </w:rPr>
            </w:pPr>
            <w:r w:rsidRPr="33833F10">
              <w:rPr>
                <w:rFonts w:asciiTheme="majorHAnsi" w:hAnsiTheme="majorHAnsi" w:cstheme="majorBidi"/>
                <w:sz w:val="21"/>
                <w:szCs w:val="21"/>
              </w:rPr>
              <w:t xml:space="preserve">General </w:t>
            </w:r>
          </w:p>
        </w:tc>
        <w:tc>
          <w:tcPr>
            <w:tcW w:w="8226" w:type="dxa"/>
          </w:tcPr>
          <w:p w14:paraId="394FA90E" w14:textId="54EB71A0" w:rsidR="008248AD" w:rsidRPr="000618DA" w:rsidRDefault="7F5EA0AC" w:rsidP="5D4A76F5">
            <w:pPr>
              <w:autoSpaceDE w:val="0"/>
              <w:autoSpaceDN w:val="0"/>
              <w:adjustRightInd w:val="0"/>
              <w:spacing w:after="120"/>
              <w:jc w:val="both"/>
              <w:rPr>
                <w:rFonts w:asciiTheme="majorHAnsi" w:hAnsiTheme="majorHAnsi" w:cstheme="majorBidi"/>
                <w:sz w:val="21"/>
                <w:szCs w:val="21"/>
              </w:rPr>
            </w:pPr>
            <w:r w:rsidRPr="5D4A76F5">
              <w:rPr>
                <w:rFonts w:asciiTheme="majorHAnsi" w:hAnsiTheme="majorHAnsi"/>
                <w:sz w:val="21"/>
                <w:szCs w:val="21"/>
              </w:rPr>
              <w:t xml:space="preserve">Applicants </w:t>
            </w:r>
            <w:r w:rsidR="1D28EA16" w:rsidRPr="5D4A76F5">
              <w:rPr>
                <w:rFonts w:asciiTheme="majorHAnsi" w:hAnsiTheme="majorHAnsi" w:cstheme="majorBidi"/>
                <w:sz w:val="21"/>
                <w:szCs w:val="21"/>
              </w:rPr>
              <w:t xml:space="preserve">should familiarise themselves with this document and the separate </w:t>
            </w:r>
            <w:r w:rsidR="1DA27C31" w:rsidRPr="5D4A76F5">
              <w:rPr>
                <w:rFonts w:asciiTheme="majorHAnsi" w:hAnsiTheme="majorHAnsi" w:cstheme="majorBidi"/>
                <w:sz w:val="21"/>
                <w:szCs w:val="21"/>
              </w:rPr>
              <w:t>application form</w:t>
            </w:r>
            <w:r w:rsidR="1D28EA16" w:rsidRPr="5D4A76F5">
              <w:rPr>
                <w:rFonts w:asciiTheme="majorHAnsi" w:hAnsiTheme="majorHAnsi" w:cstheme="majorBidi"/>
                <w:sz w:val="21"/>
                <w:szCs w:val="21"/>
              </w:rPr>
              <w:t xml:space="preserve"> and ensure that their proposals comply with the requirements set out in these documents. </w:t>
            </w:r>
          </w:p>
        </w:tc>
      </w:tr>
      <w:tr w:rsidR="008248AD" w:rsidRPr="000618DA" w14:paraId="2BAAD171" w14:textId="77777777" w:rsidTr="28429296">
        <w:trPr>
          <w:trHeight w:val="344"/>
        </w:trPr>
        <w:tc>
          <w:tcPr>
            <w:tcW w:w="1413" w:type="dxa"/>
          </w:tcPr>
          <w:p w14:paraId="0AA7B5A2" w14:textId="77777777" w:rsidR="008248AD" w:rsidRPr="000618DA" w:rsidRDefault="008248AD" w:rsidP="008248AD">
            <w:pPr>
              <w:autoSpaceDE w:val="0"/>
              <w:autoSpaceDN w:val="0"/>
              <w:adjustRightInd w:val="0"/>
              <w:rPr>
                <w:rFonts w:asciiTheme="majorHAnsi" w:hAnsiTheme="majorHAnsi" w:cstheme="majorBidi"/>
                <w:sz w:val="21"/>
                <w:szCs w:val="21"/>
              </w:rPr>
            </w:pPr>
            <w:r w:rsidRPr="33833F10">
              <w:rPr>
                <w:rFonts w:asciiTheme="majorHAnsi" w:hAnsiTheme="majorHAnsi" w:cstheme="majorBidi"/>
                <w:sz w:val="21"/>
                <w:szCs w:val="21"/>
              </w:rPr>
              <w:t xml:space="preserve">Acceptance </w:t>
            </w:r>
          </w:p>
        </w:tc>
        <w:tc>
          <w:tcPr>
            <w:tcW w:w="8226" w:type="dxa"/>
          </w:tcPr>
          <w:p w14:paraId="5EEFAC1E" w14:textId="54B929CE" w:rsidR="008248AD" w:rsidRPr="000618DA" w:rsidRDefault="505BF088" w:rsidP="5D4A76F5">
            <w:pPr>
              <w:autoSpaceDE w:val="0"/>
              <w:autoSpaceDN w:val="0"/>
              <w:adjustRightInd w:val="0"/>
              <w:spacing w:after="120"/>
              <w:jc w:val="both"/>
              <w:rPr>
                <w:rFonts w:asciiTheme="majorHAnsi" w:hAnsiTheme="majorHAnsi" w:cstheme="majorBidi"/>
                <w:sz w:val="21"/>
                <w:szCs w:val="21"/>
              </w:rPr>
            </w:pPr>
            <w:r w:rsidRPr="5D4A76F5">
              <w:rPr>
                <w:rFonts w:asciiTheme="majorHAnsi" w:hAnsiTheme="majorHAnsi" w:cstheme="majorBidi"/>
                <w:sz w:val="21"/>
                <w:szCs w:val="21"/>
              </w:rPr>
              <w:t>A n</w:t>
            </w:r>
            <w:r w:rsidR="1D28EA16" w:rsidRPr="5D4A76F5">
              <w:rPr>
                <w:rFonts w:asciiTheme="majorHAnsi" w:hAnsiTheme="majorHAnsi" w:cstheme="majorBidi"/>
                <w:sz w:val="21"/>
                <w:szCs w:val="21"/>
              </w:rPr>
              <w:t xml:space="preserve">on-complying submission may be rejected. COORDINARE may not accept any </w:t>
            </w:r>
            <w:r w:rsidR="303A234D" w:rsidRPr="5D4A76F5">
              <w:rPr>
                <w:rFonts w:asciiTheme="majorHAnsi" w:hAnsiTheme="majorHAnsi" w:cstheme="majorBidi"/>
                <w:sz w:val="21"/>
                <w:szCs w:val="21"/>
              </w:rPr>
              <w:t>application</w:t>
            </w:r>
            <w:r w:rsidR="1D28EA16" w:rsidRPr="5D4A76F5">
              <w:rPr>
                <w:rFonts w:asciiTheme="majorHAnsi" w:hAnsiTheme="majorHAnsi" w:cstheme="majorBidi"/>
                <w:sz w:val="21"/>
                <w:szCs w:val="21"/>
              </w:rPr>
              <w:t xml:space="preserve">. </w:t>
            </w:r>
          </w:p>
        </w:tc>
      </w:tr>
      <w:tr w:rsidR="008248AD" w:rsidRPr="000618DA" w14:paraId="4960425F" w14:textId="77777777" w:rsidTr="28429296">
        <w:trPr>
          <w:trHeight w:val="220"/>
        </w:trPr>
        <w:tc>
          <w:tcPr>
            <w:tcW w:w="1413" w:type="dxa"/>
          </w:tcPr>
          <w:p w14:paraId="5331AE06" w14:textId="77777777" w:rsidR="008248AD" w:rsidRPr="000618DA" w:rsidRDefault="008248AD" w:rsidP="008248AD">
            <w:pPr>
              <w:autoSpaceDE w:val="0"/>
              <w:autoSpaceDN w:val="0"/>
              <w:adjustRightInd w:val="0"/>
              <w:rPr>
                <w:rFonts w:asciiTheme="majorHAnsi" w:hAnsiTheme="majorHAnsi" w:cstheme="majorBidi"/>
                <w:sz w:val="21"/>
                <w:szCs w:val="21"/>
              </w:rPr>
            </w:pPr>
            <w:r w:rsidRPr="33833F10">
              <w:rPr>
                <w:rFonts w:asciiTheme="majorHAnsi" w:hAnsiTheme="majorHAnsi" w:cstheme="majorBidi"/>
                <w:sz w:val="21"/>
                <w:szCs w:val="21"/>
              </w:rPr>
              <w:t xml:space="preserve">Explanations </w:t>
            </w:r>
          </w:p>
        </w:tc>
        <w:tc>
          <w:tcPr>
            <w:tcW w:w="8226" w:type="dxa"/>
          </w:tcPr>
          <w:p w14:paraId="33EDEB15" w14:textId="77777777" w:rsidR="008248AD" w:rsidRPr="000618DA" w:rsidRDefault="008248AD" w:rsidP="002C16CD">
            <w:pPr>
              <w:autoSpaceDE w:val="0"/>
              <w:autoSpaceDN w:val="0"/>
              <w:adjustRightInd w:val="0"/>
              <w:spacing w:after="120"/>
              <w:jc w:val="both"/>
              <w:rPr>
                <w:rFonts w:asciiTheme="majorHAnsi" w:hAnsiTheme="majorHAnsi" w:cstheme="majorBidi"/>
                <w:sz w:val="21"/>
                <w:szCs w:val="21"/>
              </w:rPr>
            </w:pPr>
            <w:r w:rsidRPr="33833F10">
              <w:rPr>
                <w:rFonts w:asciiTheme="majorHAnsi" w:hAnsiTheme="majorHAnsi" w:cstheme="majorBidi"/>
                <w:sz w:val="21"/>
                <w:szCs w:val="21"/>
              </w:rPr>
              <w:t xml:space="preserve">Verbal explanations or instructions given prior to acceptance of a proposal shall not bind COORDINARE. </w:t>
            </w:r>
          </w:p>
        </w:tc>
      </w:tr>
      <w:tr w:rsidR="008248AD" w:rsidRPr="000618DA" w14:paraId="0BF0480C" w14:textId="77777777" w:rsidTr="28429296">
        <w:trPr>
          <w:trHeight w:val="588"/>
        </w:trPr>
        <w:tc>
          <w:tcPr>
            <w:tcW w:w="1413" w:type="dxa"/>
          </w:tcPr>
          <w:p w14:paraId="63683B4B" w14:textId="77777777" w:rsidR="008248AD" w:rsidRPr="000618DA" w:rsidRDefault="008248AD" w:rsidP="008248AD">
            <w:pPr>
              <w:autoSpaceDE w:val="0"/>
              <w:autoSpaceDN w:val="0"/>
              <w:adjustRightInd w:val="0"/>
              <w:rPr>
                <w:rFonts w:asciiTheme="majorHAnsi" w:hAnsiTheme="majorHAnsi" w:cstheme="majorBidi"/>
                <w:sz w:val="21"/>
                <w:szCs w:val="21"/>
              </w:rPr>
            </w:pPr>
            <w:r w:rsidRPr="33833F10">
              <w:rPr>
                <w:rFonts w:asciiTheme="majorHAnsi" w:hAnsiTheme="majorHAnsi" w:cstheme="majorBidi"/>
                <w:sz w:val="21"/>
                <w:szCs w:val="21"/>
              </w:rPr>
              <w:t xml:space="preserve">Legal entity </w:t>
            </w:r>
          </w:p>
        </w:tc>
        <w:tc>
          <w:tcPr>
            <w:tcW w:w="8226" w:type="dxa"/>
          </w:tcPr>
          <w:p w14:paraId="30B7882F" w14:textId="3E6941BA" w:rsidR="008248AD" w:rsidRPr="000618DA" w:rsidRDefault="3CD6B123" w:rsidP="48EDF912">
            <w:pPr>
              <w:autoSpaceDE w:val="0"/>
              <w:autoSpaceDN w:val="0"/>
              <w:adjustRightInd w:val="0"/>
              <w:spacing w:after="120"/>
              <w:jc w:val="both"/>
              <w:rPr>
                <w:rFonts w:asciiTheme="majorHAnsi" w:hAnsiTheme="majorHAnsi" w:cstheme="majorBidi"/>
                <w:sz w:val="21"/>
                <w:szCs w:val="21"/>
              </w:rPr>
            </w:pPr>
            <w:r w:rsidRPr="364FB9FF">
              <w:rPr>
                <w:rFonts w:asciiTheme="majorHAnsi" w:hAnsiTheme="majorHAnsi" w:cstheme="majorBidi"/>
                <w:sz w:val="21"/>
                <w:szCs w:val="21"/>
              </w:rPr>
              <w:t xml:space="preserve">COORDINARE will only </w:t>
            </w:r>
            <w:proofErr w:type="gramStart"/>
            <w:r w:rsidRPr="364FB9FF">
              <w:rPr>
                <w:rFonts w:asciiTheme="majorHAnsi" w:hAnsiTheme="majorHAnsi" w:cstheme="majorBidi"/>
                <w:sz w:val="21"/>
                <w:szCs w:val="21"/>
              </w:rPr>
              <w:t>enter into</w:t>
            </w:r>
            <w:proofErr w:type="gramEnd"/>
            <w:r w:rsidRPr="364FB9FF">
              <w:rPr>
                <w:rFonts w:asciiTheme="majorHAnsi" w:hAnsiTheme="majorHAnsi" w:cstheme="majorBidi"/>
                <w:sz w:val="21"/>
                <w:szCs w:val="21"/>
              </w:rPr>
              <w:t xml:space="preserve"> a contract with an organisation or individual</w:t>
            </w:r>
            <w:r w:rsidR="1343290A" w:rsidRPr="364FB9FF">
              <w:rPr>
                <w:rFonts w:asciiTheme="majorHAnsi" w:hAnsiTheme="majorHAnsi" w:cstheme="majorBidi"/>
                <w:sz w:val="21"/>
                <w:szCs w:val="21"/>
              </w:rPr>
              <w:t xml:space="preserve">, </w:t>
            </w:r>
            <w:r w:rsidRPr="364FB9FF">
              <w:rPr>
                <w:rFonts w:asciiTheme="majorHAnsi" w:hAnsiTheme="majorHAnsi" w:cstheme="majorBidi"/>
                <w:sz w:val="21"/>
                <w:szCs w:val="21"/>
              </w:rPr>
              <w:t xml:space="preserve">or a natural person at least 18 years of age with mental capacity to understand the agreement. </w:t>
            </w:r>
          </w:p>
        </w:tc>
      </w:tr>
      <w:tr w:rsidR="008248AD" w:rsidRPr="000618DA" w14:paraId="4215E10F" w14:textId="77777777" w:rsidTr="28429296">
        <w:trPr>
          <w:trHeight w:val="344"/>
        </w:trPr>
        <w:tc>
          <w:tcPr>
            <w:tcW w:w="1413" w:type="dxa"/>
          </w:tcPr>
          <w:p w14:paraId="61DE90C0" w14:textId="77777777" w:rsidR="008248AD" w:rsidRPr="000618DA" w:rsidRDefault="008248AD" w:rsidP="008248AD">
            <w:pPr>
              <w:autoSpaceDE w:val="0"/>
              <w:autoSpaceDN w:val="0"/>
              <w:adjustRightInd w:val="0"/>
              <w:rPr>
                <w:rFonts w:asciiTheme="majorHAnsi" w:hAnsiTheme="majorHAnsi" w:cstheme="majorBidi"/>
                <w:sz w:val="21"/>
                <w:szCs w:val="21"/>
              </w:rPr>
            </w:pPr>
            <w:r w:rsidRPr="33833F10">
              <w:rPr>
                <w:rFonts w:asciiTheme="majorHAnsi" w:hAnsiTheme="majorHAnsi" w:cstheme="majorBidi"/>
                <w:sz w:val="21"/>
                <w:szCs w:val="21"/>
              </w:rPr>
              <w:t xml:space="preserve">Expenses </w:t>
            </w:r>
          </w:p>
        </w:tc>
        <w:tc>
          <w:tcPr>
            <w:tcW w:w="8226" w:type="dxa"/>
          </w:tcPr>
          <w:p w14:paraId="326404B8" w14:textId="69680122" w:rsidR="008248AD" w:rsidRPr="000618DA" w:rsidRDefault="4D376BB1" w:rsidP="0D8B9577">
            <w:pPr>
              <w:autoSpaceDE w:val="0"/>
              <w:autoSpaceDN w:val="0"/>
              <w:adjustRightInd w:val="0"/>
              <w:spacing w:after="120"/>
              <w:jc w:val="both"/>
              <w:rPr>
                <w:rFonts w:asciiTheme="majorHAnsi" w:hAnsiTheme="majorHAnsi" w:cstheme="majorBidi"/>
                <w:sz w:val="21"/>
                <w:szCs w:val="21"/>
              </w:rPr>
            </w:pPr>
            <w:r w:rsidRPr="5040417C">
              <w:rPr>
                <w:rFonts w:asciiTheme="majorHAnsi" w:hAnsiTheme="majorHAnsi" w:cstheme="majorBidi"/>
                <w:sz w:val="21"/>
                <w:szCs w:val="21"/>
              </w:rPr>
              <w:t xml:space="preserve">All expenses and costs incurred by </w:t>
            </w:r>
            <w:r w:rsidR="00BB0DA1" w:rsidRPr="5040417C">
              <w:rPr>
                <w:rFonts w:asciiTheme="majorHAnsi" w:hAnsiTheme="majorHAnsi"/>
                <w:sz w:val="21"/>
                <w:szCs w:val="21"/>
              </w:rPr>
              <w:t>the practice</w:t>
            </w:r>
            <w:r w:rsidR="4008E699" w:rsidRPr="5040417C">
              <w:rPr>
                <w:rFonts w:asciiTheme="majorHAnsi" w:hAnsiTheme="majorHAnsi"/>
                <w:sz w:val="21"/>
                <w:szCs w:val="21"/>
              </w:rPr>
              <w:t xml:space="preserve"> </w:t>
            </w:r>
            <w:r w:rsidRPr="5040417C">
              <w:rPr>
                <w:rFonts w:asciiTheme="majorHAnsi" w:hAnsiTheme="majorHAnsi" w:cstheme="majorBidi"/>
                <w:sz w:val="21"/>
                <w:szCs w:val="21"/>
              </w:rPr>
              <w:t xml:space="preserve">in connection with this EOI including (without limitation) preparing and lodging a submission, providing COORDINARE with further information, attending interviews and participating in any subsequent negotiations, are the sole responsibility of </w:t>
            </w:r>
            <w:r w:rsidR="00BB0DA1" w:rsidRPr="5040417C">
              <w:rPr>
                <w:rFonts w:asciiTheme="majorHAnsi" w:hAnsiTheme="majorHAnsi"/>
                <w:sz w:val="21"/>
                <w:szCs w:val="21"/>
              </w:rPr>
              <w:t xml:space="preserve">the </w:t>
            </w:r>
            <w:r w:rsidR="6BEE2507" w:rsidRPr="5040417C">
              <w:rPr>
                <w:rFonts w:asciiTheme="majorHAnsi" w:hAnsiTheme="majorHAnsi" w:cstheme="majorBidi"/>
                <w:sz w:val="21"/>
                <w:szCs w:val="21"/>
              </w:rPr>
              <w:t>applicant</w:t>
            </w:r>
          </w:p>
        </w:tc>
      </w:tr>
      <w:tr w:rsidR="008248AD" w:rsidRPr="000618DA" w14:paraId="2CDDE809" w14:textId="77777777" w:rsidTr="28429296">
        <w:trPr>
          <w:trHeight w:val="710"/>
        </w:trPr>
        <w:tc>
          <w:tcPr>
            <w:tcW w:w="1413" w:type="dxa"/>
          </w:tcPr>
          <w:p w14:paraId="5C67CA99" w14:textId="77777777" w:rsidR="008248AD" w:rsidRPr="000618DA" w:rsidRDefault="008248AD" w:rsidP="008248AD">
            <w:pPr>
              <w:autoSpaceDE w:val="0"/>
              <w:autoSpaceDN w:val="0"/>
              <w:adjustRightInd w:val="0"/>
              <w:rPr>
                <w:rFonts w:asciiTheme="majorHAnsi" w:hAnsiTheme="majorHAnsi" w:cstheme="majorBidi"/>
                <w:sz w:val="21"/>
                <w:szCs w:val="21"/>
              </w:rPr>
            </w:pPr>
            <w:r w:rsidRPr="33833F10">
              <w:rPr>
                <w:rFonts w:asciiTheme="majorHAnsi" w:hAnsiTheme="majorHAnsi" w:cstheme="majorBidi"/>
                <w:color w:val="000000" w:themeColor="text1"/>
                <w:sz w:val="21"/>
                <w:szCs w:val="21"/>
              </w:rPr>
              <w:br w:type="page"/>
            </w:r>
            <w:r w:rsidRPr="33833F10">
              <w:rPr>
                <w:rFonts w:asciiTheme="majorHAnsi" w:hAnsiTheme="majorHAnsi" w:cstheme="majorBidi"/>
                <w:sz w:val="21"/>
                <w:szCs w:val="21"/>
              </w:rPr>
              <w:t xml:space="preserve">Additional information </w:t>
            </w:r>
          </w:p>
        </w:tc>
        <w:tc>
          <w:tcPr>
            <w:tcW w:w="8226" w:type="dxa"/>
          </w:tcPr>
          <w:p w14:paraId="14D43ABC" w14:textId="3B0C8BCC" w:rsidR="008248AD" w:rsidRPr="000618DA" w:rsidRDefault="3CD6B123" w:rsidP="48EDF912">
            <w:pPr>
              <w:autoSpaceDE w:val="0"/>
              <w:autoSpaceDN w:val="0"/>
              <w:adjustRightInd w:val="0"/>
              <w:spacing w:after="120"/>
              <w:jc w:val="both"/>
              <w:rPr>
                <w:rFonts w:asciiTheme="majorHAnsi" w:hAnsiTheme="majorHAnsi" w:cstheme="majorBidi"/>
                <w:sz w:val="21"/>
                <w:szCs w:val="21"/>
              </w:rPr>
            </w:pPr>
            <w:r w:rsidRPr="364FB9FF">
              <w:rPr>
                <w:rFonts w:asciiTheme="majorHAnsi" w:hAnsiTheme="majorHAnsi" w:cstheme="majorBidi"/>
                <w:sz w:val="21"/>
                <w:szCs w:val="21"/>
              </w:rPr>
              <w:t xml:space="preserve">If additional information to that requested in this document is required by COORDINARE when proposals are being considered, written information may be requested to obtain such information at no cost to COORDINARE. COORDINARE may also provide additional information or clarification. </w:t>
            </w:r>
          </w:p>
        </w:tc>
      </w:tr>
      <w:tr w:rsidR="008248AD" w:rsidRPr="000618DA" w14:paraId="7CD6EA1B" w14:textId="77777777" w:rsidTr="28429296">
        <w:trPr>
          <w:trHeight w:val="587"/>
        </w:trPr>
        <w:tc>
          <w:tcPr>
            <w:tcW w:w="1413" w:type="dxa"/>
          </w:tcPr>
          <w:p w14:paraId="581B5B6A" w14:textId="77777777" w:rsidR="008248AD" w:rsidRPr="000618DA" w:rsidRDefault="008248AD" w:rsidP="008248AD">
            <w:pPr>
              <w:autoSpaceDE w:val="0"/>
              <w:autoSpaceDN w:val="0"/>
              <w:adjustRightInd w:val="0"/>
              <w:rPr>
                <w:rFonts w:asciiTheme="majorHAnsi" w:hAnsiTheme="majorHAnsi" w:cstheme="majorBidi"/>
                <w:sz w:val="21"/>
                <w:szCs w:val="21"/>
              </w:rPr>
            </w:pPr>
            <w:r w:rsidRPr="33833F10">
              <w:rPr>
                <w:rFonts w:asciiTheme="majorHAnsi" w:hAnsiTheme="majorHAnsi" w:cstheme="majorBidi"/>
                <w:sz w:val="21"/>
                <w:szCs w:val="21"/>
              </w:rPr>
              <w:t xml:space="preserve">Process </w:t>
            </w:r>
          </w:p>
        </w:tc>
        <w:tc>
          <w:tcPr>
            <w:tcW w:w="8226" w:type="dxa"/>
          </w:tcPr>
          <w:p w14:paraId="2C8EC98D" w14:textId="77777777" w:rsidR="008248AD" w:rsidRPr="000618DA" w:rsidRDefault="008248AD" w:rsidP="002C16CD">
            <w:pPr>
              <w:autoSpaceDE w:val="0"/>
              <w:autoSpaceDN w:val="0"/>
              <w:adjustRightInd w:val="0"/>
              <w:spacing w:after="120"/>
              <w:jc w:val="both"/>
              <w:rPr>
                <w:rFonts w:asciiTheme="majorHAnsi" w:hAnsiTheme="majorHAnsi" w:cstheme="majorBidi"/>
                <w:sz w:val="21"/>
                <w:szCs w:val="21"/>
              </w:rPr>
            </w:pPr>
            <w:r w:rsidRPr="33833F10">
              <w:rPr>
                <w:rFonts w:asciiTheme="majorHAnsi" w:hAnsiTheme="majorHAnsi" w:cstheme="majorBidi"/>
                <w:sz w:val="21"/>
                <w:szCs w:val="21"/>
              </w:rPr>
              <w:t xml:space="preserve">COORDINARE reserves the right to withdraw from, or alter, the EOI process described in this document for whatever reason, prior to the signing of any agreement/contract with any party. </w:t>
            </w:r>
          </w:p>
        </w:tc>
      </w:tr>
      <w:tr w:rsidR="008248AD" w:rsidRPr="000618DA" w14:paraId="79976667" w14:textId="77777777" w:rsidTr="28429296">
        <w:tc>
          <w:tcPr>
            <w:tcW w:w="1413" w:type="dxa"/>
          </w:tcPr>
          <w:p w14:paraId="43C80AEB" w14:textId="77777777" w:rsidR="008248AD" w:rsidRPr="000618DA" w:rsidRDefault="008248AD" w:rsidP="008248AD">
            <w:pPr>
              <w:autoSpaceDE w:val="0"/>
              <w:autoSpaceDN w:val="0"/>
              <w:adjustRightInd w:val="0"/>
              <w:rPr>
                <w:rFonts w:asciiTheme="majorHAnsi" w:hAnsiTheme="majorHAnsi" w:cstheme="majorBidi"/>
                <w:sz w:val="21"/>
                <w:szCs w:val="21"/>
              </w:rPr>
            </w:pPr>
            <w:r w:rsidRPr="33833F10">
              <w:rPr>
                <w:rFonts w:asciiTheme="majorHAnsi" w:hAnsiTheme="majorHAnsi" w:cstheme="majorBidi"/>
                <w:sz w:val="21"/>
                <w:szCs w:val="21"/>
              </w:rPr>
              <w:t xml:space="preserve">Ownership </w:t>
            </w:r>
          </w:p>
        </w:tc>
        <w:tc>
          <w:tcPr>
            <w:tcW w:w="8226" w:type="dxa"/>
          </w:tcPr>
          <w:p w14:paraId="6C57A665" w14:textId="77777777" w:rsidR="008248AD" w:rsidRPr="000618DA" w:rsidRDefault="008248AD" w:rsidP="002C16CD">
            <w:pPr>
              <w:autoSpaceDE w:val="0"/>
              <w:autoSpaceDN w:val="0"/>
              <w:adjustRightInd w:val="0"/>
              <w:spacing w:after="120"/>
              <w:jc w:val="both"/>
              <w:rPr>
                <w:rFonts w:asciiTheme="majorHAnsi" w:hAnsiTheme="majorHAnsi" w:cstheme="majorBidi"/>
                <w:sz w:val="21"/>
                <w:szCs w:val="21"/>
              </w:rPr>
            </w:pPr>
            <w:r w:rsidRPr="33833F10">
              <w:rPr>
                <w:rFonts w:asciiTheme="majorHAnsi" w:hAnsiTheme="majorHAnsi" w:cstheme="majorBidi"/>
                <w:sz w:val="21"/>
                <w:szCs w:val="21"/>
              </w:rPr>
              <w:t xml:space="preserve">All submissions become the property of COORDINARE once lodged. COORDINARE may </w:t>
            </w:r>
            <w:proofErr w:type="gramStart"/>
            <w:r w:rsidRPr="33833F10">
              <w:rPr>
                <w:rFonts w:asciiTheme="majorHAnsi" w:hAnsiTheme="majorHAnsi" w:cstheme="majorBidi"/>
                <w:sz w:val="21"/>
                <w:szCs w:val="21"/>
              </w:rPr>
              <w:t>copy, or</w:t>
            </w:r>
            <w:proofErr w:type="gramEnd"/>
            <w:r w:rsidRPr="33833F10">
              <w:rPr>
                <w:rFonts w:asciiTheme="majorHAnsi" w:hAnsiTheme="majorHAnsi" w:cstheme="majorBidi"/>
                <w:sz w:val="21"/>
                <w:szCs w:val="21"/>
              </w:rPr>
              <w:t xml:space="preserve"> otherwise deal with all or any part of a submission for the purpose of conducting evaluation of submissions. </w:t>
            </w:r>
          </w:p>
        </w:tc>
      </w:tr>
      <w:tr w:rsidR="008248AD" w:rsidRPr="000618DA" w14:paraId="6FA1C572" w14:textId="77777777" w:rsidTr="28429296">
        <w:trPr>
          <w:trHeight w:val="953"/>
        </w:trPr>
        <w:tc>
          <w:tcPr>
            <w:tcW w:w="1413" w:type="dxa"/>
          </w:tcPr>
          <w:p w14:paraId="4040650B" w14:textId="77777777" w:rsidR="008248AD" w:rsidRPr="000618DA" w:rsidRDefault="008248AD" w:rsidP="008248AD">
            <w:pPr>
              <w:autoSpaceDE w:val="0"/>
              <w:autoSpaceDN w:val="0"/>
              <w:adjustRightInd w:val="0"/>
              <w:rPr>
                <w:rFonts w:asciiTheme="majorHAnsi" w:hAnsiTheme="majorHAnsi" w:cstheme="majorBidi"/>
                <w:sz w:val="21"/>
                <w:szCs w:val="21"/>
              </w:rPr>
            </w:pPr>
            <w:r w:rsidRPr="33833F10">
              <w:rPr>
                <w:rFonts w:asciiTheme="majorHAnsi" w:hAnsiTheme="majorHAnsi" w:cstheme="majorBidi"/>
                <w:sz w:val="21"/>
                <w:szCs w:val="21"/>
              </w:rPr>
              <w:t xml:space="preserve">Notification of Probity Breach </w:t>
            </w:r>
          </w:p>
        </w:tc>
        <w:tc>
          <w:tcPr>
            <w:tcW w:w="8226" w:type="dxa"/>
          </w:tcPr>
          <w:p w14:paraId="017138EE" w14:textId="329D800B" w:rsidR="008248AD" w:rsidRPr="000618DA" w:rsidRDefault="65A081B7" w:rsidP="48EDF912">
            <w:pPr>
              <w:autoSpaceDE w:val="0"/>
              <w:autoSpaceDN w:val="0"/>
              <w:adjustRightInd w:val="0"/>
              <w:spacing w:after="120"/>
              <w:jc w:val="both"/>
              <w:rPr>
                <w:rFonts w:asciiTheme="majorHAnsi" w:hAnsiTheme="majorHAnsi" w:cstheme="majorBidi"/>
                <w:strike/>
                <w:sz w:val="21"/>
                <w:szCs w:val="21"/>
              </w:rPr>
            </w:pPr>
            <w:r w:rsidRPr="48EDF912">
              <w:rPr>
                <w:rFonts w:asciiTheme="majorHAnsi" w:hAnsiTheme="majorHAnsi" w:cstheme="majorBidi"/>
                <w:color w:val="000000" w:themeColor="text1"/>
                <w:sz w:val="21"/>
                <w:szCs w:val="21"/>
              </w:rPr>
              <w:t xml:space="preserve">Should any </w:t>
            </w:r>
            <w:r w:rsidR="695458AC" w:rsidRPr="48EDF912">
              <w:rPr>
                <w:rFonts w:asciiTheme="majorHAnsi" w:hAnsiTheme="majorHAnsi" w:cstheme="majorBidi"/>
                <w:color w:val="000000" w:themeColor="text1"/>
                <w:sz w:val="21"/>
                <w:szCs w:val="21"/>
              </w:rPr>
              <w:t xml:space="preserve">applicant </w:t>
            </w:r>
            <w:r w:rsidRPr="48EDF912">
              <w:rPr>
                <w:rFonts w:asciiTheme="majorHAnsi" w:hAnsiTheme="majorHAnsi" w:cstheme="majorBidi"/>
                <w:color w:val="000000" w:themeColor="text1"/>
                <w:sz w:val="21"/>
                <w:szCs w:val="21"/>
              </w:rPr>
              <w:t>feel that</w:t>
            </w:r>
            <w:r w:rsidR="312EB462" w:rsidRPr="48EDF912">
              <w:rPr>
                <w:rFonts w:asciiTheme="majorHAnsi" w:hAnsiTheme="majorHAnsi" w:cstheme="majorBidi"/>
                <w:color w:val="000000" w:themeColor="text1"/>
                <w:sz w:val="21"/>
                <w:szCs w:val="21"/>
              </w:rPr>
              <w:t xml:space="preserve"> </w:t>
            </w:r>
            <w:r w:rsidR="688BD1D9" w:rsidRPr="48EDF912">
              <w:rPr>
                <w:rFonts w:asciiTheme="majorHAnsi" w:hAnsiTheme="majorHAnsi" w:cstheme="majorBidi"/>
                <w:color w:val="000000" w:themeColor="text1"/>
                <w:sz w:val="21"/>
                <w:szCs w:val="21"/>
              </w:rPr>
              <w:t>they have</w:t>
            </w:r>
            <w:r w:rsidRPr="48EDF912">
              <w:rPr>
                <w:rFonts w:asciiTheme="majorHAnsi" w:hAnsiTheme="majorHAnsi" w:cstheme="majorBidi"/>
                <w:color w:val="000000" w:themeColor="text1"/>
                <w:sz w:val="21"/>
                <w:szCs w:val="21"/>
              </w:rPr>
              <w:t xml:space="preserve"> been unfairly excluded from responding or unfairly disadvantaged by the process, the </w:t>
            </w:r>
            <w:r w:rsidR="688BD1D9" w:rsidRPr="48EDF912">
              <w:rPr>
                <w:rFonts w:asciiTheme="majorHAnsi" w:hAnsiTheme="majorHAnsi" w:cstheme="majorBidi"/>
                <w:color w:val="000000" w:themeColor="text1"/>
                <w:sz w:val="21"/>
                <w:szCs w:val="21"/>
              </w:rPr>
              <w:t>applicant</w:t>
            </w:r>
            <w:r w:rsidRPr="48EDF912">
              <w:rPr>
                <w:rFonts w:asciiTheme="majorHAnsi" w:hAnsiTheme="majorHAnsi" w:cstheme="majorBidi"/>
                <w:color w:val="000000" w:themeColor="text1"/>
                <w:sz w:val="21"/>
                <w:szCs w:val="21"/>
              </w:rPr>
              <w:t xml:space="preserve"> is invited to write to the </w:t>
            </w:r>
            <w:r w:rsidR="71CBF05D" w:rsidRPr="48EDF912">
              <w:rPr>
                <w:rFonts w:asciiTheme="majorHAnsi" w:hAnsiTheme="majorHAnsi" w:cstheme="majorBidi"/>
                <w:color w:val="000000" w:themeColor="text1"/>
                <w:sz w:val="21"/>
                <w:szCs w:val="21"/>
              </w:rPr>
              <w:t>Business Team</w:t>
            </w:r>
            <w:r w:rsidRPr="48EDF912">
              <w:rPr>
                <w:rFonts w:asciiTheme="majorHAnsi" w:hAnsiTheme="majorHAnsi" w:cstheme="majorBidi"/>
                <w:color w:val="000000" w:themeColor="text1"/>
                <w:sz w:val="21"/>
                <w:szCs w:val="21"/>
              </w:rPr>
              <w:t xml:space="preserve"> at </w:t>
            </w:r>
            <w:hyperlink r:id="rId21">
              <w:r w:rsidR="00AC35F1" w:rsidRPr="1A0CA668">
                <w:rPr>
                  <w:rStyle w:val="Hyperlink"/>
                  <w:rFonts w:asciiTheme="majorHAnsi" w:hAnsiTheme="majorHAnsi" w:cstheme="majorBidi"/>
                  <w:sz w:val="21"/>
                  <w:szCs w:val="21"/>
                </w:rPr>
                <w:t>commissioning@coordinare.org.au</w:t>
              </w:r>
            </w:hyperlink>
          </w:p>
        </w:tc>
      </w:tr>
      <w:tr w:rsidR="008248AD" w:rsidRPr="000618DA" w14:paraId="3BBBAF37" w14:textId="77777777" w:rsidTr="28429296">
        <w:trPr>
          <w:trHeight w:val="467"/>
        </w:trPr>
        <w:tc>
          <w:tcPr>
            <w:tcW w:w="1413" w:type="dxa"/>
          </w:tcPr>
          <w:p w14:paraId="2C208F17" w14:textId="77777777" w:rsidR="008248AD" w:rsidRPr="000618DA" w:rsidRDefault="008248AD" w:rsidP="008248AD">
            <w:pPr>
              <w:autoSpaceDE w:val="0"/>
              <w:autoSpaceDN w:val="0"/>
              <w:adjustRightInd w:val="0"/>
              <w:rPr>
                <w:rFonts w:asciiTheme="majorHAnsi" w:hAnsiTheme="majorHAnsi" w:cstheme="majorBidi"/>
                <w:sz w:val="21"/>
                <w:szCs w:val="21"/>
              </w:rPr>
            </w:pPr>
            <w:r w:rsidRPr="33833F10">
              <w:rPr>
                <w:rFonts w:asciiTheme="majorHAnsi" w:hAnsiTheme="majorHAnsi" w:cstheme="majorBidi"/>
                <w:sz w:val="21"/>
                <w:szCs w:val="21"/>
              </w:rPr>
              <w:t xml:space="preserve">Lobbying </w:t>
            </w:r>
          </w:p>
        </w:tc>
        <w:tc>
          <w:tcPr>
            <w:tcW w:w="8226" w:type="dxa"/>
          </w:tcPr>
          <w:p w14:paraId="781E414A" w14:textId="6204DE54" w:rsidR="008248AD" w:rsidRPr="000618DA" w:rsidRDefault="008248AD" w:rsidP="48EDF912">
            <w:pPr>
              <w:autoSpaceDE w:val="0"/>
              <w:autoSpaceDN w:val="0"/>
              <w:adjustRightInd w:val="0"/>
              <w:spacing w:after="120"/>
              <w:jc w:val="both"/>
              <w:rPr>
                <w:rFonts w:asciiTheme="majorHAnsi" w:hAnsiTheme="majorHAnsi" w:cstheme="majorBidi"/>
                <w:sz w:val="21"/>
                <w:szCs w:val="21"/>
              </w:rPr>
            </w:pPr>
            <w:r w:rsidRPr="48EDF912">
              <w:rPr>
                <w:rFonts w:asciiTheme="majorHAnsi" w:hAnsiTheme="majorHAnsi" w:cstheme="majorBidi"/>
                <w:sz w:val="21"/>
                <w:szCs w:val="21"/>
              </w:rPr>
              <w:t xml:space="preserve">Any attempt by any Respondent to exert influence on the outcome of the assessment process by lobbying COORDINARE staff, directly or indirectly, will be grounds for disqualification of the </w:t>
            </w:r>
            <w:r w:rsidR="64F44D30" w:rsidRPr="48EDF912">
              <w:rPr>
                <w:rFonts w:asciiTheme="majorHAnsi" w:hAnsiTheme="majorHAnsi" w:cstheme="majorBidi"/>
                <w:sz w:val="21"/>
                <w:szCs w:val="21"/>
              </w:rPr>
              <w:t xml:space="preserve">application </w:t>
            </w:r>
            <w:r w:rsidRPr="48EDF912">
              <w:rPr>
                <w:rFonts w:asciiTheme="majorHAnsi" w:hAnsiTheme="majorHAnsi" w:cstheme="majorBidi"/>
                <w:sz w:val="21"/>
                <w:szCs w:val="21"/>
              </w:rPr>
              <w:t xml:space="preserve">from further consideration. </w:t>
            </w:r>
          </w:p>
        </w:tc>
      </w:tr>
      <w:tr w:rsidR="008248AD" w:rsidRPr="000618DA" w14:paraId="21D766A2" w14:textId="77777777" w:rsidTr="28429296">
        <w:trPr>
          <w:trHeight w:val="467"/>
        </w:trPr>
        <w:tc>
          <w:tcPr>
            <w:tcW w:w="1413" w:type="dxa"/>
          </w:tcPr>
          <w:p w14:paraId="2A3DAA39" w14:textId="77777777" w:rsidR="008248AD" w:rsidRPr="000618DA" w:rsidRDefault="008248AD" w:rsidP="008248AD">
            <w:pPr>
              <w:autoSpaceDE w:val="0"/>
              <w:autoSpaceDN w:val="0"/>
              <w:adjustRightInd w:val="0"/>
              <w:rPr>
                <w:rFonts w:asciiTheme="majorHAnsi" w:hAnsiTheme="majorHAnsi" w:cstheme="majorBidi"/>
                <w:sz w:val="21"/>
                <w:szCs w:val="21"/>
              </w:rPr>
            </w:pPr>
            <w:r w:rsidRPr="33833F10">
              <w:rPr>
                <w:rFonts w:asciiTheme="majorHAnsi" w:hAnsiTheme="majorHAnsi" w:cstheme="majorBidi"/>
                <w:sz w:val="21"/>
                <w:szCs w:val="21"/>
              </w:rPr>
              <w:t>No contract</w:t>
            </w:r>
          </w:p>
        </w:tc>
        <w:tc>
          <w:tcPr>
            <w:tcW w:w="8226" w:type="dxa"/>
          </w:tcPr>
          <w:p w14:paraId="1AB80D00" w14:textId="77777777" w:rsidR="008248AD" w:rsidRPr="000618DA" w:rsidRDefault="008248AD" w:rsidP="002C16CD">
            <w:pPr>
              <w:autoSpaceDE w:val="0"/>
              <w:autoSpaceDN w:val="0"/>
              <w:adjustRightInd w:val="0"/>
              <w:spacing w:after="120"/>
              <w:jc w:val="both"/>
              <w:rPr>
                <w:rFonts w:asciiTheme="majorHAnsi" w:hAnsiTheme="majorHAnsi" w:cstheme="majorBidi"/>
                <w:sz w:val="21"/>
                <w:szCs w:val="21"/>
              </w:rPr>
            </w:pPr>
            <w:r w:rsidRPr="33833F10">
              <w:rPr>
                <w:rFonts w:asciiTheme="majorHAnsi" w:hAnsiTheme="majorHAnsi" w:cstheme="majorBidi"/>
                <w:sz w:val="21"/>
                <w:szCs w:val="21"/>
              </w:rPr>
              <w:t>Nothing in this EOI should be construed to give rise to any contractual obligations or rights, express or implied, by the issue of this EOI or the lodgement of submission in response to it. No contract will be created unless and until a formal written contract is executed between COORDINARE and a Respondent. Respondents will not be considered approved until a final service agreement is in place.</w:t>
            </w:r>
          </w:p>
        </w:tc>
      </w:tr>
    </w:tbl>
    <w:p w14:paraId="28165DF6" w14:textId="77777777" w:rsidR="008248AD" w:rsidRDefault="008248AD" w:rsidP="41005277">
      <w:pPr>
        <w:rPr>
          <w:rFonts w:asciiTheme="majorHAnsi" w:hAnsiTheme="majorHAnsi"/>
        </w:rPr>
      </w:pPr>
    </w:p>
    <w:p w14:paraId="0510E63A" w14:textId="6B3BCF1F" w:rsidR="41005277" w:rsidRDefault="41005277" w:rsidP="41005277">
      <w:pPr>
        <w:rPr>
          <w:rFonts w:ascii="Calibri" w:eastAsia="Calibri" w:hAnsi="Calibri" w:cs="Calibri"/>
          <w:color w:val="000000" w:themeColor="text1"/>
        </w:rPr>
      </w:pPr>
    </w:p>
    <w:p w14:paraId="3470CD6A" w14:textId="106E2817" w:rsidR="13EDFD19" w:rsidRDefault="13EDFD19" w:rsidP="41005277">
      <w:pPr>
        <w:jc w:val="right"/>
        <w:rPr>
          <w:rFonts w:ascii="Calibri" w:eastAsia="Calibri" w:hAnsi="Calibri" w:cs="Calibri"/>
          <w:color w:val="000000" w:themeColor="text1"/>
          <w:lang w:val="en-US"/>
        </w:rPr>
      </w:pPr>
      <w:r w:rsidRPr="41005277">
        <w:rPr>
          <w:rFonts w:ascii="Calibri" w:eastAsia="Calibri" w:hAnsi="Calibri" w:cs="Calibri"/>
          <w:color w:val="000000" w:themeColor="text1"/>
          <w:lang w:val="en-US"/>
        </w:rPr>
        <w:t xml:space="preserve">  </w:t>
      </w:r>
    </w:p>
    <w:p w14:paraId="4B30642D" w14:textId="726FB816" w:rsidR="41005277" w:rsidRDefault="41005277" w:rsidP="41005277">
      <w:pPr>
        <w:rPr>
          <w:rFonts w:ascii="Calibri" w:eastAsia="Calibri" w:hAnsi="Calibri" w:cs="Calibri"/>
          <w:color w:val="000000" w:themeColor="text1"/>
          <w:sz w:val="20"/>
          <w:szCs w:val="20"/>
        </w:rPr>
      </w:pPr>
    </w:p>
    <w:p w14:paraId="1E98C090" w14:textId="01B3EEDC" w:rsidR="41005277" w:rsidRDefault="41005277" w:rsidP="41005277">
      <w:pPr>
        <w:rPr>
          <w:rFonts w:ascii="Calibri" w:eastAsia="Calibri" w:hAnsi="Calibri" w:cs="Calibri"/>
          <w:color w:val="000000" w:themeColor="text1"/>
        </w:rPr>
      </w:pPr>
    </w:p>
    <w:p w14:paraId="6EF9C62E" w14:textId="48BACB54" w:rsidR="41005277" w:rsidRDefault="41005277" w:rsidP="41005277">
      <w:pPr>
        <w:spacing w:line="432" w:lineRule="auto"/>
        <w:rPr>
          <w:rFonts w:ascii="Calibri" w:eastAsia="Calibri" w:hAnsi="Calibri" w:cs="Calibri"/>
          <w:color w:val="000000" w:themeColor="text1"/>
          <w:sz w:val="20"/>
          <w:szCs w:val="20"/>
        </w:rPr>
      </w:pPr>
    </w:p>
    <w:p w14:paraId="52A9BAA3" w14:textId="2DF6BD31" w:rsidR="41005277" w:rsidRDefault="41005277" w:rsidP="28429296">
      <w:pPr>
        <w:rPr>
          <w:rFonts w:asciiTheme="majorHAnsi" w:hAnsiTheme="majorHAnsi"/>
        </w:rPr>
      </w:pPr>
    </w:p>
    <w:p w14:paraId="6249E5FF" w14:textId="77777777" w:rsidR="00C53CC3" w:rsidRDefault="00C53CC3" w:rsidP="28429296">
      <w:pPr>
        <w:rPr>
          <w:rFonts w:asciiTheme="majorHAnsi" w:hAnsiTheme="majorHAnsi"/>
        </w:rPr>
      </w:pPr>
    </w:p>
    <w:p w14:paraId="2B771990" w14:textId="77777777" w:rsidR="00C53CC3" w:rsidRDefault="00C53CC3" w:rsidP="28429296">
      <w:pPr>
        <w:rPr>
          <w:rFonts w:asciiTheme="majorHAnsi" w:hAnsiTheme="majorHAnsi"/>
        </w:rPr>
      </w:pPr>
    </w:p>
    <w:p w14:paraId="63AF3035" w14:textId="77777777" w:rsidR="00C53CC3" w:rsidRDefault="00C53CC3" w:rsidP="28429296">
      <w:pPr>
        <w:rPr>
          <w:rFonts w:asciiTheme="majorHAnsi" w:hAnsiTheme="majorHAnsi"/>
        </w:rPr>
      </w:pPr>
    </w:p>
    <w:p w14:paraId="0362B625" w14:textId="727FC046" w:rsidR="00C53CC3" w:rsidRDefault="00C53CC3" w:rsidP="558E98BE">
      <w:pPr>
        <w:pStyle w:val="Heading2"/>
      </w:pPr>
    </w:p>
    <w:sectPr w:rsidR="00C53CC3" w:rsidSect="006A7187">
      <w:headerReference w:type="default" r:id="rId22"/>
      <w:endnotePr>
        <w:numFmt w:val="decimal"/>
      </w:endnotePr>
      <w:pgSz w:w="11900" w:h="16840"/>
      <w:pgMar w:top="851" w:right="1134" w:bottom="851"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E1C7A" w14:textId="77777777" w:rsidR="00094E64" w:rsidRDefault="00094E64" w:rsidP="006D6A35">
      <w:r>
        <w:separator/>
      </w:r>
    </w:p>
  </w:endnote>
  <w:endnote w:type="continuationSeparator" w:id="0">
    <w:p w14:paraId="63621ACA" w14:textId="77777777" w:rsidR="00094E64" w:rsidRDefault="00094E64" w:rsidP="006D6A35">
      <w:r>
        <w:continuationSeparator/>
      </w:r>
    </w:p>
  </w:endnote>
  <w:endnote w:type="continuationNotice" w:id="1">
    <w:p w14:paraId="40325419" w14:textId="77777777" w:rsidR="00094E64" w:rsidRDefault="00094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OpenSans">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Open Sans Cond Light,HelveticaN">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2432747"/>
      <w:docPartObj>
        <w:docPartGallery w:val="Page Numbers (Bottom of Page)"/>
        <w:docPartUnique/>
      </w:docPartObj>
    </w:sdtPr>
    <w:sdtEndPr>
      <w:rPr>
        <w:noProof/>
      </w:rPr>
    </w:sdtEndPr>
    <w:sdtContent>
      <w:p w14:paraId="4AD40A90" w14:textId="5D5B465F" w:rsidR="006A7187" w:rsidRDefault="006A71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3CFA03" w14:textId="77777777" w:rsidR="00A13C2F" w:rsidRDefault="00A13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2916776"/>
      <w:docPartObj>
        <w:docPartGallery w:val="Page Numbers (Bottom of Page)"/>
        <w:docPartUnique/>
      </w:docPartObj>
    </w:sdtPr>
    <w:sdtEndPr>
      <w:rPr>
        <w:rFonts w:asciiTheme="majorHAnsi" w:hAnsiTheme="majorHAnsi" w:cstheme="majorBidi"/>
        <w:noProof/>
        <w:sz w:val="20"/>
        <w:szCs w:val="20"/>
      </w:rPr>
    </w:sdtEndPr>
    <w:sdtContent>
      <w:p w14:paraId="4DDF98B8" w14:textId="125DE579" w:rsidR="004E0B30" w:rsidRPr="00527F5F" w:rsidRDefault="004E0B30">
        <w:pPr>
          <w:pStyle w:val="Footer"/>
          <w:jc w:val="right"/>
          <w:rPr>
            <w:rFonts w:asciiTheme="majorHAnsi" w:hAnsiTheme="majorHAnsi" w:cstheme="majorHAnsi"/>
            <w:sz w:val="20"/>
            <w:szCs w:val="20"/>
          </w:rPr>
        </w:pPr>
        <w:r w:rsidRPr="00527F5F">
          <w:rPr>
            <w:rFonts w:asciiTheme="majorHAnsi" w:hAnsiTheme="majorHAnsi" w:cstheme="majorHAnsi"/>
            <w:noProof/>
            <w:sz w:val="20"/>
            <w:szCs w:val="20"/>
          </w:rPr>
          <w:fldChar w:fldCharType="begin"/>
        </w:r>
        <w:r w:rsidRPr="00527F5F">
          <w:rPr>
            <w:rFonts w:asciiTheme="majorHAnsi" w:hAnsiTheme="majorHAnsi" w:cstheme="majorHAnsi"/>
            <w:sz w:val="20"/>
            <w:szCs w:val="20"/>
          </w:rPr>
          <w:instrText xml:space="preserve"> PAGE   \* MERGEFORMAT </w:instrText>
        </w:r>
        <w:r w:rsidRPr="00527F5F">
          <w:rPr>
            <w:rFonts w:asciiTheme="majorHAnsi" w:hAnsiTheme="majorHAnsi" w:cstheme="majorHAnsi"/>
            <w:sz w:val="20"/>
            <w:szCs w:val="20"/>
          </w:rPr>
          <w:fldChar w:fldCharType="separate"/>
        </w:r>
        <w:r w:rsidR="6E8EF718" w:rsidRPr="00527F5F">
          <w:rPr>
            <w:rFonts w:asciiTheme="majorHAnsi" w:hAnsiTheme="majorHAnsi" w:cstheme="majorHAnsi"/>
            <w:noProof/>
            <w:sz w:val="20"/>
            <w:szCs w:val="20"/>
          </w:rPr>
          <w:t>2</w:t>
        </w:r>
        <w:r w:rsidRPr="00527F5F">
          <w:rPr>
            <w:rFonts w:asciiTheme="majorHAnsi" w:hAnsiTheme="majorHAnsi" w:cstheme="majorHAnsi"/>
            <w:noProof/>
            <w:sz w:val="20"/>
            <w:szCs w:val="20"/>
          </w:rPr>
          <w:fldChar w:fldCharType="end"/>
        </w:r>
      </w:p>
    </w:sdtContent>
  </w:sdt>
  <w:p w14:paraId="607D57F5" w14:textId="77777777" w:rsidR="004E0B30" w:rsidRDefault="004E0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DD71E" w14:textId="77777777" w:rsidR="00094E64" w:rsidRDefault="00094E64" w:rsidP="006D6A35">
      <w:r>
        <w:separator/>
      </w:r>
    </w:p>
  </w:footnote>
  <w:footnote w:type="continuationSeparator" w:id="0">
    <w:p w14:paraId="3633C905" w14:textId="77777777" w:rsidR="00094E64" w:rsidRDefault="00094E64" w:rsidP="006D6A35">
      <w:r>
        <w:continuationSeparator/>
      </w:r>
    </w:p>
  </w:footnote>
  <w:footnote w:type="continuationNotice" w:id="1">
    <w:p w14:paraId="362AB593" w14:textId="77777777" w:rsidR="00094E64" w:rsidRDefault="00094E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6E8EF718" w14:paraId="3469688F" w14:textId="77777777" w:rsidTr="6E8EF718">
      <w:trPr>
        <w:trHeight w:val="300"/>
      </w:trPr>
      <w:tc>
        <w:tcPr>
          <w:tcW w:w="3210" w:type="dxa"/>
        </w:tcPr>
        <w:p w14:paraId="4E3E36CD" w14:textId="5F103B4A" w:rsidR="6E8EF718" w:rsidRDefault="6E8EF718" w:rsidP="6E8EF718">
          <w:pPr>
            <w:pStyle w:val="Header"/>
            <w:ind w:left="-115"/>
          </w:pPr>
        </w:p>
      </w:tc>
      <w:tc>
        <w:tcPr>
          <w:tcW w:w="3210" w:type="dxa"/>
        </w:tcPr>
        <w:p w14:paraId="63336E42" w14:textId="013CE9FF" w:rsidR="6E8EF718" w:rsidRDefault="6E8EF718" w:rsidP="6E8EF718">
          <w:pPr>
            <w:pStyle w:val="Header"/>
            <w:jc w:val="center"/>
          </w:pPr>
        </w:p>
      </w:tc>
      <w:tc>
        <w:tcPr>
          <w:tcW w:w="3210" w:type="dxa"/>
        </w:tcPr>
        <w:p w14:paraId="00E1A711" w14:textId="444B0781" w:rsidR="6E8EF718" w:rsidRDefault="6E8EF718" w:rsidP="6E8EF718">
          <w:pPr>
            <w:pStyle w:val="Header"/>
            <w:ind w:right="-115"/>
            <w:jc w:val="right"/>
          </w:pPr>
        </w:p>
      </w:tc>
    </w:tr>
  </w:tbl>
  <w:p w14:paraId="436023D6" w14:textId="012F9E60" w:rsidR="6E8EF718" w:rsidRDefault="6E8EF718" w:rsidP="6E8EF7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6E8EF718" w14:paraId="0C11386C" w14:textId="77777777" w:rsidTr="003F3324">
      <w:trPr>
        <w:trHeight w:val="300"/>
      </w:trPr>
      <w:tc>
        <w:tcPr>
          <w:tcW w:w="3210" w:type="dxa"/>
        </w:tcPr>
        <w:p w14:paraId="34B07AF2" w14:textId="27169E40" w:rsidR="6E8EF718" w:rsidRDefault="6E8EF718" w:rsidP="003F3324">
          <w:pPr>
            <w:pStyle w:val="Header"/>
            <w:ind w:left="-115"/>
          </w:pPr>
        </w:p>
      </w:tc>
      <w:tc>
        <w:tcPr>
          <w:tcW w:w="3210" w:type="dxa"/>
        </w:tcPr>
        <w:p w14:paraId="59EED135" w14:textId="1A0BB050" w:rsidR="6E8EF718" w:rsidRDefault="6E8EF718" w:rsidP="003F3324">
          <w:pPr>
            <w:pStyle w:val="Header"/>
            <w:jc w:val="center"/>
          </w:pPr>
        </w:p>
      </w:tc>
      <w:tc>
        <w:tcPr>
          <w:tcW w:w="3210" w:type="dxa"/>
        </w:tcPr>
        <w:p w14:paraId="0334CBB8" w14:textId="5942D231" w:rsidR="6E8EF718" w:rsidRDefault="6E8EF718" w:rsidP="003F3324">
          <w:pPr>
            <w:pStyle w:val="Header"/>
            <w:ind w:right="-115"/>
            <w:jc w:val="right"/>
          </w:pPr>
        </w:p>
      </w:tc>
    </w:tr>
  </w:tbl>
  <w:p w14:paraId="5188EC4F" w14:textId="59D0694E" w:rsidR="6E8EF718" w:rsidRDefault="6E8EF718" w:rsidP="003F332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WIGrX1OO" int2:invalidationBookmarkName="" int2:hashCode="dYux/tkAhGqy1e" int2:id="niBc8p6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131B0"/>
    <w:multiLevelType w:val="hybridMultilevel"/>
    <w:tmpl w:val="6A06C8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520F05"/>
    <w:multiLevelType w:val="hybridMultilevel"/>
    <w:tmpl w:val="912CBDC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0D562E"/>
    <w:multiLevelType w:val="hybridMultilevel"/>
    <w:tmpl w:val="E29E8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6F7042"/>
    <w:multiLevelType w:val="hybridMultilevel"/>
    <w:tmpl w:val="F00A5FF2"/>
    <w:lvl w:ilvl="0" w:tplc="602E26EC">
      <w:start w:val="1"/>
      <w:numFmt w:val="decimal"/>
      <w:lvlText w:val="%1."/>
      <w:lvlJc w:val="left"/>
      <w:pPr>
        <w:ind w:left="720" w:hanging="360"/>
      </w:pPr>
    </w:lvl>
    <w:lvl w:ilvl="1" w:tplc="A020776A">
      <w:start w:val="1"/>
      <w:numFmt w:val="lowerLetter"/>
      <w:lvlText w:val="%2."/>
      <w:lvlJc w:val="left"/>
      <w:pPr>
        <w:ind w:left="1440" w:hanging="360"/>
      </w:pPr>
    </w:lvl>
    <w:lvl w:ilvl="2" w:tplc="B9382E38">
      <w:start w:val="1"/>
      <w:numFmt w:val="lowerRoman"/>
      <w:lvlText w:val="%3."/>
      <w:lvlJc w:val="right"/>
      <w:pPr>
        <w:ind w:left="2160" w:hanging="180"/>
      </w:pPr>
    </w:lvl>
    <w:lvl w:ilvl="3" w:tplc="983A84BA">
      <w:start w:val="1"/>
      <w:numFmt w:val="decimal"/>
      <w:lvlText w:val="%4."/>
      <w:lvlJc w:val="left"/>
      <w:pPr>
        <w:ind w:left="2880" w:hanging="360"/>
      </w:pPr>
    </w:lvl>
    <w:lvl w:ilvl="4" w:tplc="73CA99C0">
      <w:start w:val="1"/>
      <w:numFmt w:val="lowerLetter"/>
      <w:lvlText w:val="%5."/>
      <w:lvlJc w:val="left"/>
      <w:pPr>
        <w:ind w:left="3600" w:hanging="360"/>
      </w:pPr>
    </w:lvl>
    <w:lvl w:ilvl="5" w:tplc="C6F646BC">
      <w:start w:val="1"/>
      <w:numFmt w:val="lowerRoman"/>
      <w:lvlText w:val="%6."/>
      <w:lvlJc w:val="right"/>
      <w:pPr>
        <w:ind w:left="4320" w:hanging="180"/>
      </w:pPr>
    </w:lvl>
    <w:lvl w:ilvl="6" w:tplc="0EA052C6">
      <w:start w:val="1"/>
      <w:numFmt w:val="decimal"/>
      <w:lvlText w:val="%7."/>
      <w:lvlJc w:val="left"/>
      <w:pPr>
        <w:ind w:left="5040" w:hanging="360"/>
      </w:pPr>
    </w:lvl>
    <w:lvl w:ilvl="7" w:tplc="D486A558">
      <w:start w:val="1"/>
      <w:numFmt w:val="lowerLetter"/>
      <w:lvlText w:val="%8."/>
      <w:lvlJc w:val="left"/>
      <w:pPr>
        <w:ind w:left="5760" w:hanging="360"/>
      </w:pPr>
    </w:lvl>
    <w:lvl w:ilvl="8" w:tplc="BD3C492E">
      <w:start w:val="1"/>
      <w:numFmt w:val="lowerRoman"/>
      <w:lvlText w:val="%9."/>
      <w:lvlJc w:val="right"/>
      <w:pPr>
        <w:ind w:left="6480" w:hanging="180"/>
      </w:pPr>
    </w:lvl>
  </w:abstractNum>
  <w:abstractNum w:abstractNumId="4" w15:restartNumberingAfterBreak="0">
    <w:nsid w:val="17B11561"/>
    <w:multiLevelType w:val="hybridMultilevel"/>
    <w:tmpl w:val="A27021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A0D2D06"/>
    <w:multiLevelType w:val="hybridMultilevel"/>
    <w:tmpl w:val="79A67502"/>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0E66CA"/>
    <w:multiLevelType w:val="hybridMultilevel"/>
    <w:tmpl w:val="38325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1E426D"/>
    <w:multiLevelType w:val="hybridMultilevel"/>
    <w:tmpl w:val="A54836CA"/>
    <w:lvl w:ilvl="0" w:tplc="25E6425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5354FC"/>
    <w:multiLevelType w:val="hybridMultilevel"/>
    <w:tmpl w:val="FBCE91D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FC7306"/>
    <w:multiLevelType w:val="hybridMultilevel"/>
    <w:tmpl w:val="18920C3A"/>
    <w:lvl w:ilvl="0" w:tplc="54D4C4CA">
      <w:start w:val="1"/>
      <w:numFmt w:val="bullet"/>
      <w:lvlText w:val=""/>
      <w:lvlJc w:val="left"/>
      <w:pPr>
        <w:ind w:left="720" w:hanging="360"/>
      </w:pPr>
      <w:rPr>
        <w:rFonts w:ascii="Symbol" w:hAnsi="Symbol" w:hint="default"/>
      </w:rPr>
    </w:lvl>
    <w:lvl w:ilvl="1" w:tplc="09541E50">
      <w:start w:val="1"/>
      <w:numFmt w:val="bullet"/>
      <w:lvlText w:val="o"/>
      <w:lvlJc w:val="left"/>
      <w:pPr>
        <w:ind w:left="1440" w:hanging="360"/>
      </w:pPr>
      <w:rPr>
        <w:rFonts w:ascii="Courier New" w:hAnsi="Courier New" w:hint="default"/>
      </w:rPr>
    </w:lvl>
    <w:lvl w:ilvl="2" w:tplc="6658B7E6">
      <w:start w:val="1"/>
      <w:numFmt w:val="bullet"/>
      <w:lvlText w:val=""/>
      <w:lvlJc w:val="left"/>
      <w:pPr>
        <w:ind w:left="2160" w:hanging="360"/>
      </w:pPr>
      <w:rPr>
        <w:rFonts w:ascii="Wingdings" w:hAnsi="Wingdings" w:hint="default"/>
      </w:rPr>
    </w:lvl>
    <w:lvl w:ilvl="3" w:tplc="908CB576">
      <w:start w:val="1"/>
      <w:numFmt w:val="bullet"/>
      <w:lvlText w:val=""/>
      <w:lvlJc w:val="left"/>
      <w:pPr>
        <w:ind w:left="2880" w:hanging="360"/>
      </w:pPr>
      <w:rPr>
        <w:rFonts w:ascii="Symbol" w:hAnsi="Symbol" w:hint="default"/>
      </w:rPr>
    </w:lvl>
    <w:lvl w:ilvl="4" w:tplc="077A54AA">
      <w:start w:val="1"/>
      <w:numFmt w:val="bullet"/>
      <w:lvlText w:val="o"/>
      <w:lvlJc w:val="left"/>
      <w:pPr>
        <w:ind w:left="3600" w:hanging="360"/>
      </w:pPr>
      <w:rPr>
        <w:rFonts w:ascii="Courier New" w:hAnsi="Courier New" w:hint="default"/>
      </w:rPr>
    </w:lvl>
    <w:lvl w:ilvl="5" w:tplc="658C0346">
      <w:start w:val="1"/>
      <w:numFmt w:val="bullet"/>
      <w:lvlText w:val=""/>
      <w:lvlJc w:val="left"/>
      <w:pPr>
        <w:ind w:left="4320" w:hanging="360"/>
      </w:pPr>
      <w:rPr>
        <w:rFonts w:ascii="Wingdings" w:hAnsi="Wingdings" w:hint="default"/>
      </w:rPr>
    </w:lvl>
    <w:lvl w:ilvl="6" w:tplc="D6AADCC6">
      <w:start w:val="1"/>
      <w:numFmt w:val="bullet"/>
      <w:lvlText w:val=""/>
      <w:lvlJc w:val="left"/>
      <w:pPr>
        <w:ind w:left="5040" w:hanging="360"/>
      </w:pPr>
      <w:rPr>
        <w:rFonts w:ascii="Symbol" w:hAnsi="Symbol" w:hint="default"/>
      </w:rPr>
    </w:lvl>
    <w:lvl w:ilvl="7" w:tplc="1C704C76">
      <w:start w:val="1"/>
      <w:numFmt w:val="bullet"/>
      <w:lvlText w:val="o"/>
      <w:lvlJc w:val="left"/>
      <w:pPr>
        <w:ind w:left="5760" w:hanging="360"/>
      </w:pPr>
      <w:rPr>
        <w:rFonts w:ascii="Courier New" w:hAnsi="Courier New" w:hint="default"/>
      </w:rPr>
    </w:lvl>
    <w:lvl w:ilvl="8" w:tplc="A89A9980">
      <w:start w:val="1"/>
      <w:numFmt w:val="bullet"/>
      <w:lvlText w:val=""/>
      <w:lvlJc w:val="left"/>
      <w:pPr>
        <w:ind w:left="6480" w:hanging="360"/>
      </w:pPr>
      <w:rPr>
        <w:rFonts w:ascii="Wingdings" w:hAnsi="Wingdings" w:hint="default"/>
      </w:rPr>
    </w:lvl>
  </w:abstractNum>
  <w:abstractNum w:abstractNumId="10" w15:restartNumberingAfterBreak="0">
    <w:nsid w:val="30F1BCBD"/>
    <w:multiLevelType w:val="hybridMultilevel"/>
    <w:tmpl w:val="F9A268E0"/>
    <w:lvl w:ilvl="0" w:tplc="C7467BB8">
      <w:start w:val="2"/>
      <w:numFmt w:val="decimal"/>
      <w:lvlText w:val="%1."/>
      <w:lvlJc w:val="left"/>
      <w:pPr>
        <w:ind w:left="720" w:hanging="360"/>
      </w:pPr>
    </w:lvl>
    <w:lvl w:ilvl="1" w:tplc="D6ECB1E8">
      <w:start w:val="1"/>
      <w:numFmt w:val="lowerLetter"/>
      <w:lvlText w:val="%2."/>
      <w:lvlJc w:val="left"/>
      <w:pPr>
        <w:ind w:left="1440" w:hanging="360"/>
      </w:pPr>
    </w:lvl>
    <w:lvl w:ilvl="2" w:tplc="82F67A34">
      <w:start w:val="1"/>
      <w:numFmt w:val="lowerRoman"/>
      <w:lvlText w:val="%3."/>
      <w:lvlJc w:val="right"/>
      <w:pPr>
        <w:ind w:left="2160" w:hanging="180"/>
      </w:pPr>
    </w:lvl>
    <w:lvl w:ilvl="3" w:tplc="AC746E78">
      <w:start w:val="1"/>
      <w:numFmt w:val="decimal"/>
      <w:lvlText w:val="%4."/>
      <w:lvlJc w:val="left"/>
      <w:pPr>
        <w:ind w:left="2880" w:hanging="360"/>
      </w:pPr>
    </w:lvl>
    <w:lvl w:ilvl="4" w:tplc="7166CA48">
      <w:start w:val="1"/>
      <w:numFmt w:val="lowerLetter"/>
      <w:lvlText w:val="%5."/>
      <w:lvlJc w:val="left"/>
      <w:pPr>
        <w:ind w:left="3600" w:hanging="360"/>
      </w:pPr>
    </w:lvl>
    <w:lvl w:ilvl="5" w:tplc="E2C8CD9C">
      <w:start w:val="1"/>
      <w:numFmt w:val="lowerRoman"/>
      <w:lvlText w:val="%6."/>
      <w:lvlJc w:val="right"/>
      <w:pPr>
        <w:ind w:left="4320" w:hanging="180"/>
      </w:pPr>
    </w:lvl>
    <w:lvl w:ilvl="6" w:tplc="84C886E4">
      <w:start w:val="1"/>
      <w:numFmt w:val="decimal"/>
      <w:lvlText w:val="%7."/>
      <w:lvlJc w:val="left"/>
      <w:pPr>
        <w:ind w:left="5040" w:hanging="360"/>
      </w:pPr>
    </w:lvl>
    <w:lvl w:ilvl="7" w:tplc="657E2598">
      <w:start w:val="1"/>
      <w:numFmt w:val="lowerLetter"/>
      <w:lvlText w:val="%8."/>
      <w:lvlJc w:val="left"/>
      <w:pPr>
        <w:ind w:left="5760" w:hanging="360"/>
      </w:pPr>
    </w:lvl>
    <w:lvl w:ilvl="8" w:tplc="816A6486">
      <w:start w:val="1"/>
      <w:numFmt w:val="lowerRoman"/>
      <w:lvlText w:val="%9."/>
      <w:lvlJc w:val="right"/>
      <w:pPr>
        <w:ind w:left="6480" w:hanging="180"/>
      </w:pPr>
    </w:lvl>
  </w:abstractNum>
  <w:abstractNum w:abstractNumId="11" w15:restartNumberingAfterBreak="0">
    <w:nsid w:val="39012C08"/>
    <w:multiLevelType w:val="hybridMultilevel"/>
    <w:tmpl w:val="36666C7E"/>
    <w:lvl w:ilvl="0" w:tplc="99EA2370">
      <w:start w:val="1"/>
      <w:numFmt w:val="bullet"/>
      <w:lvlText w:val=""/>
      <w:lvlJc w:val="left"/>
      <w:pPr>
        <w:ind w:left="720" w:hanging="360"/>
      </w:pPr>
      <w:rPr>
        <w:rFonts w:ascii="Symbol" w:hAnsi="Symbol" w:hint="default"/>
        <w:color w:val="auto"/>
      </w:rPr>
    </w:lvl>
    <w:lvl w:ilvl="1" w:tplc="86E48350">
      <w:start w:val="1"/>
      <w:numFmt w:val="decimal"/>
      <w:lvlText w:val="%2."/>
      <w:lvlJc w:val="left"/>
      <w:pPr>
        <w:ind w:left="1440" w:hanging="360"/>
      </w:pPr>
      <w:rPr>
        <w:rFonts w:ascii="Calibri Light" w:eastAsia="Calibri" w:hAnsi="Calibri Light" w:cs="Times New Roman"/>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ECB25B2"/>
    <w:multiLevelType w:val="hybridMultilevel"/>
    <w:tmpl w:val="B2BA1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663386"/>
    <w:multiLevelType w:val="hybridMultilevel"/>
    <w:tmpl w:val="68A2AF2E"/>
    <w:lvl w:ilvl="0" w:tplc="E5884ED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514E7F"/>
    <w:multiLevelType w:val="hybridMultilevel"/>
    <w:tmpl w:val="63B23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882AAF"/>
    <w:multiLevelType w:val="hybridMultilevel"/>
    <w:tmpl w:val="B6021712"/>
    <w:lvl w:ilvl="0" w:tplc="7A6ABC6C">
      <w:start w:val="1"/>
      <w:numFmt w:val="decimal"/>
      <w:lvlText w:val="%1."/>
      <w:lvlJc w:val="left"/>
      <w:pPr>
        <w:ind w:left="720" w:hanging="360"/>
      </w:pPr>
    </w:lvl>
    <w:lvl w:ilvl="1" w:tplc="29B8E054">
      <w:start w:val="1"/>
      <w:numFmt w:val="lowerLetter"/>
      <w:lvlText w:val="%2."/>
      <w:lvlJc w:val="left"/>
      <w:pPr>
        <w:ind w:left="1440" w:hanging="360"/>
      </w:pPr>
    </w:lvl>
    <w:lvl w:ilvl="2" w:tplc="825A2F30">
      <w:start w:val="1"/>
      <w:numFmt w:val="lowerRoman"/>
      <w:lvlText w:val="%3."/>
      <w:lvlJc w:val="right"/>
      <w:pPr>
        <w:ind w:left="2160" w:hanging="180"/>
      </w:pPr>
    </w:lvl>
    <w:lvl w:ilvl="3" w:tplc="915293DA">
      <w:start w:val="1"/>
      <w:numFmt w:val="decimal"/>
      <w:lvlText w:val="%4."/>
      <w:lvlJc w:val="left"/>
      <w:pPr>
        <w:ind w:left="2880" w:hanging="360"/>
      </w:pPr>
    </w:lvl>
    <w:lvl w:ilvl="4" w:tplc="7BA4CA6A">
      <w:start w:val="1"/>
      <w:numFmt w:val="lowerLetter"/>
      <w:lvlText w:val="%5."/>
      <w:lvlJc w:val="left"/>
      <w:pPr>
        <w:ind w:left="3600" w:hanging="360"/>
      </w:pPr>
    </w:lvl>
    <w:lvl w:ilvl="5" w:tplc="F9CA6E34">
      <w:start w:val="1"/>
      <w:numFmt w:val="lowerRoman"/>
      <w:lvlText w:val="%6."/>
      <w:lvlJc w:val="right"/>
      <w:pPr>
        <w:ind w:left="4320" w:hanging="180"/>
      </w:pPr>
    </w:lvl>
    <w:lvl w:ilvl="6" w:tplc="51AA5E96">
      <w:start w:val="1"/>
      <w:numFmt w:val="decimal"/>
      <w:lvlText w:val="%7."/>
      <w:lvlJc w:val="left"/>
      <w:pPr>
        <w:ind w:left="5040" w:hanging="360"/>
      </w:pPr>
    </w:lvl>
    <w:lvl w:ilvl="7" w:tplc="0ECC11FC">
      <w:start w:val="1"/>
      <w:numFmt w:val="lowerLetter"/>
      <w:lvlText w:val="%8."/>
      <w:lvlJc w:val="left"/>
      <w:pPr>
        <w:ind w:left="5760" w:hanging="360"/>
      </w:pPr>
    </w:lvl>
    <w:lvl w:ilvl="8" w:tplc="6AC206C8">
      <w:start w:val="1"/>
      <w:numFmt w:val="lowerRoman"/>
      <w:lvlText w:val="%9."/>
      <w:lvlJc w:val="right"/>
      <w:pPr>
        <w:ind w:left="6480" w:hanging="180"/>
      </w:pPr>
    </w:lvl>
  </w:abstractNum>
  <w:abstractNum w:abstractNumId="16" w15:restartNumberingAfterBreak="0">
    <w:nsid w:val="46697C3F"/>
    <w:multiLevelType w:val="hybridMultilevel"/>
    <w:tmpl w:val="07F491F4"/>
    <w:lvl w:ilvl="0" w:tplc="8FA40D06">
      <w:start w:val="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ED605F"/>
    <w:multiLevelType w:val="hybridMultilevel"/>
    <w:tmpl w:val="050E2A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13F249B"/>
    <w:multiLevelType w:val="hybridMultilevel"/>
    <w:tmpl w:val="F6721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FB4A61"/>
    <w:multiLevelType w:val="hybridMultilevel"/>
    <w:tmpl w:val="5B72865C"/>
    <w:lvl w:ilvl="0" w:tplc="16564E86">
      <w:numFmt w:val="bullet"/>
      <w:pStyle w:val="bullet"/>
      <w:lvlText w:val="•"/>
      <w:lvlJc w:val="left"/>
      <w:pPr>
        <w:ind w:left="22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E0A50F6">
      <w:start w:val="1"/>
      <w:numFmt w:val="bullet"/>
      <w:lvlText w:val="-"/>
      <w:lvlJc w:val="left"/>
      <w:pPr>
        <w:ind w:left="1113" w:hanging="360"/>
      </w:pPr>
      <w:rPr>
        <w:rFonts w:ascii="Courier New" w:hAnsi="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20" w15:restartNumberingAfterBreak="0">
    <w:nsid w:val="5B9F1125"/>
    <w:multiLevelType w:val="hybridMultilevel"/>
    <w:tmpl w:val="76701E96"/>
    <w:lvl w:ilvl="0" w:tplc="C4629660">
      <w:start w:val="1"/>
      <w:numFmt w:val="bullet"/>
      <w:lvlText w:val=""/>
      <w:lvlJc w:val="left"/>
      <w:pPr>
        <w:ind w:left="720" w:hanging="360"/>
      </w:pPr>
      <w:rPr>
        <w:rFonts w:ascii="Symbol" w:hAnsi="Symbol" w:hint="default"/>
      </w:rPr>
    </w:lvl>
    <w:lvl w:ilvl="1" w:tplc="76D8CAA2">
      <w:start w:val="1"/>
      <w:numFmt w:val="bullet"/>
      <w:lvlText w:val="o"/>
      <w:lvlJc w:val="left"/>
      <w:pPr>
        <w:ind w:left="1440" w:hanging="360"/>
      </w:pPr>
      <w:rPr>
        <w:rFonts w:ascii="Courier New" w:hAnsi="Courier New" w:hint="default"/>
      </w:rPr>
    </w:lvl>
    <w:lvl w:ilvl="2" w:tplc="3A7E774E">
      <w:start w:val="1"/>
      <w:numFmt w:val="bullet"/>
      <w:lvlText w:val=""/>
      <w:lvlJc w:val="left"/>
      <w:pPr>
        <w:ind w:left="2160" w:hanging="360"/>
      </w:pPr>
      <w:rPr>
        <w:rFonts w:ascii="Wingdings" w:hAnsi="Wingdings" w:hint="default"/>
      </w:rPr>
    </w:lvl>
    <w:lvl w:ilvl="3" w:tplc="8B98F02A">
      <w:start w:val="1"/>
      <w:numFmt w:val="bullet"/>
      <w:lvlText w:val=""/>
      <w:lvlJc w:val="left"/>
      <w:pPr>
        <w:ind w:left="2880" w:hanging="360"/>
      </w:pPr>
      <w:rPr>
        <w:rFonts w:ascii="Symbol" w:hAnsi="Symbol" w:hint="default"/>
      </w:rPr>
    </w:lvl>
    <w:lvl w:ilvl="4" w:tplc="459CD55C">
      <w:start w:val="1"/>
      <w:numFmt w:val="bullet"/>
      <w:lvlText w:val="o"/>
      <w:lvlJc w:val="left"/>
      <w:pPr>
        <w:ind w:left="3600" w:hanging="360"/>
      </w:pPr>
      <w:rPr>
        <w:rFonts w:ascii="Courier New" w:hAnsi="Courier New" w:hint="default"/>
      </w:rPr>
    </w:lvl>
    <w:lvl w:ilvl="5" w:tplc="DB4CA8B0">
      <w:start w:val="1"/>
      <w:numFmt w:val="bullet"/>
      <w:lvlText w:val=""/>
      <w:lvlJc w:val="left"/>
      <w:pPr>
        <w:ind w:left="4320" w:hanging="360"/>
      </w:pPr>
      <w:rPr>
        <w:rFonts w:ascii="Wingdings" w:hAnsi="Wingdings" w:hint="default"/>
      </w:rPr>
    </w:lvl>
    <w:lvl w:ilvl="6" w:tplc="050861AA">
      <w:start w:val="1"/>
      <w:numFmt w:val="bullet"/>
      <w:lvlText w:val=""/>
      <w:lvlJc w:val="left"/>
      <w:pPr>
        <w:ind w:left="5040" w:hanging="360"/>
      </w:pPr>
      <w:rPr>
        <w:rFonts w:ascii="Symbol" w:hAnsi="Symbol" w:hint="default"/>
      </w:rPr>
    </w:lvl>
    <w:lvl w:ilvl="7" w:tplc="46F69926">
      <w:start w:val="1"/>
      <w:numFmt w:val="bullet"/>
      <w:lvlText w:val="o"/>
      <w:lvlJc w:val="left"/>
      <w:pPr>
        <w:ind w:left="5760" w:hanging="360"/>
      </w:pPr>
      <w:rPr>
        <w:rFonts w:ascii="Courier New" w:hAnsi="Courier New" w:hint="default"/>
      </w:rPr>
    </w:lvl>
    <w:lvl w:ilvl="8" w:tplc="DE061D4A">
      <w:start w:val="1"/>
      <w:numFmt w:val="bullet"/>
      <w:lvlText w:val=""/>
      <w:lvlJc w:val="left"/>
      <w:pPr>
        <w:ind w:left="6480" w:hanging="360"/>
      </w:pPr>
      <w:rPr>
        <w:rFonts w:ascii="Wingdings" w:hAnsi="Wingdings" w:hint="default"/>
      </w:rPr>
    </w:lvl>
  </w:abstractNum>
  <w:abstractNum w:abstractNumId="21" w15:restartNumberingAfterBreak="0">
    <w:nsid w:val="5F5C0CF2"/>
    <w:multiLevelType w:val="hybridMultilevel"/>
    <w:tmpl w:val="C4188174"/>
    <w:lvl w:ilvl="0" w:tplc="12B27DF2">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CE979C1"/>
    <w:multiLevelType w:val="hybridMultilevel"/>
    <w:tmpl w:val="CB38A15C"/>
    <w:lvl w:ilvl="0" w:tplc="CB3C609E">
      <w:start w:val="1"/>
      <w:numFmt w:val="bullet"/>
      <w:pStyle w:val="Dot-pointsNormal"/>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D91A04"/>
    <w:multiLevelType w:val="hybridMultilevel"/>
    <w:tmpl w:val="2A1CEF08"/>
    <w:lvl w:ilvl="0" w:tplc="C3F4F966">
      <w:start w:val="3"/>
      <w:numFmt w:val="decimal"/>
      <w:lvlText w:val="%1."/>
      <w:lvlJc w:val="left"/>
      <w:pPr>
        <w:ind w:left="720" w:hanging="360"/>
      </w:pPr>
    </w:lvl>
    <w:lvl w:ilvl="1" w:tplc="7AEC2F08">
      <w:start w:val="1"/>
      <w:numFmt w:val="lowerLetter"/>
      <w:lvlText w:val="%2."/>
      <w:lvlJc w:val="left"/>
      <w:pPr>
        <w:ind w:left="1440" w:hanging="360"/>
      </w:pPr>
    </w:lvl>
    <w:lvl w:ilvl="2" w:tplc="C2BC5CA4">
      <w:start w:val="1"/>
      <w:numFmt w:val="lowerRoman"/>
      <w:lvlText w:val="%3."/>
      <w:lvlJc w:val="right"/>
      <w:pPr>
        <w:ind w:left="2160" w:hanging="180"/>
      </w:pPr>
    </w:lvl>
    <w:lvl w:ilvl="3" w:tplc="55B20B12">
      <w:start w:val="1"/>
      <w:numFmt w:val="decimal"/>
      <w:lvlText w:val="%4."/>
      <w:lvlJc w:val="left"/>
      <w:pPr>
        <w:ind w:left="2880" w:hanging="360"/>
      </w:pPr>
    </w:lvl>
    <w:lvl w:ilvl="4" w:tplc="2190D2F6">
      <w:start w:val="1"/>
      <w:numFmt w:val="lowerLetter"/>
      <w:lvlText w:val="%5."/>
      <w:lvlJc w:val="left"/>
      <w:pPr>
        <w:ind w:left="3600" w:hanging="360"/>
      </w:pPr>
    </w:lvl>
    <w:lvl w:ilvl="5" w:tplc="CC9CF354">
      <w:start w:val="1"/>
      <w:numFmt w:val="lowerRoman"/>
      <w:lvlText w:val="%6."/>
      <w:lvlJc w:val="right"/>
      <w:pPr>
        <w:ind w:left="4320" w:hanging="180"/>
      </w:pPr>
    </w:lvl>
    <w:lvl w:ilvl="6" w:tplc="88B4C3F4">
      <w:start w:val="1"/>
      <w:numFmt w:val="decimal"/>
      <w:lvlText w:val="%7."/>
      <w:lvlJc w:val="left"/>
      <w:pPr>
        <w:ind w:left="5040" w:hanging="360"/>
      </w:pPr>
    </w:lvl>
    <w:lvl w:ilvl="7" w:tplc="FD5A27A0">
      <w:start w:val="1"/>
      <w:numFmt w:val="lowerLetter"/>
      <w:lvlText w:val="%8."/>
      <w:lvlJc w:val="left"/>
      <w:pPr>
        <w:ind w:left="5760" w:hanging="360"/>
      </w:pPr>
    </w:lvl>
    <w:lvl w:ilvl="8" w:tplc="76F8814E">
      <w:start w:val="1"/>
      <w:numFmt w:val="lowerRoman"/>
      <w:lvlText w:val="%9."/>
      <w:lvlJc w:val="right"/>
      <w:pPr>
        <w:ind w:left="6480" w:hanging="180"/>
      </w:pPr>
    </w:lvl>
  </w:abstractNum>
  <w:abstractNum w:abstractNumId="24" w15:restartNumberingAfterBreak="0">
    <w:nsid w:val="7B41302A"/>
    <w:multiLevelType w:val="hybridMultilevel"/>
    <w:tmpl w:val="B948ADD2"/>
    <w:lvl w:ilvl="0" w:tplc="CC543582">
      <w:start w:val="1"/>
      <w:numFmt w:val="decimal"/>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7DD11BD3"/>
    <w:multiLevelType w:val="hybridMultilevel"/>
    <w:tmpl w:val="94A62D3E"/>
    <w:lvl w:ilvl="0" w:tplc="EE7A875C">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32433954">
    <w:abstractNumId w:val="9"/>
  </w:num>
  <w:num w:numId="2" w16cid:durableId="320156767">
    <w:abstractNumId w:val="15"/>
  </w:num>
  <w:num w:numId="3" w16cid:durableId="528764687">
    <w:abstractNumId w:val="23"/>
  </w:num>
  <w:num w:numId="4" w16cid:durableId="1217354809">
    <w:abstractNumId w:val="10"/>
  </w:num>
  <w:num w:numId="5" w16cid:durableId="743724047">
    <w:abstractNumId w:val="3"/>
  </w:num>
  <w:num w:numId="6" w16cid:durableId="1523474470">
    <w:abstractNumId w:val="20"/>
  </w:num>
  <w:num w:numId="7" w16cid:durableId="82918469">
    <w:abstractNumId w:val="22"/>
  </w:num>
  <w:num w:numId="8" w16cid:durableId="1287740357">
    <w:abstractNumId w:val="19"/>
  </w:num>
  <w:num w:numId="9" w16cid:durableId="14887878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6553163">
    <w:abstractNumId w:val="11"/>
    <w:lvlOverride w:ilvl="0"/>
    <w:lvlOverride w:ilvl="1">
      <w:startOverride w:val="1"/>
    </w:lvlOverride>
    <w:lvlOverride w:ilvl="2"/>
    <w:lvlOverride w:ilvl="3"/>
    <w:lvlOverride w:ilvl="4"/>
    <w:lvlOverride w:ilvl="5"/>
    <w:lvlOverride w:ilvl="6"/>
    <w:lvlOverride w:ilvl="7"/>
    <w:lvlOverride w:ilvl="8"/>
  </w:num>
  <w:num w:numId="11" w16cid:durableId="631374811">
    <w:abstractNumId w:val="7"/>
  </w:num>
  <w:num w:numId="12" w16cid:durableId="454715472">
    <w:abstractNumId w:val="4"/>
  </w:num>
  <w:num w:numId="13" w16cid:durableId="2121996377">
    <w:abstractNumId w:val="21"/>
  </w:num>
  <w:num w:numId="14" w16cid:durableId="1505776583">
    <w:abstractNumId w:val="0"/>
  </w:num>
  <w:num w:numId="15" w16cid:durableId="787773693">
    <w:abstractNumId w:val="13"/>
  </w:num>
  <w:num w:numId="16" w16cid:durableId="1028600992">
    <w:abstractNumId w:val="17"/>
  </w:num>
  <w:num w:numId="17" w16cid:durableId="296492184">
    <w:abstractNumId w:val="25"/>
  </w:num>
  <w:num w:numId="18" w16cid:durableId="42291603">
    <w:abstractNumId w:val="5"/>
  </w:num>
  <w:num w:numId="19" w16cid:durableId="533151484">
    <w:abstractNumId w:val="2"/>
  </w:num>
  <w:num w:numId="20" w16cid:durableId="1852601090">
    <w:abstractNumId w:val="18"/>
  </w:num>
  <w:num w:numId="21" w16cid:durableId="337083425">
    <w:abstractNumId w:val="16"/>
  </w:num>
  <w:num w:numId="22" w16cid:durableId="210927579">
    <w:abstractNumId w:val="14"/>
  </w:num>
  <w:num w:numId="23" w16cid:durableId="1815683072">
    <w:abstractNumId w:val="1"/>
  </w:num>
  <w:num w:numId="24" w16cid:durableId="348260939">
    <w:abstractNumId w:val="8"/>
  </w:num>
  <w:num w:numId="25" w16cid:durableId="1310939026">
    <w:abstractNumId w:val="12"/>
  </w:num>
  <w:num w:numId="26" w16cid:durableId="106379228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xNDI2MDE3NbA0NzdX0lEKTi0uzszPAykwrQUAKORa8iwAAAA="/>
  </w:docVars>
  <w:rsids>
    <w:rsidRoot w:val="006D6A35"/>
    <w:rsid w:val="00000374"/>
    <w:rsid w:val="00001ECE"/>
    <w:rsid w:val="000022B1"/>
    <w:rsid w:val="000029F1"/>
    <w:rsid w:val="00003A86"/>
    <w:rsid w:val="00003B28"/>
    <w:rsid w:val="00003D6D"/>
    <w:rsid w:val="00005204"/>
    <w:rsid w:val="000056F6"/>
    <w:rsid w:val="00005A3B"/>
    <w:rsid w:val="000063E8"/>
    <w:rsid w:val="00006B1B"/>
    <w:rsid w:val="00006C24"/>
    <w:rsid w:val="0000770E"/>
    <w:rsid w:val="00007E2C"/>
    <w:rsid w:val="0001006A"/>
    <w:rsid w:val="0001076E"/>
    <w:rsid w:val="00010D2A"/>
    <w:rsid w:val="000124E4"/>
    <w:rsid w:val="00012C87"/>
    <w:rsid w:val="000137A8"/>
    <w:rsid w:val="00013F8A"/>
    <w:rsid w:val="00014498"/>
    <w:rsid w:val="000148D3"/>
    <w:rsid w:val="000153DA"/>
    <w:rsid w:val="000159D3"/>
    <w:rsid w:val="00016EA8"/>
    <w:rsid w:val="0001751C"/>
    <w:rsid w:val="0002023B"/>
    <w:rsid w:val="000205DB"/>
    <w:rsid w:val="00021ABE"/>
    <w:rsid w:val="000228FF"/>
    <w:rsid w:val="00022A6A"/>
    <w:rsid w:val="00022D34"/>
    <w:rsid w:val="00023B05"/>
    <w:rsid w:val="00024D0B"/>
    <w:rsid w:val="0002541A"/>
    <w:rsid w:val="00025EEE"/>
    <w:rsid w:val="00026BD9"/>
    <w:rsid w:val="00032363"/>
    <w:rsid w:val="00032477"/>
    <w:rsid w:val="00033450"/>
    <w:rsid w:val="00034188"/>
    <w:rsid w:val="00035008"/>
    <w:rsid w:val="00035714"/>
    <w:rsid w:val="00035822"/>
    <w:rsid w:val="00035FF0"/>
    <w:rsid w:val="000367DE"/>
    <w:rsid w:val="00036983"/>
    <w:rsid w:val="00037DB1"/>
    <w:rsid w:val="00041517"/>
    <w:rsid w:val="0004194E"/>
    <w:rsid w:val="000419B3"/>
    <w:rsid w:val="00041F80"/>
    <w:rsid w:val="000430A4"/>
    <w:rsid w:val="000432BA"/>
    <w:rsid w:val="000436D4"/>
    <w:rsid w:val="00043CEF"/>
    <w:rsid w:val="00044128"/>
    <w:rsid w:val="000446C7"/>
    <w:rsid w:val="00045A63"/>
    <w:rsid w:val="00046628"/>
    <w:rsid w:val="00046B48"/>
    <w:rsid w:val="00046C4D"/>
    <w:rsid w:val="00047077"/>
    <w:rsid w:val="00054386"/>
    <w:rsid w:val="00055549"/>
    <w:rsid w:val="000561C3"/>
    <w:rsid w:val="00057B44"/>
    <w:rsid w:val="0006080B"/>
    <w:rsid w:val="00061485"/>
    <w:rsid w:val="000615C1"/>
    <w:rsid w:val="000618C2"/>
    <w:rsid w:val="000618DA"/>
    <w:rsid w:val="00062C34"/>
    <w:rsid w:val="00062FD8"/>
    <w:rsid w:val="0006390B"/>
    <w:rsid w:val="00063AFF"/>
    <w:rsid w:val="00063C4F"/>
    <w:rsid w:val="000641F5"/>
    <w:rsid w:val="0006459E"/>
    <w:rsid w:val="00064713"/>
    <w:rsid w:val="0006496E"/>
    <w:rsid w:val="00065802"/>
    <w:rsid w:val="00066796"/>
    <w:rsid w:val="000670C3"/>
    <w:rsid w:val="000674E1"/>
    <w:rsid w:val="000725E0"/>
    <w:rsid w:val="0007332E"/>
    <w:rsid w:val="00075ABC"/>
    <w:rsid w:val="00075E5F"/>
    <w:rsid w:val="00080935"/>
    <w:rsid w:val="00080E26"/>
    <w:rsid w:val="00083DE6"/>
    <w:rsid w:val="000847B8"/>
    <w:rsid w:val="00085DCC"/>
    <w:rsid w:val="00086213"/>
    <w:rsid w:val="00086426"/>
    <w:rsid w:val="00087D9B"/>
    <w:rsid w:val="000904C7"/>
    <w:rsid w:val="00090CE0"/>
    <w:rsid w:val="00091375"/>
    <w:rsid w:val="000917B7"/>
    <w:rsid w:val="000922AC"/>
    <w:rsid w:val="00092778"/>
    <w:rsid w:val="0009293E"/>
    <w:rsid w:val="0009409C"/>
    <w:rsid w:val="000947EA"/>
    <w:rsid w:val="00094AE8"/>
    <w:rsid w:val="00094E64"/>
    <w:rsid w:val="00095125"/>
    <w:rsid w:val="00095154"/>
    <w:rsid w:val="0009551F"/>
    <w:rsid w:val="000A013D"/>
    <w:rsid w:val="000A02F8"/>
    <w:rsid w:val="000A0A59"/>
    <w:rsid w:val="000A283D"/>
    <w:rsid w:val="000A30D7"/>
    <w:rsid w:val="000A3534"/>
    <w:rsid w:val="000A487A"/>
    <w:rsid w:val="000A49CB"/>
    <w:rsid w:val="000A5F34"/>
    <w:rsid w:val="000A670B"/>
    <w:rsid w:val="000A7360"/>
    <w:rsid w:val="000A7879"/>
    <w:rsid w:val="000A7DB4"/>
    <w:rsid w:val="000B1007"/>
    <w:rsid w:val="000B1D0C"/>
    <w:rsid w:val="000B1F9A"/>
    <w:rsid w:val="000B20F0"/>
    <w:rsid w:val="000B2DE1"/>
    <w:rsid w:val="000B3737"/>
    <w:rsid w:val="000B37C4"/>
    <w:rsid w:val="000B3FB0"/>
    <w:rsid w:val="000B41F3"/>
    <w:rsid w:val="000B577F"/>
    <w:rsid w:val="000B5E72"/>
    <w:rsid w:val="000B7241"/>
    <w:rsid w:val="000B756A"/>
    <w:rsid w:val="000C1D54"/>
    <w:rsid w:val="000C26F8"/>
    <w:rsid w:val="000C3BD5"/>
    <w:rsid w:val="000C3C19"/>
    <w:rsid w:val="000C47BE"/>
    <w:rsid w:val="000C7E1C"/>
    <w:rsid w:val="000D0DB2"/>
    <w:rsid w:val="000D1158"/>
    <w:rsid w:val="000D1BCA"/>
    <w:rsid w:val="000D2C74"/>
    <w:rsid w:val="000D4C6D"/>
    <w:rsid w:val="000D59B5"/>
    <w:rsid w:val="000D6F8A"/>
    <w:rsid w:val="000D7D38"/>
    <w:rsid w:val="000E0351"/>
    <w:rsid w:val="000E04F0"/>
    <w:rsid w:val="000E1714"/>
    <w:rsid w:val="000E1ED8"/>
    <w:rsid w:val="000E2B8D"/>
    <w:rsid w:val="000E3776"/>
    <w:rsid w:val="000E4001"/>
    <w:rsid w:val="000E41A3"/>
    <w:rsid w:val="000E4E83"/>
    <w:rsid w:val="000E5140"/>
    <w:rsid w:val="000E538C"/>
    <w:rsid w:val="000E6C17"/>
    <w:rsid w:val="000E7FF1"/>
    <w:rsid w:val="000F0BE2"/>
    <w:rsid w:val="000F112D"/>
    <w:rsid w:val="000F1A10"/>
    <w:rsid w:val="000F26EE"/>
    <w:rsid w:val="000F29C1"/>
    <w:rsid w:val="000F2A93"/>
    <w:rsid w:val="000F41AC"/>
    <w:rsid w:val="000F425B"/>
    <w:rsid w:val="000F48C9"/>
    <w:rsid w:val="000F4E30"/>
    <w:rsid w:val="000F5E76"/>
    <w:rsid w:val="000F5ED9"/>
    <w:rsid w:val="000F798A"/>
    <w:rsid w:val="001010D3"/>
    <w:rsid w:val="0010399F"/>
    <w:rsid w:val="00103A5C"/>
    <w:rsid w:val="00103D8A"/>
    <w:rsid w:val="00104D84"/>
    <w:rsid w:val="001050E7"/>
    <w:rsid w:val="00105B76"/>
    <w:rsid w:val="00105EC4"/>
    <w:rsid w:val="00106174"/>
    <w:rsid w:val="001062E7"/>
    <w:rsid w:val="0010683C"/>
    <w:rsid w:val="00107247"/>
    <w:rsid w:val="00107A9F"/>
    <w:rsid w:val="00107D8E"/>
    <w:rsid w:val="001103AA"/>
    <w:rsid w:val="0011052D"/>
    <w:rsid w:val="001122DB"/>
    <w:rsid w:val="00112667"/>
    <w:rsid w:val="00115016"/>
    <w:rsid w:val="001151EC"/>
    <w:rsid w:val="001158D8"/>
    <w:rsid w:val="0012247D"/>
    <w:rsid w:val="00122712"/>
    <w:rsid w:val="00123FF2"/>
    <w:rsid w:val="001249C9"/>
    <w:rsid w:val="001258C3"/>
    <w:rsid w:val="00125B1D"/>
    <w:rsid w:val="00126132"/>
    <w:rsid w:val="001264C2"/>
    <w:rsid w:val="00127F62"/>
    <w:rsid w:val="001306D8"/>
    <w:rsid w:val="00130705"/>
    <w:rsid w:val="00130C17"/>
    <w:rsid w:val="00130F6B"/>
    <w:rsid w:val="00132180"/>
    <w:rsid w:val="0013311A"/>
    <w:rsid w:val="001333D2"/>
    <w:rsid w:val="0013366C"/>
    <w:rsid w:val="00133A10"/>
    <w:rsid w:val="00135063"/>
    <w:rsid w:val="0013571A"/>
    <w:rsid w:val="0013590A"/>
    <w:rsid w:val="00135F0B"/>
    <w:rsid w:val="001362BE"/>
    <w:rsid w:val="001364F9"/>
    <w:rsid w:val="0013668C"/>
    <w:rsid w:val="0013697C"/>
    <w:rsid w:val="00136DA7"/>
    <w:rsid w:val="001372FB"/>
    <w:rsid w:val="00137E7A"/>
    <w:rsid w:val="00140B55"/>
    <w:rsid w:val="0014192A"/>
    <w:rsid w:val="00142E11"/>
    <w:rsid w:val="00142E98"/>
    <w:rsid w:val="00145407"/>
    <w:rsid w:val="001460E6"/>
    <w:rsid w:val="00146701"/>
    <w:rsid w:val="00146815"/>
    <w:rsid w:val="00146C4B"/>
    <w:rsid w:val="00147E49"/>
    <w:rsid w:val="001500E3"/>
    <w:rsid w:val="00150800"/>
    <w:rsid w:val="001551A7"/>
    <w:rsid w:val="00155DD0"/>
    <w:rsid w:val="0016115D"/>
    <w:rsid w:val="00162749"/>
    <w:rsid w:val="0016289B"/>
    <w:rsid w:val="001638C0"/>
    <w:rsid w:val="00165F36"/>
    <w:rsid w:val="00167777"/>
    <w:rsid w:val="00167E01"/>
    <w:rsid w:val="00170958"/>
    <w:rsid w:val="00171092"/>
    <w:rsid w:val="001717A2"/>
    <w:rsid w:val="00171E6D"/>
    <w:rsid w:val="001721F2"/>
    <w:rsid w:val="00172E62"/>
    <w:rsid w:val="0017326F"/>
    <w:rsid w:val="00175C8C"/>
    <w:rsid w:val="00176F22"/>
    <w:rsid w:val="0017720A"/>
    <w:rsid w:val="0018178A"/>
    <w:rsid w:val="001829A0"/>
    <w:rsid w:val="001831E0"/>
    <w:rsid w:val="00183D80"/>
    <w:rsid w:val="001842D8"/>
    <w:rsid w:val="00184A37"/>
    <w:rsid w:val="0018618B"/>
    <w:rsid w:val="001866EE"/>
    <w:rsid w:val="001871F6"/>
    <w:rsid w:val="00187C44"/>
    <w:rsid w:val="0019085D"/>
    <w:rsid w:val="001934F2"/>
    <w:rsid w:val="00193D09"/>
    <w:rsid w:val="00194886"/>
    <w:rsid w:val="001949D4"/>
    <w:rsid w:val="00195173"/>
    <w:rsid w:val="00195DF1"/>
    <w:rsid w:val="001A019D"/>
    <w:rsid w:val="001A0FC0"/>
    <w:rsid w:val="001A2540"/>
    <w:rsid w:val="001A2901"/>
    <w:rsid w:val="001A2973"/>
    <w:rsid w:val="001A2C3C"/>
    <w:rsid w:val="001A36A6"/>
    <w:rsid w:val="001A4780"/>
    <w:rsid w:val="001A4B67"/>
    <w:rsid w:val="001A4CB6"/>
    <w:rsid w:val="001A4E28"/>
    <w:rsid w:val="001A5061"/>
    <w:rsid w:val="001A5309"/>
    <w:rsid w:val="001A589E"/>
    <w:rsid w:val="001A7396"/>
    <w:rsid w:val="001A7B8F"/>
    <w:rsid w:val="001B1D22"/>
    <w:rsid w:val="001B2627"/>
    <w:rsid w:val="001B457C"/>
    <w:rsid w:val="001B45D8"/>
    <w:rsid w:val="001B45EE"/>
    <w:rsid w:val="001B5400"/>
    <w:rsid w:val="001B5723"/>
    <w:rsid w:val="001B5EDF"/>
    <w:rsid w:val="001C1632"/>
    <w:rsid w:val="001C2336"/>
    <w:rsid w:val="001C25C1"/>
    <w:rsid w:val="001C277F"/>
    <w:rsid w:val="001C3A4F"/>
    <w:rsid w:val="001C4B26"/>
    <w:rsid w:val="001C60B4"/>
    <w:rsid w:val="001C6761"/>
    <w:rsid w:val="001C7EA6"/>
    <w:rsid w:val="001C7F31"/>
    <w:rsid w:val="001D1800"/>
    <w:rsid w:val="001D27D6"/>
    <w:rsid w:val="001D3A8B"/>
    <w:rsid w:val="001D3C81"/>
    <w:rsid w:val="001D4069"/>
    <w:rsid w:val="001D457A"/>
    <w:rsid w:val="001D54E2"/>
    <w:rsid w:val="001D56C2"/>
    <w:rsid w:val="001D7014"/>
    <w:rsid w:val="001E0955"/>
    <w:rsid w:val="001E1307"/>
    <w:rsid w:val="001E1849"/>
    <w:rsid w:val="001E2888"/>
    <w:rsid w:val="001E5080"/>
    <w:rsid w:val="001E59D4"/>
    <w:rsid w:val="001E6C07"/>
    <w:rsid w:val="001E6DBE"/>
    <w:rsid w:val="001E70CD"/>
    <w:rsid w:val="001E7C1F"/>
    <w:rsid w:val="001F0B3E"/>
    <w:rsid w:val="001F2433"/>
    <w:rsid w:val="001F3149"/>
    <w:rsid w:val="001F3379"/>
    <w:rsid w:val="001F4B7F"/>
    <w:rsid w:val="001F4CBD"/>
    <w:rsid w:val="001F59CF"/>
    <w:rsid w:val="0020039D"/>
    <w:rsid w:val="00200B06"/>
    <w:rsid w:val="002010D0"/>
    <w:rsid w:val="002012A2"/>
    <w:rsid w:val="002018D3"/>
    <w:rsid w:val="00201BDE"/>
    <w:rsid w:val="00201E38"/>
    <w:rsid w:val="002025E3"/>
    <w:rsid w:val="00202B5B"/>
    <w:rsid w:val="002033AF"/>
    <w:rsid w:val="002042C5"/>
    <w:rsid w:val="00205814"/>
    <w:rsid w:val="00205B93"/>
    <w:rsid w:val="00205FD8"/>
    <w:rsid w:val="00206F3B"/>
    <w:rsid w:val="0020712D"/>
    <w:rsid w:val="00207305"/>
    <w:rsid w:val="00207F1B"/>
    <w:rsid w:val="002104CB"/>
    <w:rsid w:val="00210C62"/>
    <w:rsid w:val="00211072"/>
    <w:rsid w:val="002110E1"/>
    <w:rsid w:val="00211314"/>
    <w:rsid w:val="00211DD0"/>
    <w:rsid w:val="00212356"/>
    <w:rsid w:val="00212BF6"/>
    <w:rsid w:val="00215BE6"/>
    <w:rsid w:val="002162A8"/>
    <w:rsid w:val="002162C4"/>
    <w:rsid w:val="00216A1E"/>
    <w:rsid w:val="00216DA4"/>
    <w:rsid w:val="002170DE"/>
    <w:rsid w:val="002204FF"/>
    <w:rsid w:val="0022056F"/>
    <w:rsid w:val="002228FE"/>
    <w:rsid w:val="00222E8E"/>
    <w:rsid w:val="00223E36"/>
    <w:rsid w:val="002250DD"/>
    <w:rsid w:val="00225D40"/>
    <w:rsid w:val="00225DF3"/>
    <w:rsid w:val="0022608D"/>
    <w:rsid w:val="00226A93"/>
    <w:rsid w:val="002277C7"/>
    <w:rsid w:val="0023215F"/>
    <w:rsid w:val="00232685"/>
    <w:rsid w:val="00232C10"/>
    <w:rsid w:val="00233F83"/>
    <w:rsid w:val="002342D6"/>
    <w:rsid w:val="00236E3B"/>
    <w:rsid w:val="002376F9"/>
    <w:rsid w:val="00237B99"/>
    <w:rsid w:val="00240287"/>
    <w:rsid w:val="00240C10"/>
    <w:rsid w:val="00241231"/>
    <w:rsid w:val="00241B12"/>
    <w:rsid w:val="002431F1"/>
    <w:rsid w:val="00243886"/>
    <w:rsid w:val="00243BAD"/>
    <w:rsid w:val="00244181"/>
    <w:rsid w:val="002442E1"/>
    <w:rsid w:val="00244597"/>
    <w:rsid w:val="002448F2"/>
    <w:rsid w:val="0024580E"/>
    <w:rsid w:val="00246042"/>
    <w:rsid w:val="00247800"/>
    <w:rsid w:val="002504C8"/>
    <w:rsid w:val="0025095E"/>
    <w:rsid w:val="00250BC1"/>
    <w:rsid w:val="00250C4D"/>
    <w:rsid w:val="00251F92"/>
    <w:rsid w:val="00252774"/>
    <w:rsid w:val="00253ABB"/>
    <w:rsid w:val="00260D3D"/>
    <w:rsid w:val="00261CA4"/>
    <w:rsid w:val="0026365C"/>
    <w:rsid w:val="00263D6F"/>
    <w:rsid w:val="00263DC3"/>
    <w:rsid w:val="002646CE"/>
    <w:rsid w:val="00265429"/>
    <w:rsid w:val="00266D51"/>
    <w:rsid w:val="00267063"/>
    <w:rsid w:val="002703CE"/>
    <w:rsid w:val="00272454"/>
    <w:rsid w:val="00272704"/>
    <w:rsid w:val="00273196"/>
    <w:rsid w:val="0027323F"/>
    <w:rsid w:val="00273722"/>
    <w:rsid w:val="00275546"/>
    <w:rsid w:val="002806EE"/>
    <w:rsid w:val="00280E5E"/>
    <w:rsid w:val="00280E94"/>
    <w:rsid w:val="00281541"/>
    <w:rsid w:val="002826D0"/>
    <w:rsid w:val="00283071"/>
    <w:rsid w:val="00285078"/>
    <w:rsid w:val="0028517E"/>
    <w:rsid w:val="0028545D"/>
    <w:rsid w:val="00285ED1"/>
    <w:rsid w:val="00286284"/>
    <w:rsid w:val="002870D5"/>
    <w:rsid w:val="00287972"/>
    <w:rsid w:val="00290D51"/>
    <w:rsid w:val="00291D03"/>
    <w:rsid w:val="0029293C"/>
    <w:rsid w:val="00292C32"/>
    <w:rsid w:val="00292C85"/>
    <w:rsid w:val="002956F7"/>
    <w:rsid w:val="00295CCC"/>
    <w:rsid w:val="002A039B"/>
    <w:rsid w:val="002A066C"/>
    <w:rsid w:val="002A0814"/>
    <w:rsid w:val="002A12AE"/>
    <w:rsid w:val="002A1DC2"/>
    <w:rsid w:val="002A2DC0"/>
    <w:rsid w:val="002A394F"/>
    <w:rsid w:val="002A4A01"/>
    <w:rsid w:val="002A4A66"/>
    <w:rsid w:val="002A5196"/>
    <w:rsid w:val="002A6AC0"/>
    <w:rsid w:val="002A7486"/>
    <w:rsid w:val="002A7682"/>
    <w:rsid w:val="002A7B17"/>
    <w:rsid w:val="002B0462"/>
    <w:rsid w:val="002B1EFE"/>
    <w:rsid w:val="002B1FE8"/>
    <w:rsid w:val="002B255A"/>
    <w:rsid w:val="002B33C3"/>
    <w:rsid w:val="002B38AC"/>
    <w:rsid w:val="002B43D0"/>
    <w:rsid w:val="002B5800"/>
    <w:rsid w:val="002B638E"/>
    <w:rsid w:val="002B6E85"/>
    <w:rsid w:val="002B7119"/>
    <w:rsid w:val="002C007C"/>
    <w:rsid w:val="002C1443"/>
    <w:rsid w:val="002C16CD"/>
    <w:rsid w:val="002C234C"/>
    <w:rsid w:val="002C2862"/>
    <w:rsid w:val="002C4172"/>
    <w:rsid w:val="002C4C17"/>
    <w:rsid w:val="002C50E5"/>
    <w:rsid w:val="002C5795"/>
    <w:rsid w:val="002C60AB"/>
    <w:rsid w:val="002C6AEE"/>
    <w:rsid w:val="002C6B8D"/>
    <w:rsid w:val="002C6C05"/>
    <w:rsid w:val="002C76BE"/>
    <w:rsid w:val="002D0886"/>
    <w:rsid w:val="002D0BAE"/>
    <w:rsid w:val="002D183A"/>
    <w:rsid w:val="002D1F1C"/>
    <w:rsid w:val="002D1FFE"/>
    <w:rsid w:val="002D354C"/>
    <w:rsid w:val="002D366C"/>
    <w:rsid w:val="002D3C5B"/>
    <w:rsid w:val="002D5114"/>
    <w:rsid w:val="002D55D0"/>
    <w:rsid w:val="002D64E7"/>
    <w:rsid w:val="002E00B2"/>
    <w:rsid w:val="002E0489"/>
    <w:rsid w:val="002E2195"/>
    <w:rsid w:val="002E24E2"/>
    <w:rsid w:val="002E3425"/>
    <w:rsid w:val="002E4FBB"/>
    <w:rsid w:val="002E58AB"/>
    <w:rsid w:val="002E59DE"/>
    <w:rsid w:val="002E5BC7"/>
    <w:rsid w:val="002E61A4"/>
    <w:rsid w:val="002E669C"/>
    <w:rsid w:val="002E717C"/>
    <w:rsid w:val="002F00A0"/>
    <w:rsid w:val="002F01AC"/>
    <w:rsid w:val="002F0E5B"/>
    <w:rsid w:val="002F2B19"/>
    <w:rsid w:val="002F2C5A"/>
    <w:rsid w:val="002F325D"/>
    <w:rsid w:val="002F5A48"/>
    <w:rsid w:val="002F7A91"/>
    <w:rsid w:val="00300583"/>
    <w:rsid w:val="00301773"/>
    <w:rsid w:val="00301E19"/>
    <w:rsid w:val="003031AD"/>
    <w:rsid w:val="00303C78"/>
    <w:rsid w:val="00303E7E"/>
    <w:rsid w:val="003043BA"/>
    <w:rsid w:val="00304739"/>
    <w:rsid w:val="00304CA0"/>
    <w:rsid w:val="00304E72"/>
    <w:rsid w:val="003051B4"/>
    <w:rsid w:val="003056CB"/>
    <w:rsid w:val="0030651F"/>
    <w:rsid w:val="003067E7"/>
    <w:rsid w:val="00306AB4"/>
    <w:rsid w:val="003070A2"/>
    <w:rsid w:val="00307925"/>
    <w:rsid w:val="00307BD3"/>
    <w:rsid w:val="00310C5B"/>
    <w:rsid w:val="00311383"/>
    <w:rsid w:val="003114F1"/>
    <w:rsid w:val="00311B44"/>
    <w:rsid w:val="00311C9F"/>
    <w:rsid w:val="00313ECA"/>
    <w:rsid w:val="0031412B"/>
    <w:rsid w:val="0031472B"/>
    <w:rsid w:val="00315085"/>
    <w:rsid w:val="003151E2"/>
    <w:rsid w:val="003166CF"/>
    <w:rsid w:val="003168D3"/>
    <w:rsid w:val="00317812"/>
    <w:rsid w:val="003201C5"/>
    <w:rsid w:val="003221AD"/>
    <w:rsid w:val="003223FA"/>
    <w:rsid w:val="00322BBB"/>
    <w:rsid w:val="003248BD"/>
    <w:rsid w:val="00324F28"/>
    <w:rsid w:val="00325AE9"/>
    <w:rsid w:val="00326134"/>
    <w:rsid w:val="0032620B"/>
    <w:rsid w:val="00326E33"/>
    <w:rsid w:val="003275BD"/>
    <w:rsid w:val="0032766C"/>
    <w:rsid w:val="003300DC"/>
    <w:rsid w:val="00330289"/>
    <w:rsid w:val="0033077B"/>
    <w:rsid w:val="00333A6A"/>
    <w:rsid w:val="00335356"/>
    <w:rsid w:val="003358CF"/>
    <w:rsid w:val="00335DC7"/>
    <w:rsid w:val="0033726B"/>
    <w:rsid w:val="00340029"/>
    <w:rsid w:val="00340EC3"/>
    <w:rsid w:val="003410DF"/>
    <w:rsid w:val="0034163A"/>
    <w:rsid w:val="00342725"/>
    <w:rsid w:val="003429F1"/>
    <w:rsid w:val="00342EE1"/>
    <w:rsid w:val="00343388"/>
    <w:rsid w:val="003440AB"/>
    <w:rsid w:val="003444F8"/>
    <w:rsid w:val="0034506D"/>
    <w:rsid w:val="00346D6F"/>
    <w:rsid w:val="00352C28"/>
    <w:rsid w:val="0035490C"/>
    <w:rsid w:val="00355C86"/>
    <w:rsid w:val="003561F1"/>
    <w:rsid w:val="00356B6F"/>
    <w:rsid w:val="00357BC6"/>
    <w:rsid w:val="00360F9B"/>
    <w:rsid w:val="00363203"/>
    <w:rsid w:val="0036431A"/>
    <w:rsid w:val="00364A05"/>
    <w:rsid w:val="003657B3"/>
    <w:rsid w:val="00365CDE"/>
    <w:rsid w:val="00366369"/>
    <w:rsid w:val="00367367"/>
    <w:rsid w:val="00367741"/>
    <w:rsid w:val="00367B5F"/>
    <w:rsid w:val="003717DA"/>
    <w:rsid w:val="00371FE6"/>
    <w:rsid w:val="00373136"/>
    <w:rsid w:val="0037314B"/>
    <w:rsid w:val="003737C1"/>
    <w:rsid w:val="00374BC1"/>
    <w:rsid w:val="003753EF"/>
    <w:rsid w:val="00375AF0"/>
    <w:rsid w:val="00376D02"/>
    <w:rsid w:val="0037705A"/>
    <w:rsid w:val="0037709C"/>
    <w:rsid w:val="003774B9"/>
    <w:rsid w:val="00381423"/>
    <w:rsid w:val="00381DE9"/>
    <w:rsid w:val="00382F1F"/>
    <w:rsid w:val="00384D6B"/>
    <w:rsid w:val="00384EEB"/>
    <w:rsid w:val="00384FAD"/>
    <w:rsid w:val="00385234"/>
    <w:rsid w:val="00386AB2"/>
    <w:rsid w:val="003870B7"/>
    <w:rsid w:val="00387107"/>
    <w:rsid w:val="003872D9"/>
    <w:rsid w:val="00387801"/>
    <w:rsid w:val="00390395"/>
    <w:rsid w:val="0039050A"/>
    <w:rsid w:val="0039172E"/>
    <w:rsid w:val="0039214C"/>
    <w:rsid w:val="00392E2C"/>
    <w:rsid w:val="003937DA"/>
    <w:rsid w:val="00394E5E"/>
    <w:rsid w:val="003959D8"/>
    <w:rsid w:val="00397121"/>
    <w:rsid w:val="003A2A64"/>
    <w:rsid w:val="003A2B12"/>
    <w:rsid w:val="003A2B92"/>
    <w:rsid w:val="003A3E24"/>
    <w:rsid w:val="003A41D7"/>
    <w:rsid w:val="003A485B"/>
    <w:rsid w:val="003A4F5C"/>
    <w:rsid w:val="003A59AE"/>
    <w:rsid w:val="003A5F33"/>
    <w:rsid w:val="003A6F52"/>
    <w:rsid w:val="003A7842"/>
    <w:rsid w:val="003B0BD3"/>
    <w:rsid w:val="003B0FF0"/>
    <w:rsid w:val="003B11A5"/>
    <w:rsid w:val="003B3A45"/>
    <w:rsid w:val="003B3AF5"/>
    <w:rsid w:val="003B49E0"/>
    <w:rsid w:val="003B4BC8"/>
    <w:rsid w:val="003B6EE6"/>
    <w:rsid w:val="003B7345"/>
    <w:rsid w:val="003B7DAD"/>
    <w:rsid w:val="003C0282"/>
    <w:rsid w:val="003C1BE0"/>
    <w:rsid w:val="003C38A2"/>
    <w:rsid w:val="003C38F1"/>
    <w:rsid w:val="003C3EAE"/>
    <w:rsid w:val="003C50AC"/>
    <w:rsid w:val="003C5114"/>
    <w:rsid w:val="003C57AE"/>
    <w:rsid w:val="003C7749"/>
    <w:rsid w:val="003D0366"/>
    <w:rsid w:val="003D1706"/>
    <w:rsid w:val="003D3ADE"/>
    <w:rsid w:val="003D4358"/>
    <w:rsid w:val="003D592F"/>
    <w:rsid w:val="003D6329"/>
    <w:rsid w:val="003D6490"/>
    <w:rsid w:val="003D7A4E"/>
    <w:rsid w:val="003E03BB"/>
    <w:rsid w:val="003E04AC"/>
    <w:rsid w:val="003E0997"/>
    <w:rsid w:val="003E11F8"/>
    <w:rsid w:val="003E133E"/>
    <w:rsid w:val="003E403D"/>
    <w:rsid w:val="003E5206"/>
    <w:rsid w:val="003E5ED1"/>
    <w:rsid w:val="003E5F49"/>
    <w:rsid w:val="003E6401"/>
    <w:rsid w:val="003E7371"/>
    <w:rsid w:val="003F02AE"/>
    <w:rsid w:val="003F0F78"/>
    <w:rsid w:val="003F1149"/>
    <w:rsid w:val="003F26D0"/>
    <w:rsid w:val="003F2ABC"/>
    <w:rsid w:val="003F2F32"/>
    <w:rsid w:val="003F3324"/>
    <w:rsid w:val="003F4C06"/>
    <w:rsid w:val="003F4E9A"/>
    <w:rsid w:val="003F5860"/>
    <w:rsid w:val="003F6155"/>
    <w:rsid w:val="00400211"/>
    <w:rsid w:val="00400BD2"/>
    <w:rsid w:val="00401152"/>
    <w:rsid w:val="00401CBD"/>
    <w:rsid w:val="00401E5D"/>
    <w:rsid w:val="004020BB"/>
    <w:rsid w:val="004022E3"/>
    <w:rsid w:val="00402642"/>
    <w:rsid w:val="00403E78"/>
    <w:rsid w:val="00404C41"/>
    <w:rsid w:val="00404F16"/>
    <w:rsid w:val="004073BF"/>
    <w:rsid w:val="00407428"/>
    <w:rsid w:val="00410640"/>
    <w:rsid w:val="0041064B"/>
    <w:rsid w:val="004109AF"/>
    <w:rsid w:val="00411DFE"/>
    <w:rsid w:val="00412504"/>
    <w:rsid w:val="00413160"/>
    <w:rsid w:val="00413B67"/>
    <w:rsid w:val="00414866"/>
    <w:rsid w:val="00415E8C"/>
    <w:rsid w:val="004171CB"/>
    <w:rsid w:val="004175D4"/>
    <w:rsid w:val="0041768A"/>
    <w:rsid w:val="00420799"/>
    <w:rsid w:val="00422E95"/>
    <w:rsid w:val="00423CE2"/>
    <w:rsid w:val="0042586B"/>
    <w:rsid w:val="00426AA7"/>
    <w:rsid w:val="004301AA"/>
    <w:rsid w:val="00431197"/>
    <w:rsid w:val="00433321"/>
    <w:rsid w:val="004333E6"/>
    <w:rsid w:val="00434EBA"/>
    <w:rsid w:val="00435A4A"/>
    <w:rsid w:val="00435D70"/>
    <w:rsid w:val="00436753"/>
    <w:rsid w:val="00436C2E"/>
    <w:rsid w:val="00437015"/>
    <w:rsid w:val="00437D75"/>
    <w:rsid w:val="0044013C"/>
    <w:rsid w:val="004426DE"/>
    <w:rsid w:val="00442F1D"/>
    <w:rsid w:val="004434B9"/>
    <w:rsid w:val="00443BA8"/>
    <w:rsid w:val="00445274"/>
    <w:rsid w:val="004458BD"/>
    <w:rsid w:val="004476B1"/>
    <w:rsid w:val="00450417"/>
    <w:rsid w:val="004509D3"/>
    <w:rsid w:val="00451718"/>
    <w:rsid w:val="00451840"/>
    <w:rsid w:val="0045188A"/>
    <w:rsid w:val="0045190D"/>
    <w:rsid w:val="00451DF0"/>
    <w:rsid w:val="00451F8E"/>
    <w:rsid w:val="00452F5F"/>
    <w:rsid w:val="0045444B"/>
    <w:rsid w:val="00455683"/>
    <w:rsid w:val="00456C82"/>
    <w:rsid w:val="00456CF3"/>
    <w:rsid w:val="004605EF"/>
    <w:rsid w:val="00461BDF"/>
    <w:rsid w:val="00462346"/>
    <w:rsid w:val="00462961"/>
    <w:rsid w:val="00463544"/>
    <w:rsid w:val="004637FF"/>
    <w:rsid w:val="004655D9"/>
    <w:rsid w:val="00466780"/>
    <w:rsid w:val="00467924"/>
    <w:rsid w:val="00467B1D"/>
    <w:rsid w:val="00467FF5"/>
    <w:rsid w:val="00470368"/>
    <w:rsid w:val="00470BB1"/>
    <w:rsid w:val="00470CB1"/>
    <w:rsid w:val="00471A69"/>
    <w:rsid w:val="0047213B"/>
    <w:rsid w:val="00472F9D"/>
    <w:rsid w:val="004737E6"/>
    <w:rsid w:val="00473B96"/>
    <w:rsid w:val="00473E41"/>
    <w:rsid w:val="00473FE3"/>
    <w:rsid w:val="00474A00"/>
    <w:rsid w:val="00474F0C"/>
    <w:rsid w:val="004754B8"/>
    <w:rsid w:val="00475DDE"/>
    <w:rsid w:val="0047684A"/>
    <w:rsid w:val="00476E8E"/>
    <w:rsid w:val="004775DE"/>
    <w:rsid w:val="00477E90"/>
    <w:rsid w:val="004808EC"/>
    <w:rsid w:val="0048168F"/>
    <w:rsid w:val="00481915"/>
    <w:rsid w:val="00481A96"/>
    <w:rsid w:val="0048233D"/>
    <w:rsid w:val="00482BEC"/>
    <w:rsid w:val="00483F2F"/>
    <w:rsid w:val="0049032F"/>
    <w:rsid w:val="00490CB7"/>
    <w:rsid w:val="004911ED"/>
    <w:rsid w:val="004913DF"/>
    <w:rsid w:val="00491A54"/>
    <w:rsid w:val="004925C4"/>
    <w:rsid w:val="0049510C"/>
    <w:rsid w:val="00495726"/>
    <w:rsid w:val="00495972"/>
    <w:rsid w:val="004965CA"/>
    <w:rsid w:val="00496671"/>
    <w:rsid w:val="004967F3"/>
    <w:rsid w:val="00497303"/>
    <w:rsid w:val="004976E2"/>
    <w:rsid w:val="00497DCD"/>
    <w:rsid w:val="004A1740"/>
    <w:rsid w:val="004A1FF0"/>
    <w:rsid w:val="004A2DC3"/>
    <w:rsid w:val="004A2DF3"/>
    <w:rsid w:val="004A2F11"/>
    <w:rsid w:val="004A477D"/>
    <w:rsid w:val="004A4A8C"/>
    <w:rsid w:val="004A4FBB"/>
    <w:rsid w:val="004A5955"/>
    <w:rsid w:val="004A59DF"/>
    <w:rsid w:val="004A5DA2"/>
    <w:rsid w:val="004A5F85"/>
    <w:rsid w:val="004A695B"/>
    <w:rsid w:val="004A7080"/>
    <w:rsid w:val="004B16FD"/>
    <w:rsid w:val="004B180D"/>
    <w:rsid w:val="004B1AC5"/>
    <w:rsid w:val="004B2A48"/>
    <w:rsid w:val="004B5214"/>
    <w:rsid w:val="004B55A7"/>
    <w:rsid w:val="004B56C4"/>
    <w:rsid w:val="004B64E9"/>
    <w:rsid w:val="004B6748"/>
    <w:rsid w:val="004B67F3"/>
    <w:rsid w:val="004B7F7F"/>
    <w:rsid w:val="004C004F"/>
    <w:rsid w:val="004C047A"/>
    <w:rsid w:val="004C0FDB"/>
    <w:rsid w:val="004C16EF"/>
    <w:rsid w:val="004C242C"/>
    <w:rsid w:val="004C3111"/>
    <w:rsid w:val="004C3892"/>
    <w:rsid w:val="004C4E19"/>
    <w:rsid w:val="004C5009"/>
    <w:rsid w:val="004C5418"/>
    <w:rsid w:val="004C5AFB"/>
    <w:rsid w:val="004C60CB"/>
    <w:rsid w:val="004C66DB"/>
    <w:rsid w:val="004C7358"/>
    <w:rsid w:val="004D1087"/>
    <w:rsid w:val="004D1A7E"/>
    <w:rsid w:val="004D3A1D"/>
    <w:rsid w:val="004D3A50"/>
    <w:rsid w:val="004D6390"/>
    <w:rsid w:val="004D6788"/>
    <w:rsid w:val="004D6A73"/>
    <w:rsid w:val="004D7EDF"/>
    <w:rsid w:val="004E0B30"/>
    <w:rsid w:val="004E0F24"/>
    <w:rsid w:val="004E1716"/>
    <w:rsid w:val="004E3F4E"/>
    <w:rsid w:val="004E43F1"/>
    <w:rsid w:val="004E5802"/>
    <w:rsid w:val="004E600E"/>
    <w:rsid w:val="004E6561"/>
    <w:rsid w:val="004E6CED"/>
    <w:rsid w:val="004E6E50"/>
    <w:rsid w:val="004E7092"/>
    <w:rsid w:val="004E7CB2"/>
    <w:rsid w:val="004F0E05"/>
    <w:rsid w:val="004F0E99"/>
    <w:rsid w:val="004F20B0"/>
    <w:rsid w:val="004F26D0"/>
    <w:rsid w:val="004F3DE5"/>
    <w:rsid w:val="004F3FF0"/>
    <w:rsid w:val="004F5676"/>
    <w:rsid w:val="004F5E29"/>
    <w:rsid w:val="004F7D2D"/>
    <w:rsid w:val="00500667"/>
    <w:rsid w:val="00501232"/>
    <w:rsid w:val="00502815"/>
    <w:rsid w:val="00502878"/>
    <w:rsid w:val="005035F1"/>
    <w:rsid w:val="005042BC"/>
    <w:rsid w:val="005054EA"/>
    <w:rsid w:val="005074DD"/>
    <w:rsid w:val="00510198"/>
    <w:rsid w:val="00513A4B"/>
    <w:rsid w:val="005143A8"/>
    <w:rsid w:val="0051746C"/>
    <w:rsid w:val="00517B6E"/>
    <w:rsid w:val="00521587"/>
    <w:rsid w:val="00522BED"/>
    <w:rsid w:val="00522F51"/>
    <w:rsid w:val="00522F99"/>
    <w:rsid w:val="00523194"/>
    <w:rsid w:val="00525431"/>
    <w:rsid w:val="00525476"/>
    <w:rsid w:val="00526067"/>
    <w:rsid w:val="005261D0"/>
    <w:rsid w:val="005267B8"/>
    <w:rsid w:val="00527F5F"/>
    <w:rsid w:val="005320A4"/>
    <w:rsid w:val="00533B75"/>
    <w:rsid w:val="00535611"/>
    <w:rsid w:val="005365AC"/>
    <w:rsid w:val="00537DF6"/>
    <w:rsid w:val="00541BB8"/>
    <w:rsid w:val="00542DD0"/>
    <w:rsid w:val="005434BE"/>
    <w:rsid w:val="005434E2"/>
    <w:rsid w:val="0054405E"/>
    <w:rsid w:val="005443F4"/>
    <w:rsid w:val="00544BF3"/>
    <w:rsid w:val="005451D7"/>
    <w:rsid w:val="0054587C"/>
    <w:rsid w:val="00545AAD"/>
    <w:rsid w:val="0054645B"/>
    <w:rsid w:val="00546BD1"/>
    <w:rsid w:val="00546FB9"/>
    <w:rsid w:val="00547818"/>
    <w:rsid w:val="005512D6"/>
    <w:rsid w:val="00551819"/>
    <w:rsid w:val="005521B9"/>
    <w:rsid w:val="0055232B"/>
    <w:rsid w:val="005528E4"/>
    <w:rsid w:val="00552BC2"/>
    <w:rsid w:val="00555249"/>
    <w:rsid w:val="0055596E"/>
    <w:rsid w:val="00556C79"/>
    <w:rsid w:val="00557E1C"/>
    <w:rsid w:val="00560795"/>
    <w:rsid w:val="005609BB"/>
    <w:rsid w:val="00560C00"/>
    <w:rsid w:val="00563E8B"/>
    <w:rsid w:val="0056563C"/>
    <w:rsid w:val="00565B94"/>
    <w:rsid w:val="005668A6"/>
    <w:rsid w:val="005669BF"/>
    <w:rsid w:val="005677BC"/>
    <w:rsid w:val="00567804"/>
    <w:rsid w:val="00567A9F"/>
    <w:rsid w:val="00567BCC"/>
    <w:rsid w:val="00567D85"/>
    <w:rsid w:val="00570152"/>
    <w:rsid w:val="00570A80"/>
    <w:rsid w:val="005715F9"/>
    <w:rsid w:val="005737E3"/>
    <w:rsid w:val="0057447A"/>
    <w:rsid w:val="00574C04"/>
    <w:rsid w:val="0057664F"/>
    <w:rsid w:val="00580803"/>
    <w:rsid w:val="0058105D"/>
    <w:rsid w:val="00581299"/>
    <w:rsid w:val="0058136A"/>
    <w:rsid w:val="00582761"/>
    <w:rsid w:val="005828E6"/>
    <w:rsid w:val="005830C4"/>
    <w:rsid w:val="0058418C"/>
    <w:rsid w:val="0058421C"/>
    <w:rsid w:val="00586958"/>
    <w:rsid w:val="00587631"/>
    <w:rsid w:val="00590442"/>
    <w:rsid w:val="00590A0F"/>
    <w:rsid w:val="00592FC2"/>
    <w:rsid w:val="0059479B"/>
    <w:rsid w:val="00595039"/>
    <w:rsid w:val="0059516C"/>
    <w:rsid w:val="00595E5C"/>
    <w:rsid w:val="00597EE5"/>
    <w:rsid w:val="005A14CC"/>
    <w:rsid w:val="005A2C2F"/>
    <w:rsid w:val="005A39C6"/>
    <w:rsid w:val="005A4049"/>
    <w:rsid w:val="005A4B72"/>
    <w:rsid w:val="005A4DCA"/>
    <w:rsid w:val="005A534F"/>
    <w:rsid w:val="005A558B"/>
    <w:rsid w:val="005A698B"/>
    <w:rsid w:val="005A6C60"/>
    <w:rsid w:val="005A6FC1"/>
    <w:rsid w:val="005A76A8"/>
    <w:rsid w:val="005A7F37"/>
    <w:rsid w:val="005B0933"/>
    <w:rsid w:val="005B0EA5"/>
    <w:rsid w:val="005B3BC6"/>
    <w:rsid w:val="005B59BD"/>
    <w:rsid w:val="005B5D2B"/>
    <w:rsid w:val="005B5F4D"/>
    <w:rsid w:val="005B612B"/>
    <w:rsid w:val="005B67F5"/>
    <w:rsid w:val="005B6C9D"/>
    <w:rsid w:val="005B6E16"/>
    <w:rsid w:val="005C04E9"/>
    <w:rsid w:val="005C1388"/>
    <w:rsid w:val="005C2A1B"/>
    <w:rsid w:val="005C3A4C"/>
    <w:rsid w:val="005C4C92"/>
    <w:rsid w:val="005C6114"/>
    <w:rsid w:val="005C6A1A"/>
    <w:rsid w:val="005C7FD1"/>
    <w:rsid w:val="005D00B0"/>
    <w:rsid w:val="005D0480"/>
    <w:rsid w:val="005D0C7B"/>
    <w:rsid w:val="005D151E"/>
    <w:rsid w:val="005D1624"/>
    <w:rsid w:val="005D2CDA"/>
    <w:rsid w:val="005D3569"/>
    <w:rsid w:val="005D409A"/>
    <w:rsid w:val="005D424C"/>
    <w:rsid w:val="005D4318"/>
    <w:rsid w:val="005D521D"/>
    <w:rsid w:val="005D7307"/>
    <w:rsid w:val="005D7D41"/>
    <w:rsid w:val="005E00C5"/>
    <w:rsid w:val="005E107A"/>
    <w:rsid w:val="005E165B"/>
    <w:rsid w:val="005E2190"/>
    <w:rsid w:val="005E2546"/>
    <w:rsid w:val="005E367E"/>
    <w:rsid w:val="005E39FD"/>
    <w:rsid w:val="005E4461"/>
    <w:rsid w:val="005E4D12"/>
    <w:rsid w:val="005E5152"/>
    <w:rsid w:val="005E55EE"/>
    <w:rsid w:val="005E56C2"/>
    <w:rsid w:val="005E5AC0"/>
    <w:rsid w:val="005E5D89"/>
    <w:rsid w:val="005E62BC"/>
    <w:rsid w:val="005E645A"/>
    <w:rsid w:val="005E720E"/>
    <w:rsid w:val="005E72D0"/>
    <w:rsid w:val="005E7E1B"/>
    <w:rsid w:val="005F09DE"/>
    <w:rsid w:val="005F18B0"/>
    <w:rsid w:val="005F2379"/>
    <w:rsid w:val="005F36F8"/>
    <w:rsid w:val="005F3907"/>
    <w:rsid w:val="005F3A26"/>
    <w:rsid w:val="005F49F6"/>
    <w:rsid w:val="005F51C1"/>
    <w:rsid w:val="005F534A"/>
    <w:rsid w:val="005F5823"/>
    <w:rsid w:val="005F6073"/>
    <w:rsid w:val="005F627E"/>
    <w:rsid w:val="005F689E"/>
    <w:rsid w:val="005F6F2E"/>
    <w:rsid w:val="005F7337"/>
    <w:rsid w:val="005F7A37"/>
    <w:rsid w:val="00600749"/>
    <w:rsid w:val="00600751"/>
    <w:rsid w:val="00600B04"/>
    <w:rsid w:val="00600BE1"/>
    <w:rsid w:val="006017E4"/>
    <w:rsid w:val="0060181B"/>
    <w:rsid w:val="00603F97"/>
    <w:rsid w:val="00605127"/>
    <w:rsid w:val="00607153"/>
    <w:rsid w:val="00610A4E"/>
    <w:rsid w:val="0061131D"/>
    <w:rsid w:val="00611564"/>
    <w:rsid w:val="00612085"/>
    <w:rsid w:val="006133CB"/>
    <w:rsid w:val="00613CD8"/>
    <w:rsid w:val="006158DA"/>
    <w:rsid w:val="00615A48"/>
    <w:rsid w:val="0061627A"/>
    <w:rsid w:val="006165C2"/>
    <w:rsid w:val="0061660B"/>
    <w:rsid w:val="00616EBF"/>
    <w:rsid w:val="0062021D"/>
    <w:rsid w:val="0062043B"/>
    <w:rsid w:val="0062140D"/>
    <w:rsid w:val="0062170E"/>
    <w:rsid w:val="0062217E"/>
    <w:rsid w:val="00622654"/>
    <w:rsid w:val="00623B3E"/>
    <w:rsid w:val="00624036"/>
    <w:rsid w:val="00624609"/>
    <w:rsid w:val="00625D3B"/>
    <w:rsid w:val="00626AF8"/>
    <w:rsid w:val="00626BE1"/>
    <w:rsid w:val="00626D8F"/>
    <w:rsid w:val="00626F6E"/>
    <w:rsid w:val="0062779C"/>
    <w:rsid w:val="0062784D"/>
    <w:rsid w:val="00627BF7"/>
    <w:rsid w:val="00631683"/>
    <w:rsid w:val="006324D3"/>
    <w:rsid w:val="00632CF5"/>
    <w:rsid w:val="00632D23"/>
    <w:rsid w:val="00633EF6"/>
    <w:rsid w:val="0063492D"/>
    <w:rsid w:val="00634DAA"/>
    <w:rsid w:val="006354EF"/>
    <w:rsid w:val="00635661"/>
    <w:rsid w:val="006358E5"/>
    <w:rsid w:val="00636E77"/>
    <w:rsid w:val="00637534"/>
    <w:rsid w:val="00637653"/>
    <w:rsid w:val="00637C88"/>
    <w:rsid w:val="006405E5"/>
    <w:rsid w:val="00640A16"/>
    <w:rsid w:val="00641A10"/>
    <w:rsid w:val="00641A4E"/>
    <w:rsid w:val="006428E7"/>
    <w:rsid w:val="00642C79"/>
    <w:rsid w:val="00643F38"/>
    <w:rsid w:val="0064577F"/>
    <w:rsid w:val="006468FE"/>
    <w:rsid w:val="00646AA8"/>
    <w:rsid w:val="00646CC2"/>
    <w:rsid w:val="0065080E"/>
    <w:rsid w:val="00650F1F"/>
    <w:rsid w:val="00650F28"/>
    <w:rsid w:val="006512E9"/>
    <w:rsid w:val="0065191C"/>
    <w:rsid w:val="00655868"/>
    <w:rsid w:val="006559D7"/>
    <w:rsid w:val="00655BD0"/>
    <w:rsid w:val="00657100"/>
    <w:rsid w:val="00657AAD"/>
    <w:rsid w:val="00661D24"/>
    <w:rsid w:val="00662842"/>
    <w:rsid w:val="006636EE"/>
    <w:rsid w:val="0066412F"/>
    <w:rsid w:val="0066482D"/>
    <w:rsid w:val="00666CB2"/>
    <w:rsid w:val="00666CFA"/>
    <w:rsid w:val="00666DF8"/>
    <w:rsid w:val="00667025"/>
    <w:rsid w:val="00670557"/>
    <w:rsid w:val="0067119E"/>
    <w:rsid w:val="00672762"/>
    <w:rsid w:val="00672AD1"/>
    <w:rsid w:val="00672FF3"/>
    <w:rsid w:val="00673F26"/>
    <w:rsid w:val="00674BED"/>
    <w:rsid w:val="006754B8"/>
    <w:rsid w:val="0067556A"/>
    <w:rsid w:val="00675967"/>
    <w:rsid w:val="00675A3C"/>
    <w:rsid w:val="00675BD6"/>
    <w:rsid w:val="006765C5"/>
    <w:rsid w:val="0067768E"/>
    <w:rsid w:val="00682017"/>
    <w:rsid w:val="006821B1"/>
    <w:rsid w:val="006829E0"/>
    <w:rsid w:val="0068669A"/>
    <w:rsid w:val="00686D99"/>
    <w:rsid w:val="00687614"/>
    <w:rsid w:val="00687777"/>
    <w:rsid w:val="006878D9"/>
    <w:rsid w:val="00687E7E"/>
    <w:rsid w:val="0068A7C8"/>
    <w:rsid w:val="00690DA3"/>
    <w:rsid w:val="00691492"/>
    <w:rsid w:val="00692AB0"/>
    <w:rsid w:val="00694066"/>
    <w:rsid w:val="00696368"/>
    <w:rsid w:val="00697DC1"/>
    <w:rsid w:val="006A0A21"/>
    <w:rsid w:val="006A11E9"/>
    <w:rsid w:val="006A1E73"/>
    <w:rsid w:val="006A288C"/>
    <w:rsid w:val="006A3366"/>
    <w:rsid w:val="006A4082"/>
    <w:rsid w:val="006A4AAD"/>
    <w:rsid w:val="006A4EBF"/>
    <w:rsid w:val="006A4F5C"/>
    <w:rsid w:val="006A56B5"/>
    <w:rsid w:val="006A7013"/>
    <w:rsid w:val="006A7187"/>
    <w:rsid w:val="006A74BC"/>
    <w:rsid w:val="006B1808"/>
    <w:rsid w:val="006B2794"/>
    <w:rsid w:val="006B2B29"/>
    <w:rsid w:val="006B2E39"/>
    <w:rsid w:val="006B38B0"/>
    <w:rsid w:val="006B3F6D"/>
    <w:rsid w:val="006B4252"/>
    <w:rsid w:val="006B564E"/>
    <w:rsid w:val="006B59CA"/>
    <w:rsid w:val="006B6B11"/>
    <w:rsid w:val="006B7D8B"/>
    <w:rsid w:val="006C012C"/>
    <w:rsid w:val="006C053C"/>
    <w:rsid w:val="006C0601"/>
    <w:rsid w:val="006C09E5"/>
    <w:rsid w:val="006C1A8C"/>
    <w:rsid w:val="006C1EAD"/>
    <w:rsid w:val="006C427D"/>
    <w:rsid w:val="006C4304"/>
    <w:rsid w:val="006C4997"/>
    <w:rsid w:val="006C4BBB"/>
    <w:rsid w:val="006C5035"/>
    <w:rsid w:val="006C5C6A"/>
    <w:rsid w:val="006C6712"/>
    <w:rsid w:val="006C6C34"/>
    <w:rsid w:val="006C6DBD"/>
    <w:rsid w:val="006D2D19"/>
    <w:rsid w:val="006D36CD"/>
    <w:rsid w:val="006D36CE"/>
    <w:rsid w:val="006D60FF"/>
    <w:rsid w:val="006D6A35"/>
    <w:rsid w:val="006D6C0B"/>
    <w:rsid w:val="006D6F96"/>
    <w:rsid w:val="006E20AA"/>
    <w:rsid w:val="006E3625"/>
    <w:rsid w:val="006E383A"/>
    <w:rsid w:val="006E41AB"/>
    <w:rsid w:val="006E42A4"/>
    <w:rsid w:val="006E4617"/>
    <w:rsid w:val="006F0309"/>
    <w:rsid w:val="006F1028"/>
    <w:rsid w:val="006F382B"/>
    <w:rsid w:val="006F3E9D"/>
    <w:rsid w:val="006F48E4"/>
    <w:rsid w:val="006F53A5"/>
    <w:rsid w:val="006F59FC"/>
    <w:rsid w:val="006F6B22"/>
    <w:rsid w:val="006F6BE2"/>
    <w:rsid w:val="006F6D1A"/>
    <w:rsid w:val="006F6DB3"/>
    <w:rsid w:val="006F6F80"/>
    <w:rsid w:val="006F7033"/>
    <w:rsid w:val="006F717E"/>
    <w:rsid w:val="006F773E"/>
    <w:rsid w:val="0070182D"/>
    <w:rsid w:val="00702665"/>
    <w:rsid w:val="00703452"/>
    <w:rsid w:val="0070533E"/>
    <w:rsid w:val="007054DC"/>
    <w:rsid w:val="00705E91"/>
    <w:rsid w:val="00705EFE"/>
    <w:rsid w:val="00705F60"/>
    <w:rsid w:val="007062E5"/>
    <w:rsid w:val="00707D06"/>
    <w:rsid w:val="00710E07"/>
    <w:rsid w:val="0071315F"/>
    <w:rsid w:val="00713172"/>
    <w:rsid w:val="0071339B"/>
    <w:rsid w:val="00714AE6"/>
    <w:rsid w:val="00714CA8"/>
    <w:rsid w:val="00720310"/>
    <w:rsid w:val="00720978"/>
    <w:rsid w:val="0072189A"/>
    <w:rsid w:val="00721998"/>
    <w:rsid w:val="00722264"/>
    <w:rsid w:val="00722885"/>
    <w:rsid w:val="00722954"/>
    <w:rsid w:val="00723868"/>
    <w:rsid w:val="00723C5C"/>
    <w:rsid w:val="00723CE5"/>
    <w:rsid w:val="00723E35"/>
    <w:rsid w:val="00723FFD"/>
    <w:rsid w:val="007256E9"/>
    <w:rsid w:val="007260C6"/>
    <w:rsid w:val="0072697A"/>
    <w:rsid w:val="0073031A"/>
    <w:rsid w:val="007304A8"/>
    <w:rsid w:val="0073293A"/>
    <w:rsid w:val="007331A4"/>
    <w:rsid w:val="007338E8"/>
    <w:rsid w:val="00737108"/>
    <w:rsid w:val="00737270"/>
    <w:rsid w:val="00737680"/>
    <w:rsid w:val="00740529"/>
    <w:rsid w:val="007408AF"/>
    <w:rsid w:val="00740AD4"/>
    <w:rsid w:val="00740EA4"/>
    <w:rsid w:val="00741066"/>
    <w:rsid w:val="00741DD6"/>
    <w:rsid w:val="00742A56"/>
    <w:rsid w:val="00743D62"/>
    <w:rsid w:val="00744E0A"/>
    <w:rsid w:val="00744E63"/>
    <w:rsid w:val="007456D4"/>
    <w:rsid w:val="007460A8"/>
    <w:rsid w:val="00746104"/>
    <w:rsid w:val="0074613A"/>
    <w:rsid w:val="0074666C"/>
    <w:rsid w:val="00751E10"/>
    <w:rsid w:val="00752A80"/>
    <w:rsid w:val="00752F03"/>
    <w:rsid w:val="00753240"/>
    <w:rsid w:val="00753985"/>
    <w:rsid w:val="00753FAB"/>
    <w:rsid w:val="00754105"/>
    <w:rsid w:val="00754A07"/>
    <w:rsid w:val="00754A6E"/>
    <w:rsid w:val="007552FA"/>
    <w:rsid w:val="00757497"/>
    <w:rsid w:val="00760E6B"/>
    <w:rsid w:val="00760FBB"/>
    <w:rsid w:val="00762070"/>
    <w:rsid w:val="00762FFF"/>
    <w:rsid w:val="00763AE3"/>
    <w:rsid w:val="007656DC"/>
    <w:rsid w:val="00765C88"/>
    <w:rsid w:val="0076600C"/>
    <w:rsid w:val="00766C0E"/>
    <w:rsid w:val="00770435"/>
    <w:rsid w:val="0077099B"/>
    <w:rsid w:val="00772E54"/>
    <w:rsid w:val="007741AE"/>
    <w:rsid w:val="0077476E"/>
    <w:rsid w:val="007748CF"/>
    <w:rsid w:val="00774910"/>
    <w:rsid w:val="00774DA6"/>
    <w:rsid w:val="00774E78"/>
    <w:rsid w:val="007759E7"/>
    <w:rsid w:val="00776716"/>
    <w:rsid w:val="00777184"/>
    <w:rsid w:val="00782530"/>
    <w:rsid w:val="007829EC"/>
    <w:rsid w:val="007831BE"/>
    <w:rsid w:val="00783616"/>
    <w:rsid w:val="00783AC7"/>
    <w:rsid w:val="0078403A"/>
    <w:rsid w:val="00785521"/>
    <w:rsid w:val="00785BAC"/>
    <w:rsid w:val="00787859"/>
    <w:rsid w:val="0078789A"/>
    <w:rsid w:val="0079062A"/>
    <w:rsid w:val="00791019"/>
    <w:rsid w:val="0079107B"/>
    <w:rsid w:val="00791B1B"/>
    <w:rsid w:val="00791F28"/>
    <w:rsid w:val="00792E5A"/>
    <w:rsid w:val="00792F8A"/>
    <w:rsid w:val="00793328"/>
    <w:rsid w:val="00793592"/>
    <w:rsid w:val="007959FA"/>
    <w:rsid w:val="00797629"/>
    <w:rsid w:val="007A0883"/>
    <w:rsid w:val="007A1CDF"/>
    <w:rsid w:val="007A2006"/>
    <w:rsid w:val="007A2858"/>
    <w:rsid w:val="007A32FA"/>
    <w:rsid w:val="007A44A6"/>
    <w:rsid w:val="007A4675"/>
    <w:rsid w:val="007A6108"/>
    <w:rsid w:val="007A7BAE"/>
    <w:rsid w:val="007A7C68"/>
    <w:rsid w:val="007B1692"/>
    <w:rsid w:val="007B1E5C"/>
    <w:rsid w:val="007B2780"/>
    <w:rsid w:val="007B35FF"/>
    <w:rsid w:val="007B3B37"/>
    <w:rsid w:val="007B4A40"/>
    <w:rsid w:val="007B4F60"/>
    <w:rsid w:val="007B53D0"/>
    <w:rsid w:val="007B6249"/>
    <w:rsid w:val="007B62E2"/>
    <w:rsid w:val="007B638B"/>
    <w:rsid w:val="007B6D21"/>
    <w:rsid w:val="007B6E91"/>
    <w:rsid w:val="007C14DD"/>
    <w:rsid w:val="007C1A45"/>
    <w:rsid w:val="007C22CF"/>
    <w:rsid w:val="007C278B"/>
    <w:rsid w:val="007C3AE2"/>
    <w:rsid w:val="007C5E53"/>
    <w:rsid w:val="007C6907"/>
    <w:rsid w:val="007C6A82"/>
    <w:rsid w:val="007C7489"/>
    <w:rsid w:val="007C7BA1"/>
    <w:rsid w:val="007C7EEC"/>
    <w:rsid w:val="007D13A9"/>
    <w:rsid w:val="007D1694"/>
    <w:rsid w:val="007D22C5"/>
    <w:rsid w:val="007D3BC9"/>
    <w:rsid w:val="007D5FD4"/>
    <w:rsid w:val="007D6CB6"/>
    <w:rsid w:val="007E00A5"/>
    <w:rsid w:val="007E057E"/>
    <w:rsid w:val="007E0CE1"/>
    <w:rsid w:val="007E12FA"/>
    <w:rsid w:val="007E1307"/>
    <w:rsid w:val="007E1309"/>
    <w:rsid w:val="007E2D63"/>
    <w:rsid w:val="007E4963"/>
    <w:rsid w:val="007E5151"/>
    <w:rsid w:val="007E557A"/>
    <w:rsid w:val="007E5859"/>
    <w:rsid w:val="007E59E9"/>
    <w:rsid w:val="007E6E80"/>
    <w:rsid w:val="007E7911"/>
    <w:rsid w:val="007E7C0F"/>
    <w:rsid w:val="007F0583"/>
    <w:rsid w:val="007F1858"/>
    <w:rsid w:val="007F1BAA"/>
    <w:rsid w:val="007F2A1F"/>
    <w:rsid w:val="007F5163"/>
    <w:rsid w:val="007F56FB"/>
    <w:rsid w:val="007F5E3C"/>
    <w:rsid w:val="007F61EA"/>
    <w:rsid w:val="007F6D35"/>
    <w:rsid w:val="007F790B"/>
    <w:rsid w:val="007F79A8"/>
    <w:rsid w:val="008005D9"/>
    <w:rsid w:val="00800865"/>
    <w:rsid w:val="00801330"/>
    <w:rsid w:val="00801B8F"/>
    <w:rsid w:val="008032C3"/>
    <w:rsid w:val="00803544"/>
    <w:rsid w:val="00804421"/>
    <w:rsid w:val="00804DDA"/>
    <w:rsid w:val="008053B9"/>
    <w:rsid w:val="00806480"/>
    <w:rsid w:val="008109F8"/>
    <w:rsid w:val="00810C61"/>
    <w:rsid w:val="008132A0"/>
    <w:rsid w:val="00813F24"/>
    <w:rsid w:val="0081448C"/>
    <w:rsid w:val="00814B56"/>
    <w:rsid w:val="00814EA5"/>
    <w:rsid w:val="008163C9"/>
    <w:rsid w:val="00816C70"/>
    <w:rsid w:val="0082026A"/>
    <w:rsid w:val="00822A83"/>
    <w:rsid w:val="008239A9"/>
    <w:rsid w:val="008248AD"/>
    <w:rsid w:val="008257BF"/>
    <w:rsid w:val="00826739"/>
    <w:rsid w:val="00826983"/>
    <w:rsid w:val="008276CD"/>
    <w:rsid w:val="00827C50"/>
    <w:rsid w:val="0083031F"/>
    <w:rsid w:val="00830684"/>
    <w:rsid w:val="00830F5E"/>
    <w:rsid w:val="00831B5A"/>
    <w:rsid w:val="00833C32"/>
    <w:rsid w:val="0083588F"/>
    <w:rsid w:val="008376D3"/>
    <w:rsid w:val="00837AE7"/>
    <w:rsid w:val="008401E6"/>
    <w:rsid w:val="008407D6"/>
    <w:rsid w:val="00841773"/>
    <w:rsid w:val="00841819"/>
    <w:rsid w:val="00841A5A"/>
    <w:rsid w:val="00843274"/>
    <w:rsid w:val="008433F6"/>
    <w:rsid w:val="008439EB"/>
    <w:rsid w:val="008439FF"/>
    <w:rsid w:val="00845CC6"/>
    <w:rsid w:val="00846364"/>
    <w:rsid w:val="00846B54"/>
    <w:rsid w:val="008502FE"/>
    <w:rsid w:val="00851876"/>
    <w:rsid w:val="00851BCE"/>
    <w:rsid w:val="00851BE3"/>
    <w:rsid w:val="008526C4"/>
    <w:rsid w:val="008535CC"/>
    <w:rsid w:val="00853FD2"/>
    <w:rsid w:val="00854C40"/>
    <w:rsid w:val="00854D75"/>
    <w:rsid w:val="0085627E"/>
    <w:rsid w:val="00857064"/>
    <w:rsid w:val="00857AFF"/>
    <w:rsid w:val="00857BBD"/>
    <w:rsid w:val="008602A8"/>
    <w:rsid w:val="0086081D"/>
    <w:rsid w:val="00860DBA"/>
    <w:rsid w:val="008611FE"/>
    <w:rsid w:val="008612EC"/>
    <w:rsid w:val="0086131B"/>
    <w:rsid w:val="00862B69"/>
    <w:rsid w:val="008637C7"/>
    <w:rsid w:val="00863B11"/>
    <w:rsid w:val="00863F9C"/>
    <w:rsid w:val="00864E14"/>
    <w:rsid w:val="00864FA7"/>
    <w:rsid w:val="008654C3"/>
    <w:rsid w:val="0086554F"/>
    <w:rsid w:val="008656AE"/>
    <w:rsid w:val="00865738"/>
    <w:rsid w:val="00866107"/>
    <w:rsid w:val="00867120"/>
    <w:rsid w:val="008675E1"/>
    <w:rsid w:val="00870A19"/>
    <w:rsid w:val="00871E43"/>
    <w:rsid w:val="00871F60"/>
    <w:rsid w:val="008723D7"/>
    <w:rsid w:val="0087249D"/>
    <w:rsid w:val="00873174"/>
    <w:rsid w:val="00873643"/>
    <w:rsid w:val="00874969"/>
    <w:rsid w:val="008753EE"/>
    <w:rsid w:val="00875A20"/>
    <w:rsid w:val="00876CBB"/>
    <w:rsid w:val="00876EFF"/>
    <w:rsid w:val="00877127"/>
    <w:rsid w:val="00877F36"/>
    <w:rsid w:val="0088130F"/>
    <w:rsid w:val="008819B1"/>
    <w:rsid w:val="00881C7D"/>
    <w:rsid w:val="00882182"/>
    <w:rsid w:val="008821BF"/>
    <w:rsid w:val="0088241E"/>
    <w:rsid w:val="00882BF9"/>
    <w:rsid w:val="00883D6A"/>
    <w:rsid w:val="008849B7"/>
    <w:rsid w:val="00884A34"/>
    <w:rsid w:val="00887FD0"/>
    <w:rsid w:val="00890562"/>
    <w:rsid w:val="00890C16"/>
    <w:rsid w:val="008923DF"/>
    <w:rsid w:val="008923EB"/>
    <w:rsid w:val="00892F84"/>
    <w:rsid w:val="008934DB"/>
    <w:rsid w:val="008936F3"/>
    <w:rsid w:val="008937D5"/>
    <w:rsid w:val="008940B9"/>
    <w:rsid w:val="00894B38"/>
    <w:rsid w:val="00894F58"/>
    <w:rsid w:val="0089578F"/>
    <w:rsid w:val="008963DB"/>
    <w:rsid w:val="00896690"/>
    <w:rsid w:val="008A03EF"/>
    <w:rsid w:val="008A1142"/>
    <w:rsid w:val="008A14E1"/>
    <w:rsid w:val="008A1927"/>
    <w:rsid w:val="008A2BF1"/>
    <w:rsid w:val="008A35A6"/>
    <w:rsid w:val="008A4A25"/>
    <w:rsid w:val="008A55DA"/>
    <w:rsid w:val="008A5720"/>
    <w:rsid w:val="008A59F8"/>
    <w:rsid w:val="008A64E5"/>
    <w:rsid w:val="008A7120"/>
    <w:rsid w:val="008A7DDD"/>
    <w:rsid w:val="008A7DF2"/>
    <w:rsid w:val="008B025A"/>
    <w:rsid w:val="008B2773"/>
    <w:rsid w:val="008B4721"/>
    <w:rsid w:val="008B4B8A"/>
    <w:rsid w:val="008B4F3F"/>
    <w:rsid w:val="008B5821"/>
    <w:rsid w:val="008B5889"/>
    <w:rsid w:val="008B6CBE"/>
    <w:rsid w:val="008B6D93"/>
    <w:rsid w:val="008B7C60"/>
    <w:rsid w:val="008B7F35"/>
    <w:rsid w:val="008C09D8"/>
    <w:rsid w:val="008C2C82"/>
    <w:rsid w:val="008C3A97"/>
    <w:rsid w:val="008C4539"/>
    <w:rsid w:val="008C474E"/>
    <w:rsid w:val="008C561E"/>
    <w:rsid w:val="008C6BE5"/>
    <w:rsid w:val="008C7E62"/>
    <w:rsid w:val="008D07A9"/>
    <w:rsid w:val="008D0BA6"/>
    <w:rsid w:val="008D1899"/>
    <w:rsid w:val="008D1937"/>
    <w:rsid w:val="008D1CE1"/>
    <w:rsid w:val="008D1EC5"/>
    <w:rsid w:val="008D291C"/>
    <w:rsid w:val="008D2965"/>
    <w:rsid w:val="008D2B69"/>
    <w:rsid w:val="008D3716"/>
    <w:rsid w:val="008D3929"/>
    <w:rsid w:val="008D457F"/>
    <w:rsid w:val="008D47AC"/>
    <w:rsid w:val="008D4BD6"/>
    <w:rsid w:val="008D4E13"/>
    <w:rsid w:val="008D583A"/>
    <w:rsid w:val="008D644D"/>
    <w:rsid w:val="008D733D"/>
    <w:rsid w:val="008E0109"/>
    <w:rsid w:val="008E1775"/>
    <w:rsid w:val="008E1955"/>
    <w:rsid w:val="008E1A45"/>
    <w:rsid w:val="008E2441"/>
    <w:rsid w:val="008E2F06"/>
    <w:rsid w:val="008E3611"/>
    <w:rsid w:val="008E36EA"/>
    <w:rsid w:val="008E3B01"/>
    <w:rsid w:val="008E3EF0"/>
    <w:rsid w:val="008E3F3C"/>
    <w:rsid w:val="008E423E"/>
    <w:rsid w:val="008E5BA7"/>
    <w:rsid w:val="008E5E10"/>
    <w:rsid w:val="008E6584"/>
    <w:rsid w:val="008E6F7C"/>
    <w:rsid w:val="008E7E3E"/>
    <w:rsid w:val="008F0CFA"/>
    <w:rsid w:val="008F2C7D"/>
    <w:rsid w:val="008F313A"/>
    <w:rsid w:val="008F43FD"/>
    <w:rsid w:val="008F4605"/>
    <w:rsid w:val="008F4B44"/>
    <w:rsid w:val="008F5909"/>
    <w:rsid w:val="008F6036"/>
    <w:rsid w:val="008F7217"/>
    <w:rsid w:val="008F7634"/>
    <w:rsid w:val="008F76A3"/>
    <w:rsid w:val="008F77D0"/>
    <w:rsid w:val="00901334"/>
    <w:rsid w:val="00901BED"/>
    <w:rsid w:val="009026E8"/>
    <w:rsid w:val="00902A0B"/>
    <w:rsid w:val="00903BE3"/>
    <w:rsid w:val="00904889"/>
    <w:rsid w:val="00904C42"/>
    <w:rsid w:val="00904DEC"/>
    <w:rsid w:val="009051BE"/>
    <w:rsid w:val="00905C82"/>
    <w:rsid w:val="009069D2"/>
    <w:rsid w:val="00906B16"/>
    <w:rsid w:val="00907526"/>
    <w:rsid w:val="00907B71"/>
    <w:rsid w:val="00910E7C"/>
    <w:rsid w:val="00910F83"/>
    <w:rsid w:val="00911469"/>
    <w:rsid w:val="00911FBE"/>
    <w:rsid w:val="00912D7B"/>
    <w:rsid w:val="009138AD"/>
    <w:rsid w:val="00914FF8"/>
    <w:rsid w:val="009163F1"/>
    <w:rsid w:val="009164C6"/>
    <w:rsid w:val="009166A6"/>
    <w:rsid w:val="009170CC"/>
    <w:rsid w:val="00921507"/>
    <w:rsid w:val="009215D8"/>
    <w:rsid w:val="00922C3A"/>
    <w:rsid w:val="00922E7F"/>
    <w:rsid w:val="0092356B"/>
    <w:rsid w:val="00923EAC"/>
    <w:rsid w:val="00924F60"/>
    <w:rsid w:val="00925FB9"/>
    <w:rsid w:val="00926244"/>
    <w:rsid w:val="009262CE"/>
    <w:rsid w:val="009310DF"/>
    <w:rsid w:val="00931BD8"/>
    <w:rsid w:val="009336F3"/>
    <w:rsid w:val="00935407"/>
    <w:rsid w:val="0093622A"/>
    <w:rsid w:val="009403A7"/>
    <w:rsid w:val="00940518"/>
    <w:rsid w:val="00941670"/>
    <w:rsid w:val="0094391C"/>
    <w:rsid w:val="009462C3"/>
    <w:rsid w:val="009510B0"/>
    <w:rsid w:val="00951DAB"/>
    <w:rsid w:val="009543DC"/>
    <w:rsid w:val="0095462E"/>
    <w:rsid w:val="00954994"/>
    <w:rsid w:val="00955896"/>
    <w:rsid w:val="0095688B"/>
    <w:rsid w:val="009612E7"/>
    <w:rsid w:val="00961F70"/>
    <w:rsid w:val="00963A79"/>
    <w:rsid w:val="00964008"/>
    <w:rsid w:val="00964289"/>
    <w:rsid w:val="009652EF"/>
    <w:rsid w:val="00965600"/>
    <w:rsid w:val="00965E74"/>
    <w:rsid w:val="00967224"/>
    <w:rsid w:val="009678D3"/>
    <w:rsid w:val="00971C8D"/>
    <w:rsid w:val="00977E89"/>
    <w:rsid w:val="009804E7"/>
    <w:rsid w:val="00980F83"/>
    <w:rsid w:val="009812CE"/>
    <w:rsid w:val="00981726"/>
    <w:rsid w:val="00981F4E"/>
    <w:rsid w:val="00981F5C"/>
    <w:rsid w:val="00982106"/>
    <w:rsid w:val="00984698"/>
    <w:rsid w:val="00984ABE"/>
    <w:rsid w:val="00984D48"/>
    <w:rsid w:val="00985A5B"/>
    <w:rsid w:val="00986CF5"/>
    <w:rsid w:val="00990C53"/>
    <w:rsid w:val="009917FE"/>
    <w:rsid w:val="00991EB0"/>
    <w:rsid w:val="00992A60"/>
    <w:rsid w:val="0099323C"/>
    <w:rsid w:val="00993577"/>
    <w:rsid w:val="00993C35"/>
    <w:rsid w:val="00995AB5"/>
    <w:rsid w:val="009A08FE"/>
    <w:rsid w:val="009A0E1D"/>
    <w:rsid w:val="009A190E"/>
    <w:rsid w:val="009A1D48"/>
    <w:rsid w:val="009A1FB3"/>
    <w:rsid w:val="009A23D1"/>
    <w:rsid w:val="009A462D"/>
    <w:rsid w:val="009A5222"/>
    <w:rsid w:val="009A5C8F"/>
    <w:rsid w:val="009A5D47"/>
    <w:rsid w:val="009A72F7"/>
    <w:rsid w:val="009A733C"/>
    <w:rsid w:val="009A76DE"/>
    <w:rsid w:val="009A79A1"/>
    <w:rsid w:val="009B0ECA"/>
    <w:rsid w:val="009B2090"/>
    <w:rsid w:val="009B34FC"/>
    <w:rsid w:val="009B4099"/>
    <w:rsid w:val="009B411A"/>
    <w:rsid w:val="009B41C9"/>
    <w:rsid w:val="009B4307"/>
    <w:rsid w:val="009B5B51"/>
    <w:rsid w:val="009B6F24"/>
    <w:rsid w:val="009C185F"/>
    <w:rsid w:val="009C2067"/>
    <w:rsid w:val="009C2859"/>
    <w:rsid w:val="009C37BC"/>
    <w:rsid w:val="009C3E29"/>
    <w:rsid w:val="009C4A3A"/>
    <w:rsid w:val="009C4D56"/>
    <w:rsid w:val="009C5F22"/>
    <w:rsid w:val="009C62F7"/>
    <w:rsid w:val="009C69EB"/>
    <w:rsid w:val="009D047D"/>
    <w:rsid w:val="009D1325"/>
    <w:rsid w:val="009D1725"/>
    <w:rsid w:val="009D2A0D"/>
    <w:rsid w:val="009D3026"/>
    <w:rsid w:val="009D3967"/>
    <w:rsid w:val="009D4C2D"/>
    <w:rsid w:val="009D4D39"/>
    <w:rsid w:val="009D647E"/>
    <w:rsid w:val="009D6D2C"/>
    <w:rsid w:val="009D6FC1"/>
    <w:rsid w:val="009D7343"/>
    <w:rsid w:val="009D7635"/>
    <w:rsid w:val="009D77A7"/>
    <w:rsid w:val="009E010D"/>
    <w:rsid w:val="009E0920"/>
    <w:rsid w:val="009E10A1"/>
    <w:rsid w:val="009E1156"/>
    <w:rsid w:val="009E2C41"/>
    <w:rsid w:val="009E3427"/>
    <w:rsid w:val="009E37CC"/>
    <w:rsid w:val="009E5B5B"/>
    <w:rsid w:val="009E6CB5"/>
    <w:rsid w:val="009F05E8"/>
    <w:rsid w:val="009F10A3"/>
    <w:rsid w:val="009F1A66"/>
    <w:rsid w:val="009F26D2"/>
    <w:rsid w:val="009F2C1D"/>
    <w:rsid w:val="009F3BAE"/>
    <w:rsid w:val="009F510D"/>
    <w:rsid w:val="009F58D7"/>
    <w:rsid w:val="009F5CD4"/>
    <w:rsid w:val="009F6438"/>
    <w:rsid w:val="009F6E34"/>
    <w:rsid w:val="009F6FD6"/>
    <w:rsid w:val="009F7D78"/>
    <w:rsid w:val="00A013F2"/>
    <w:rsid w:val="00A025D9"/>
    <w:rsid w:val="00A02B1B"/>
    <w:rsid w:val="00A033A9"/>
    <w:rsid w:val="00A03620"/>
    <w:rsid w:val="00A03D78"/>
    <w:rsid w:val="00A04360"/>
    <w:rsid w:val="00A043EA"/>
    <w:rsid w:val="00A05BE0"/>
    <w:rsid w:val="00A0612C"/>
    <w:rsid w:val="00A067B8"/>
    <w:rsid w:val="00A07F2F"/>
    <w:rsid w:val="00A07F5C"/>
    <w:rsid w:val="00A107CB"/>
    <w:rsid w:val="00A12009"/>
    <w:rsid w:val="00A130DA"/>
    <w:rsid w:val="00A1350F"/>
    <w:rsid w:val="00A13C2F"/>
    <w:rsid w:val="00A143D9"/>
    <w:rsid w:val="00A14BA2"/>
    <w:rsid w:val="00A14E86"/>
    <w:rsid w:val="00A1640D"/>
    <w:rsid w:val="00A16D38"/>
    <w:rsid w:val="00A2030E"/>
    <w:rsid w:val="00A22117"/>
    <w:rsid w:val="00A22B98"/>
    <w:rsid w:val="00A22E42"/>
    <w:rsid w:val="00A23F15"/>
    <w:rsid w:val="00A2711D"/>
    <w:rsid w:val="00A30366"/>
    <w:rsid w:val="00A30C2B"/>
    <w:rsid w:val="00A31D3A"/>
    <w:rsid w:val="00A32210"/>
    <w:rsid w:val="00A324B9"/>
    <w:rsid w:val="00A32564"/>
    <w:rsid w:val="00A32E63"/>
    <w:rsid w:val="00A3340B"/>
    <w:rsid w:val="00A33E95"/>
    <w:rsid w:val="00A364C2"/>
    <w:rsid w:val="00A36B25"/>
    <w:rsid w:val="00A36D25"/>
    <w:rsid w:val="00A376F7"/>
    <w:rsid w:val="00A40205"/>
    <w:rsid w:val="00A409EA"/>
    <w:rsid w:val="00A40DF2"/>
    <w:rsid w:val="00A41449"/>
    <w:rsid w:val="00A41598"/>
    <w:rsid w:val="00A41B5C"/>
    <w:rsid w:val="00A4300E"/>
    <w:rsid w:val="00A430CE"/>
    <w:rsid w:val="00A43D38"/>
    <w:rsid w:val="00A4410B"/>
    <w:rsid w:val="00A441FC"/>
    <w:rsid w:val="00A44E32"/>
    <w:rsid w:val="00A4530B"/>
    <w:rsid w:val="00A4792F"/>
    <w:rsid w:val="00A479A3"/>
    <w:rsid w:val="00A5001F"/>
    <w:rsid w:val="00A507D2"/>
    <w:rsid w:val="00A51165"/>
    <w:rsid w:val="00A516CF"/>
    <w:rsid w:val="00A5307C"/>
    <w:rsid w:val="00A5356B"/>
    <w:rsid w:val="00A538A7"/>
    <w:rsid w:val="00A55939"/>
    <w:rsid w:val="00A5620C"/>
    <w:rsid w:val="00A56CB4"/>
    <w:rsid w:val="00A571B4"/>
    <w:rsid w:val="00A57DB9"/>
    <w:rsid w:val="00A57F9F"/>
    <w:rsid w:val="00A61D56"/>
    <w:rsid w:val="00A62137"/>
    <w:rsid w:val="00A62429"/>
    <w:rsid w:val="00A629B3"/>
    <w:rsid w:val="00A63569"/>
    <w:rsid w:val="00A66658"/>
    <w:rsid w:val="00A666EF"/>
    <w:rsid w:val="00A66DEA"/>
    <w:rsid w:val="00A67ACA"/>
    <w:rsid w:val="00A7060D"/>
    <w:rsid w:val="00A71508"/>
    <w:rsid w:val="00A71EA0"/>
    <w:rsid w:val="00A72319"/>
    <w:rsid w:val="00A732FB"/>
    <w:rsid w:val="00A74246"/>
    <w:rsid w:val="00A7429B"/>
    <w:rsid w:val="00A803E2"/>
    <w:rsid w:val="00A81366"/>
    <w:rsid w:val="00A8342A"/>
    <w:rsid w:val="00A838A3"/>
    <w:rsid w:val="00A838A9"/>
    <w:rsid w:val="00A8490E"/>
    <w:rsid w:val="00A85255"/>
    <w:rsid w:val="00A874D8"/>
    <w:rsid w:val="00A878AA"/>
    <w:rsid w:val="00A90837"/>
    <w:rsid w:val="00A90C6F"/>
    <w:rsid w:val="00A91041"/>
    <w:rsid w:val="00A91570"/>
    <w:rsid w:val="00A9158C"/>
    <w:rsid w:val="00A92AF8"/>
    <w:rsid w:val="00A9348E"/>
    <w:rsid w:val="00A93604"/>
    <w:rsid w:val="00A938FC"/>
    <w:rsid w:val="00A945F0"/>
    <w:rsid w:val="00A958DE"/>
    <w:rsid w:val="00AA111A"/>
    <w:rsid w:val="00AA1441"/>
    <w:rsid w:val="00AA1AC4"/>
    <w:rsid w:val="00AA3E2D"/>
    <w:rsid w:val="00AA44DF"/>
    <w:rsid w:val="00AA47AB"/>
    <w:rsid w:val="00AA50A7"/>
    <w:rsid w:val="00AA5185"/>
    <w:rsid w:val="00AA5374"/>
    <w:rsid w:val="00AA71AC"/>
    <w:rsid w:val="00AA7691"/>
    <w:rsid w:val="00AB148C"/>
    <w:rsid w:val="00AB2C68"/>
    <w:rsid w:val="00AB2E36"/>
    <w:rsid w:val="00AB335C"/>
    <w:rsid w:val="00AB60DE"/>
    <w:rsid w:val="00AB619E"/>
    <w:rsid w:val="00AB6F42"/>
    <w:rsid w:val="00AB7A40"/>
    <w:rsid w:val="00AC0743"/>
    <w:rsid w:val="00AC16CF"/>
    <w:rsid w:val="00AC1D4E"/>
    <w:rsid w:val="00AC2771"/>
    <w:rsid w:val="00AC2813"/>
    <w:rsid w:val="00AC35F1"/>
    <w:rsid w:val="00AC3A6A"/>
    <w:rsid w:val="00AC3D1C"/>
    <w:rsid w:val="00AC3E93"/>
    <w:rsid w:val="00AC3F5E"/>
    <w:rsid w:val="00AC42CF"/>
    <w:rsid w:val="00AC4304"/>
    <w:rsid w:val="00AC6896"/>
    <w:rsid w:val="00AC71F4"/>
    <w:rsid w:val="00AC7549"/>
    <w:rsid w:val="00AD0F02"/>
    <w:rsid w:val="00AD1834"/>
    <w:rsid w:val="00AD25FE"/>
    <w:rsid w:val="00AD3FC5"/>
    <w:rsid w:val="00AD444E"/>
    <w:rsid w:val="00AD6A0D"/>
    <w:rsid w:val="00AD6BF1"/>
    <w:rsid w:val="00AD7349"/>
    <w:rsid w:val="00AD7AAF"/>
    <w:rsid w:val="00AD7D2F"/>
    <w:rsid w:val="00AE1359"/>
    <w:rsid w:val="00AE17D7"/>
    <w:rsid w:val="00AE5557"/>
    <w:rsid w:val="00AE6203"/>
    <w:rsid w:val="00AE6350"/>
    <w:rsid w:val="00AE68C9"/>
    <w:rsid w:val="00AE6B09"/>
    <w:rsid w:val="00AE7322"/>
    <w:rsid w:val="00AE7447"/>
    <w:rsid w:val="00AE7C03"/>
    <w:rsid w:val="00AE7D57"/>
    <w:rsid w:val="00AF1133"/>
    <w:rsid w:val="00AF14A2"/>
    <w:rsid w:val="00AF15FF"/>
    <w:rsid w:val="00AF2E05"/>
    <w:rsid w:val="00AF3316"/>
    <w:rsid w:val="00AF4775"/>
    <w:rsid w:val="00AF5BA5"/>
    <w:rsid w:val="00AF6B7D"/>
    <w:rsid w:val="00AF6C83"/>
    <w:rsid w:val="00AF75CB"/>
    <w:rsid w:val="00B00657"/>
    <w:rsid w:val="00B01779"/>
    <w:rsid w:val="00B01A22"/>
    <w:rsid w:val="00B01AD3"/>
    <w:rsid w:val="00B028A9"/>
    <w:rsid w:val="00B02B69"/>
    <w:rsid w:val="00B037D5"/>
    <w:rsid w:val="00B03D97"/>
    <w:rsid w:val="00B03F90"/>
    <w:rsid w:val="00B04416"/>
    <w:rsid w:val="00B04C30"/>
    <w:rsid w:val="00B04E5B"/>
    <w:rsid w:val="00B05394"/>
    <w:rsid w:val="00B0618B"/>
    <w:rsid w:val="00B07E41"/>
    <w:rsid w:val="00B106EE"/>
    <w:rsid w:val="00B117DD"/>
    <w:rsid w:val="00B12202"/>
    <w:rsid w:val="00B12936"/>
    <w:rsid w:val="00B13438"/>
    <w:rsid w:val="00B13443"/>
    <w:rsid w:val="00B138CD"/>
    <w:rsid w:val="00B152E2"/>
    <w:rsid w:val="00B170AF"/>
    <w:rsid w:val="00B17E64"/>
    <w:rsid w:val="00B20279"/>
    <w:rsid w:val="00B212C2"/>
    <w:rsid w:val="00B21E58"/>
    <w:rsid w:val="00B2302F"/>
    <w:rsid w:val="00B2572E"/>
    <w:rsid w:val="00B263E2"/>
    <w:rsid w:val="00B266A4"/>
    <w:rsid w:val="00B26743"/>
    <w:rsid w:val="00B26F96"/>
    <w:rsid w:val="00B306FC"/>
    <w:rsid w:val="00B310EE"/>
    <w:rsid w:val="00B32381"/>
    <w:rsid w:val="00B32579"/>
    <w:rsid w:val="00B3344C"/>
    <w:rsid w:val="00B34C81"/>
    <w:rsid w:val="00B35984"/>
    <w:rsid w:val="00B35BE3"/>
    <w:rsid w:val="00B36087"/>
    <w:rsid w:val="00B36985"/>
    <w:rsid w:val="00B40894"/>
    <w:rsid w:val="00B409D9"/>
    <w:rsid w:val="00B40DCB"/>
    <w:rsid w:val="00B40F39"/>
    <w:rsid w:val="00B41A76"/>
    <w:rsid w:val="00B4237F"/>
    <w:rsid w:val="00B423CF"/>
    <w:rsid w:val="00B4399E"/>
    <w:rsid w:val="00B43B18"/>
    <w:rsid w:val="00B43E8B"/>
    <w:rsid w:val="00B4412F"/>
    <w:rsid w:val="00B4457F"/>
    <w:rsid w:val="00B4572A"/>
    <w:rsid w:val="00B45D77"/>
    <w:rsid w:val="00B46E7A"/>
    <w:rsid w:val="00B50236"/>
    <w:rsid w:val="00B50561"/>
    <w:rsid w:val="00B507AB"/>
    <w:rsid w:val="00B51870"/>
    <w:rsid w:val="00B51BC7"/>
    <w:rsid w:val="00B52E20"/>
    <w:rsid w:val="00B52F86"/>
    <w:rsid w:val="00B54828"/>
    <w:rsid w:val="00B548EC"/>
    <w:rsid w:val="00B555BC"/>
    <w:rsid w:val="00B55894"/>
    <w:rsid w:val="00B558E2"/>
    <w:rsid w:val="00B5606E"/>
    <w:rsid w:val="00B56493"/>
    <w:rsid w:val="00B56513"/>
    <w:rsid w:val="00B567DB"/>
    <w:rsid w:val="00B56845"/>
    <w:rsid w:val="00B57010"/>
    <w:rsid w:val="00B5735E"/>
    <w:rsid w:val="00B576EF"/>
    <w:rsid w:val="00B61C56"/>
    <w:rsid w:val="00B622C1"/>
    <w:rsid w:val="00B62899"/>
    <w:rsid w:val="00B6299B"/>
    <w:rsid w:val="00B62C86"/>
    <w:rsid w:val="00B62D95"/>
    <w:rsid w:val="00B62F0F"/>
    <w:rsid w:val="00B63284"/>
    <w:rsid w:val="00B63C03"/>
    <w:rsid w:val="00B64999"/>
    <w:rsid w:val="00B65B6A"/>
    <w:rsid w:val="00B66D6E"/>
    <w:rsid w:val="00B70043"/>
    <w:rsid w:val="00B74C23"/>
    <w:rsid w:val="00B74CCE"/>
    <w:rsid w:val="00B74D18"/>
    <w:rsid w:val="00B75FBF"/>
    <w:rsid w:val="00B762DF"/>
    <w:rsid w:val="00B76EBA"/>
    <w:rsid w:val="00B776CA"/>
    <w:rsid w:val="00B7D2E7"/>
    <w:rsid w:val="00B815F8"/>
    <w:rsid w:val="00B83860"/>
    <w:rsid w:val="00B85C91"/>
    <w:rsid w:val="00B85F7F"/>
    <w:rsid w:val="00B86613"/>
    <w:rsid w:val="00B869D4"/>
    <w:rsid w:val="00B87321"/>
    <w:rsid w:val="00B87363"/>
    <w:rsid w:val="00B87721"/>
    <w:rsid w:val="00B879FC"/>
    <w:rsid w:val="00B915A2"/>
    <w:rsid w:val="00B91C6E"/>
    <w:rsid w:val="00B93166"/>
    <w:rsid w:val="00B936C8"/>
    <w:rsid w:val="00B95DFC"/>
    <w:rsid w:val="00B975E3"/>
    <w:rsid w:val="00B97A41"/>
    <w:rsid w:val="00B97F42"/>
    <w:rsid w:val="00BA01BA"/>
    <w:rsid w:val="00BA11C4"/>
    <w:rsid w:val="00BA1267"/>
    <w:rsid w:val="00BA1BD2"/>
    <w:rsid w:val="00BA235B"/>
    <w:rsid w:val="00BA31E5"/>
    <w:rsid w:val="00BA3FFB"/>
    <w:rsid w:val="00BA4E3A"/>
    <w:rsid w:val="00BA5175"/>
    <w:rsid w:val="00BA63EE"/>
    <w:rsid w:val="00BA712B"/>
    <w:rsid w:val="00BA7A64"/>
    <w:rsid w:val="00BA7AE1"/>
    <w:rsid w:val="00BB0DA1"/>
    <w:rsid w:val="00BB0E21"/>
    <w:rsid w:val="00BB1CC6"/>
    <w:rsid w:val="00BB245D"/>
    <w:rsid w:val="00BB2A30"/>
    <w:rsid w:val="00BB2B5E"/>
    <w:rsid w:val="00BB2D18"/>
    <w:rsid w:val="00BB430C"/>
    <w:rsid w:val="00BB49E7"/>
    <w:rsid w:val="00BB595B"/>
    <w:rsid w:val="00BB5AA3"/>
    <w:rsid w:val="00BB5C15"/>
    <w:rsid w:val="00BB5CEB"/>
    <w:rsid w:val="00BB604A"/>
    <w:rsid w:val="00BB66A9"/>
    <w:rsid w:val="00BB680E"/>
    <w:rsid w:val="00BB6975"/>
    <w:rsid w:val="00BC02C8"/>
    <w:rsid w:val="00BC0E66"/>
    <w:rsid w:val="00BC222E"/>
    <w:rsid w:val="00BC2CF9"/>
    <w:rsid w:val="00BC37B4"/>
    <w:rsid w:val="00BC40CF"/>
    <w:rsid w:val="00BC45CA"/>
    <w:rsid w:val="00BC58B8"/>
    <w:rsid w:val="00BC6248"/>
    <w:rsid w:val="00BC625C"/>
    <w:rsid w:val="00BC6382"/>
    <w:rsid w:val="00BC69F0"/>
    <w:rsid w:val="00BC6CAF"/>
    <w:rsid w:val="00BC73EF"/>
    <w:rsid w:val="00BC79E2"/>
    <w:rsid w:val="00BD08D9"/>
    <w:rsid w:val="00BD0E95"/>
    <w:rsid w:val="00BD0F6C"/>
    <w:rsid w:val="00BD5AAD"/>
    <w:rsid w:val="00BD6DD6"/>
    <w:rsid w:val="00BD6DF9"/>
    <w:rsid w:val="00BD7298"/>
    <w:rsid w:val="00BE1678"/>
    <w:rsid w:val="00BE2146"/>
    <w:rsid w:val="00BE28CC"/>
    <w:rsid w:val="00BE371A"/>
    <w:rsid w:val="00BE581D"/>
    <w:rsid w:val="00BE6913"/>
    <w:rsid w:val="00BE693F"/>
    <w:rsid w:val="00BE6B10"/>
    <w:rsid w:val="00BE7494"/>
    <w:rsid w:val="00BF077B"/>
    <w:rsid w:val="00BF0B87"/>
    <w:rsid w:val="00BF1D23"/>
    <w:rsid w:val="00BF7936"/>
    <w:rsid w:val="00C00C9E"/>
    <w:rsid w:val="00C0152C"/>
    <w:rsid w:val="00C04641"/>
    <w:rsid w:val="00C04B50"/>
    <w:rsid w:val="00C0509A"/>
    <w:rsid w:val="00C06365"/>
    <w:rsid w:val="00C0684F"/>
    <w:rsid w:val="00C06B61"/>
    <w:rsid w:val="00C06CC4"/>
    <w:rsid w:val="00C07789"/>
    <w:rsid w:val="00C07BE4"/>
    <w:rsid w:val="00C109AD"/>
    <w:rsid w:val="00C10DA2"/>
    <w:rsid w:val="00C128FC"/>
    <w:rsid w:val="00C1386B"/>
    <w:rsid w:val="00C13A81"/>
    <w:rsid w:val="00C155E7"/>
    <w:rsid w:val="00C1669B"/>
    <w:rsid w:val="00C1685B"/>
    <w:rsid w:val="00C16E1A"/>
    <w:rsid w:val="00C1770B"/>
    <w:rsid w:val="00C17B5D"/>
    <w:rsid w:val="00C17E30"/>
    <w:rsid w:val="00C20D71"/>
    <w:rsid w:val="00C22861"/>
    <w:rsid w:val="00C22DD2"/>
    <w:rsid w:val="00C23292"/>
    <w:rsid w:val="00C2376D"/>
    <w:rsid w:val="00C23E8C"/>
    <w:rsid w:val="00C24AB7"/>
    <w:rsid w:val="00C264C7"/>
    <w:rsid w:val="00C27657"/>
    <w:rsid w:val="00C30D8A"/>
    <w:rsid w:val="00C31088"/>
    <w:rsid w:val="00C34014"/>
    <w:rsid w:val="00C3442A"/>
    <w:rsid w:val="00C34F24"/>
    <w:rsid w:val="00C35AEF"/>
    <w:rsid w:val="00C35B6F"/>
    <w:rsid w:val="00C35C9A"/>
    <w:rsid w:val="00C35FDA"/>
    <w:rsid w:val="00C372D9"/>
    <w:rsid w:val="00C4175F"/>
    <w:rsid w:val="00C41803"/>
    <w:rsid w:val="00C42533"/>
    <w:rsid w:val="00C461E0"/>
    <w:rsid w:val="00C46760"/>
    <w:rsid w:val="00C46900"/>
    <w:rsid w:val="00C47D30"/>
    <w:rsid w:val="00C502EF"/>
    <w:rsid w:val="00C50995"/>
    <w:rsid w:val="00C51410"/>
    <w:rsid w:val="00C52CF6"/>
    <w:rsid w:val="00C52D8D"/>
    <w:rsid w:val="00C53478"/>
    <w:rsid w:val="00C53CC3"/>
    <w:rsid w:val="00C53D90"/>
    <w:rsid w:val="00C53E49"/>
    <w:rsid w:val="00C55FF3"/>
    <w:rsid w:val="00C56120"/>
    <w:rsid w:val="00C565A8"/>
    <w:rsid w:val="00C56DDF"/>
    <w:rsid w:val="00C57476"/>
    <w:rsid w:val="00C60258"/>
    <w:rsid w:val="00C61ADD"/>
    <w:rsid w:val="00C6429B"/>
    <w:rsid w:val="00C645DC"/>
    <w:rsid w:val="00C658AE"/>
    <w:rsid w:val="00C66E44"/>
    <w:rsid w:val="00C6764B"/>
    <w:rsid w:val="00C708F7"/>
    <w:rsid w:val="00C718AC"/>
    <w:rsid w:val="00C72931"/>
    <w:rsid w:val="00C72DCC"/>
    <w:rsid w:val="00C77E42"/>
    <w:rsid w:val="00C80158"/>
    <w:rsid w:val="00C814C3"/>
    <w:rsid w:val="00C816F3"/>
    <w:rsid w:val="00C82478"/>
    <w:rsid w:val="00C8439B"/>
    <w:rsid w:val="00C849F8"/>
    <w:rsid w:val="00C85045"/>
    <w:rsid w:val="00C8538D"/>
    <w:rsid w:val="00C85430"/>
    <w:rsid w:val="00C86062"/>
    <w:rsid w:val="00C865E6"/>
    <w:rsid w:val="00C87F21"/>
    <w:rsid w:val="00C91A81"/>
    <w:rsid w:val="00C92D4D"/>
    <w:rsid w:val="00C92F57"/>
    <w:rsid w:val="00C9349C"/>
    <w:rsid w:val="00C93E64"/>
    <w:rsid w:val="00C955E1"/>
    <w:rsid w:val="00C95AFE"/>
    <w:rsid w:val="00C96BD9"/>
    <w:rsid w:val="00C96C49"/>
    <w:rsid w:val="00C97941"/>
    <w:rsid w:val="00C97EBC"/>
    <w:rsid w:val="00CA09F1"/>
    <w:rsid w:val="00CA0DDE"/>
    <w:rsid w:val="00CA1162"/>
    <w:rsid w:val="00CA1D3A"/>
    <w:rsid w:val="00CA203A"/>
    <w:rsid w:val="00CA3497"/>
    <w:rsid w:val="00CA4CFE"/>
    <w:rsid w:val="00CA5697"/>
    <w:rsid w:val="00CA56F8"/>
    <w:rsid w:val="00CA6053"/>
    <w:rsid w:val="00CA72A4"/>
    <w:rsid w:val="00CB0E7E"/>
    <w:rsid w:val="00CB11A9"/>
    <w:rsid w:val="00CB21B3"/>
    <w:rsid w:val="00CB23DA"/>
    <w:rsid w:val="00CB271A"/>
    <w:rsid w:val="00CB2CA4"/>
    <w:rsid w:val="00CB3114"/>
    <w:rsid w:val="00CB40F6"/>
    <w:rsid w:val="00CB4F20"/>
    <w:rsid w:val="00CB67B2"/>
    <w:rsid w:val="00CB7885"/>
    <w:rsid w:val="00CC116D"/>
    <w:rsid w:val="00CC16D9"/>
    <w:rsid w:val="00CC2229"/>
    <w:rsid w:val="00CC2ACF"/>
    <w:rsid w:val="00CC2D56"/>
    <w:rsid w:val="00CC3A8A"/>
    <w:rsid w:val="00CC4881"/>
    <w:rsid w:val="00CC48CD"/>
    <w:rsid w:val="00CC4B91"/>
    <w:rsid w:val="00CC5678"/>
    <w:rsid w:val="00CC5F70"/>
    <w:rsid w:val="00CC66AF"/>
    <w:rsid w:val="00CC68B8"/>
    <w:rsid w:val="00CD00B6"/>
    <w:rsid w:val="00CD01E8"/>
    <w:rsid w:val="00CD0CF8"/>
    <w:rsid w:val="00CD17B1"/>
    <w:rsid w:val="00CD2294"/>
    <w:rsid w:val="00CD235B"/>
    <w:rsid w:val="00CD2DB1"/>
    <w:rsid w:val="00CD36F1"/>
    <w:rsid w:val="00CD4917"/>
    <w:rsid w:val="00CD55F9"/>
    <w:rsid w:val="00CD5E20"/>
    <w:rsid w:val="00CD6D7A"/>
    <w:rsid w:val="00CD7683"/>
    <w:rsid w:val="00CE0385"/>
    <w:rsid w:val="00CE06AB"/>
    <w:rsid w:val="00CE0AB8"/>
    <w:rsid w:val="00CE0E07"/>
    <w:rsid w:val="00CE0E6E"/>
    <w:rsid w:val="00CE0FD7"/>
    <w:rsid w:val="00CE10E6"/>
    <w:rsid w:val="00CE2C45"/>
    <w:rsid w:val="00CE2E41"/>
    <w:rsid w:val="00CE402A"/>
    <w:rsid w:val="00CE40BB"/>
    <w:rsid w:val="00CE423C"/>
    <w:rsid w:val="00CE44A9"/>
    <w:rsid w:val="00CE504E"/>
    <w:rsid w:val="00CE5072"/>
    <w:rsid w:val="00CE56DA"/>
    <w:rsid w:val="00CE6314"/>
    <w:rsid w:val="00CE7F94"/>
    <w:rsid w:val="00CF0D41"/>
    <w:rsid w:val="00CF274C"/>
    <w:rsid w:val="00CF2C7A"/>
    <w:rsid w:val="00CF3432"/>
    <w:rsid w:val="00CF3739"/>
    <w:rsid w:val="00CF3D71"/>
    <w:rsid w:val="00CF42A2"/>
    <w:rsid w:val="00CF44CF"/>
    <w:rsid w:val="00CF4D10"/>
    <w:rsid w:val="00CF6F7F"/>
    <w:rsid w:val="00D023FC"/>
    <w:rsid w:val="00D0242C"/>
    <w:rsid w:val="00D026FD"/>
    <w:rsid w:val="00D03402"/>
    <w:rsid w:val="00D04779"/>
    <w:rsid w:val="00D05233"/>
    <w:rsid w:val="00D11A50"/>
    <w:rsid w:val="00D12DDD"/>
    <w:rsid w:val="00D1339A"/>
    <w:rsid w:val="00D13B9A"/>
    <w:rsid w:val="00D14404"/>
    <w:rsid w:val="00D1497D"/>
    <w:rsid w:val="00D1563D"/>
    <w:rsid w:val="00D15A7D"/>
    <w:rsid w:val="00D16AD7"/>
    <w:rsid w:val="00D16B11"/>
    <w:rsid w:val="00D1706B"/>
    <w:rsid w:val="00D200F8"/>
    <w:rsid w:val="00D20370"/>
    <w:rsid w:val="00D20E0E"/>
    <w:rsid w:val="00D210E3"/>
    <w:rsid w:val="00D211FB"/>
    <w:rsid w:val="00D2144D"/>
    <w:rsid w:val="00D21AED"/>
    <w:rsid w:val="00D23823"/>
    <w:rsid w:val="00D23ED9"/>
    <w:rsid w:val="00D2493D"/>
    <w:rsid w:val="00D26579"/>
    <w:rsid w:val="00D26D99"/>
    <w:rsid w:val="00D310A3"/>
    <w:rsid w:val="00D312B5"/>
    <w:rsid w:val="00D32140"/>
    <w:rsid w:val="00D354EB"/>
    <w:rsid w:val="00D35C45"/>
    <w:rsid w:val="00D36F43"/>
    <w:rsid w:val="00D37BE6"/>
    <w:rsid w:val="00D400BC"/>
    <w:rsid w:val="00D401F0"/>
    <w:rsid w:val="00D40D80"/>
    <w:rsid w:val="00D4236F"/>
    <w:rsid w:val="00D445F9"/>
    <w:rsid w:val="00D45972"/>
    <w:rsid w:val="00D46163"/>
    <w:rsid w:val="00D4684F"/>
    <w:rsid w:val="00D502EA"/>
    <w:rsid w:val="00D50669"/>
    <w:rsid w:val="00D5082D"/>
    <w:rsid w:val="00D50ECD"/>
    <w:rsid w:val="00D518B3"/>
    <w:rsid w:val="00D51ABC"/>
    <w:rsid w:val="00D51EBA"/>
    <w:rsid w:val="00D52166"/>
    <w:rsid w:val="00D53C0B"/>
    <w:rsid w:val="00D53F8A"/>
    <w:rsid w:val="00D542D1"/>
    <w:rsid w:val="00D542FE"/>
    <w:rsid w:val="00D54992"/>
    <w:rsid w:val="00D55E20"/>
    <w:rsid w:val="00D563C8"/>
    <w:rsid w:val="00D567DD"/>
    <w:rsid w:val="00D56E99"/>
    <w:rsid w:val="00D57EC2"/>
    <w:rsid w:val="00D61188"/>
    <w:rsid w:val="00D6309D"/>
    <w:rsid w:val="00D643DA"/>
    <w:rsid w:val="00D644A0"/>
    <w:rsid w:val="00D6608D"/>
    <w:rsid w:val="00D6665D"/>
    <w:rsid w:val="00D71CBC"/>
    <w:rsid w:val="00D726A9"/>
    <w:rsid w:val="00D73390"/>
    <w:rsid w:val="00D7474B"/>
    <w:rsid w:val="00D7654B"/>
    <w:rsid w:val="00D76EF7"/>
    <w:rsid w:val="00D7789D"/>
    <w:rsid w:val="00D800AD"/>
    <w:rsid w:val="00D80349"/>
    <w:rsid w:val="00D817C1"/>
    <w:rsid w:val="00D81C75"/>
    <w:rsid w:val="00D8435E"/>
    <w:rsid w:val="00D84783"/>
    <w:rsid w:val="00D84836"/>
    <w:rsid w:val="00D8668C"/>
    <w:rsid w:val="00D87FB7"/>
    <w:rsid w:val="00D9048C"/>
    <w:rsid w:val="00D90AE3"/>
    <w:rsid w:val="00D92BF5"/>
    <w:rsid w:val="00D92D0E"/>
    <w:rsid w:val="00D93BCC"/>
    <w:rsid w:val="00D93E8A"/>
    <w:rsid w:val="00D94501"/>
    <w:rsid w:val="00D94CB9"/>
    <w:rsid w:val="00D9594A"/>
    <w:rsid w:val="00D96B06"/>
    <w:rsid w:val="00D97E5E"/>
    <w:rsid w:val="00DA0346"/>
    <w:rsid w:val="00DA07F4"/>
    <w:rsid w:val="00DA0E08"/>
    <w:rsid w:val="00DA11AB"/>
    <w:rsid w:val="00DA153E"/>
    <w:rsid w:val="00DA21DA"/>
    <w:rsid w:val="00DA2AEE"/>
    <w:rsid w:val="00DA3429"/>
    <w:rsid w:val="00DA5DE7"/>
    <w:rsid w:val="00DA65B7"/>
    <w:rsid w:val="00DA6FB0"/>
    <w:rsid w:val="00DA751F"/>
    <w:rsid w:val="00DA76FD"/>
    <w:rsid w:val="00DA7FDB"/>
    <w:rsid w:val="00DB1586"/>
    <w:rsid w:val="00DB2676"/>
    <w:rsid w:val="00DB28A5"/>
    <w:rsid w:val="00DB2A86"/>
    <w:rsid w:val="00DB2ACD"/>
    <w:rsid w:val="00DB3760"/>
    <w:rsid w:val="00DB658E"/>
    <w:rsid w:val="00DB7275"/>
    <w:rsid w:val="00DB7E96"/>
    <w:rsid w:val="00DC0508"/>
    <w:rsid w:val="00DC2905"/>
    <w:rsid w:val="00DC447F"/>
    <w:rsid w:val="00DC4494"/>
    <w:rsid w:val="00DC50DF"/>
    <w:rsid w:val="00DC513B"/>
    <w:rsid w:val="00DC6FC3"/>
    <w:rsid w:val="00DC7847"/>
    <w:rsid w:val="00DC7FC7"/>
    <w:rsid w:val="00DD0BAE"/>
    <w:rsid w:val="00DD1DA1"/>
    <w:rsid w:val="00DD3171"/>
    <w:rsid w:val="00DD36E4"/>
    <w:rsid w:val="00DD3D8B"/>
    <w:rsid w:val="00DD41A8"/>
    <w:rsid w:val="00DD479A"/>
    <w:rsid w:val="00DD50C9"/>
    <w:rsid w:val="00DD5C30"/>
    <w:rsid w:val="00DD60E0"/>
    <w:rsid w:val="00DD6870"/>
    <w:rsid w:val="00DD73CF"/>
    <w:rsid w:val="00DE0BE8"/>
    <w:rsid w:val="00DE1CBB"/>
    <w:rsid w:val="00DE4130"/>
    <w:rsid w:val="00DE429F"/>
    <w:rsid w:val="00DE5A72"/>
    <w:rsid w:val="00DE5E1E"/>
    <w:rsid w:val="00DE5F28"/>
    <w:rsid w:val="00DE627A"/>
    <w:rsid w:val="00DE7881"/>
    <w:rsid w:val="00DF10CF"/>
    <w:rsid w:val="00DF1704"/>
    <w:rsid w:val="00DF298B"/>
    <w:rsid w:val="00DF327E"/>
    <w:rsid w:val="00DF5DE4"/>
    <w:rsid w:val="00DF62A7"/>
    <w:rsid w:val="00DF6892"/>
    <w:rsid w:val="00DF69D1"/>
    <w:rsid w:val="00DF7075"/>
    <w:rsid w:val="00E02CC8"/>
    <w:rsid w:val="00E02F98"/>
    <w:rsid w:val="00E04E91"/>
    <w:rsid w:val="00E05E2E"/>
    <w:rsid w:val="00E06186"/>
    <w:rsid w:val="00E06921"/>
    <w:rsid w:val="00E06ACE"/>
    <w:rsid w:val="00E071CB"/>
    <w:rsid w:val="00E0758A"/>
    <w:rsid w:val="00E07995"/>
    <w:rsid w:val="00E10A95"/>
    <w:rsid w:val="00E11042"/>
    <w:rsid w:val="00E112AB"/>
    <w:rsid w:val="00E11A67"/>
    <w:rsid w:val="00E11C46"/>
    <w:rsid w:val="00E1339B"/>
    <w:rsid w:val="00E13892"/>
    <w:rsid w:val="00E1428E"/>
    <w:rsid w:val="00E14E00"/>
    <w:rsid w:val="00E16240"/>
    <w:rsid w:val="00E2100D"/>
    <w:rsid w:val="00E21D10"/>
    <w:rsid w:val="00E23531"/>
    <w:rsid w:val="00E238ED"/>
    <w:rsid w:val="00E249E4"/>
    <w:rsid w:val="00E2505E"/>
    <w:rsid w:val="00E25A74"/>
    <w:rsid w:val="00E27850"/>
    <w:rsid w:val="00E27D40"/>
    <w:rsid w:val="00E31265"/>
    <w:rsid w:val="00E313FD"/>
    <w:rsid w:val="00E325CA"/>
    <w:rsid w:val="00E3290B"/>
    <w:rsid w:val="00E34C3A"/>
    <w:rsid w:val="00E35271"/>
    <w:rsid w:val="00E357D2"/>
    <w:rsid w:val="00E36508"/>
    <w:rsid w:val="00E4088E"/>
    <w:rsid w:val="00E41D39"/>
    <w:rsid w:val="00E41DA5"/>
    <w:rsid w:val="00E47A9A"/>
    <w:rsid w:val="00E521E1"/>
    <w:rsid w:val="00E53ED7"/>
    <w:rsid w:val="00E53F3E"/>
    <w:rsid w:val="00E54AC8"/>
    <w:rsid w:val="00E553CE"/>
    <w:rsid w:val="00E56669"/>
    <w:rsid w:val="00E57370"/>
    <w:rsid w:val="00E57FEA"/>
    <w:rsid w:val="00E6121F"/>
    <w:rsid w:val="00E61A51"/>
    <w:rsid w:val="00E62724"/>
    <w:rsid w:val="00E62CBA"/>
    <w:rsid w:val="00E62E4B"/>
    <w:rsid w:val="00E63215"/>
    <w:rsid w:val="00E636F6"/>
    <w:rsid w:val="00E63750"/>
    <w:rsid w:val="00E64528"/>
    <w:rsid w:val="00E65BE3"/>
    <w:rsid w:val="00E65D87"/>
    <w:rsid w:val="00E673ED"/>
    <w:rsid w:val="00E677F0"/>
    <w:rsid w:val="00E70B3E"/>
    <w:rsid w:val="00E713FA"/>
    <w:rsid w:val="00E7224C"/>
    <w:rsid w:val="00E72491"/>
    <w:rsid w:val="00E74913"/>
    <w:rsid w:val="00E7531E"/>
    <w:rsid w:val="00E77798"/>
    <w:rsid w:val="00E80192"/>
    <w:rsid w:val="00E80EFD"/>
    <w:rsid w:val="00E81AD7"/>
    <w:rsid w:val="00E81EAC"/>
    <w:rsid w:val="00E820FA"/>
    <w:rsid w:val="00E825ED"/>
    <w:rsid w:val="00E82E67"/>
    <w:rsid w:val="00E84444"/>
    <w:rsid w:val="00E8499B"/>
    <w:rsid w:val="00E849EA"/>
    <w:rsid w:val="00E84E91"/>
    <w:rsid w:val="00E84F4A"/>
    <w:rsid w:val="00E85020"/>
    <w:rsid w:val="00E86026"/>
    <w:rsid w:val="00E86AE3"/>
    <w:rsid w:val="00E86B09"/>
    <w:rsid w:val="00E8734E"/>
    <w:rsid w:val="00E90817"/>
    <w:rsid w:val="00E9179C"/>
    <w:rsid w:val="00E92C3B"/>
    <w:rsid w:val="00E95295"/>
    <w:rsid w:val="00EA03A7"/>
    <w:rsid w:val="00EA0832"/>
    <w:rsid w:val="00EA084F"/>
    <w:rsid w:val="00EA09C4"/>
    <w:rsid w:val="00EA13B1"/>
    <w:rsid w:val="00EA20AC"/>
    <w:rsid w:val="00EA27F6"/>
    <w:rsid w:val="00EA3AFF"/>
    <w:rsid w:val="00EA3B27"/>
    <w:rsid w:val="00EA443A"/>
    <w:rsid w:val="00EA71CF"/>
    <w:rsid w:val="00EA73F0"/>
    <w:rsid w:val="00EA7587"/>
    <w:rsid w:val="00EA77E4"/>
    <w:rsid w:val="00EA7DA6"/>
    <w:rsid w:val="00EB0ADE"/>
    <w:rsid w:val="00EB1058"/>
    <w:rsid w:val="00EB1A10"/>
    <w:rsid w:val="00EB3CBA"/>
    <w:rsid w:val="00EB4C38"/>
    <w:rsid w:val="00EB5E4B"/>
    <w:rsid w:val="00EB5ED0"/>
    <w:rsid w:val="00EB5F29"/>
    <w:rsid w:val="00EB6064"/>
    <w:rsid w:val="00EB6DE0"/>
    <w:rsid w:val="00EC011F"/>
    <w:rsid w:val="00EC1260"/>
    <w:rsid w:val="00EC12CB"/>
    <w:rsid w:val="00EC18BE"/>
    <w:rsid w:val="00EC2F06"/>
    <w:rsid w:val="00EC4068"/>
    <w:rsid w:val="00EC49E1"/>
    <w:rsid w:val="00EC49E7"/>
    <w:rsid w:val="00EC5392"/>
    <w:rsid w:val="00EC70B7"/>
    <w:rsid w:val="00EC72AB"/>
    <w:rsid w:val="00EC737B"/>
    <w:rsid w:val="00EC7A1B"/>
    <w:rsid w:val="00ED0485"/>
    <w:rsid w:val="00ED0498"/>
    <w:rsid w:val="00ED0737"/>
    <w:rsid w:val="00ED08F8"/>
    <w:rsid w:val="00ED1083"/>
    <w:rsid w:val="00ED1804"/>
    <w:rsid w:val="00ED183E"/>
    <w:rsid w:val="00ED2181"/>
    <w:rsid w:val="00ED2B6F"/>
    <w:rsid w:val="00ED360F"/>
    <w:rsid w:val="00ED4525"/>
    <w:rsid w:val="00ED5324"/>
    <w:rsid w:val="00ED70C4"/>
    <w:rsid w:val="00ED71CC"/>
    <w:rsid w:val="00ED75B5"/>
    <w:rsid w:val="00ED7736"/>
    <w:rsid w:val="00ED7DF3"/>
    <w:rsid w:val="00EE0945"/>
    <w:rsid w:val="00EE18FC"/>
    <w:rsid w:val="00EE1EF3"/>
    <w:rsid w:val="00EE37B2"/>
    <w:rsid w:val="00EE4872"/>
    <w:rsid w:val="00EE53CE"/>
    <w:rsid w:val="00EE6167"/>
    <w:rsid w:val="00EE6CAF"/>
    <w:rsid w:val="00EE700B"/>
    <w:rsid w:val="00EE735C"/>
    <w:rsid w:val="00EF16AC"/>
    <w:rsid w:val="00EF17C8"/>
    <w:rsid w:val="00EF1911"/>
    <w:rsid w:val="00EF234D"/>
    <w:rsid w:val="00EF28B3"/>
    <w:rsid w:val="00EF2E23"/>
    <w:rsid w:val="00EF3F13"/>
    <w:rsid w:val="00EF40DC"/>
    <w:rsid w:val="00EF413D"/>
    <w:rsid w:val="00EF51BF"/>
    <w:rsid w:val="00EF5262"/>
    <w:rsid w:val="00EF5BE6"/>
    <w:rsid w:val="00EF7160"/>
    <w:rsid w:val="00EF744C"/>
    <w:rsid w:val="00EF767D"/>
    <w:rsid w:val="00EF7EAB"/>
    <w:rsid w:val="00F0022B"/>
    <w:rsid w:val="00F00632"/>
    <w:rsid w:val="00F02FB5"/>
    <w:rsid w:val="00F03266"/>
    <w:rsid w:val="00F03FE1"/>
    <w:rsid w:val="00F04A39"/>
    <w:rsid w:val="00F04AF6"/>
    <w:rsid w:val="00F06FB6"/>
    <w:rsid w:val="00F111EC"/>
    <w:rsid w:val="00F121B5"/>
    <w:rsid w:val="00F127CA"/>
    <w:rsid w:val="00F128CA"/>
    <w:rsid w:val="00F138E9"/>
    <w:rsid w:val="00F15441"/>
    <w:rsid w:val="00F15DAE"/>
    <w:rsid w:val="00F15EF7"/>
    <w:rsid w:val="00F1661C"/>
    <w:rsid w:val="00F16730"/>
    <w:rsid w:val="00F1682A"/>
    <w:rsid w:val="00F16F9D"/>
    <w:rsid w:val="00F16FB1"/>
    <w:rsid w:val="00F2128D"/>
    <w:rsid w:val="00F21675"/>
    <w:rsid w:val="00F2249A"/>
    <w:rsid w:val="00F23351"/>
    <w:rsid w:val="00F2372A"/>
    <w:rsid w:val="00F23FDE"/>
    <w:rsid w:val="00F24024"/>
    <w:rsid w:val="00F2425A"/>
    <w:rsid w:val="00F24FBE"/>
    <w:rsid w:val="00F2647A"/>
    <w:rsid w:val="00F27217"/>
    <w:rsid w:val="00F27C20"/>
    <w:rsid w:val="00F307A0"/>
    <w:rsid w:val="00F30C0F"/>
    <w:rsid w:val="00F30FD8"/>
    <w:rsid w:val="00F31A90"/>
    <w:rsid w:val="00F326E8"/>
    <w:rsid w:val="00F32B3A"/>
    <w:rsid w:val="00F32F93"/>
    <w:rsid w:val="00F334C5"/>
    <w:rsid w:val="00F34513"/>
    <w:rsid w:val="00F34D07"/>
    <w:rsid w:val="00F34E42"/>
    <w:rsid w:val="00F35182"/>
    <w:rsid w:val="00F35C44"/>
    <w:rsid w:val="00F36433"/>
    <w:rsid w:val="00F367B3"/>
    <w:rsid w:val="00F370E7"/>
    <w:rsid w:val="00F3727E"/>
    <w:rsid w:val="00F37513"/>
    <w:rsid w:val="00F40E80"/>
    <w:rsid w:val="00F417AF"/>
    <w:rsid w:val="00F41CB4"/>
    <w:rsid w:val="00F454D2"/>
    <w:rsid w:val="00F475A7"/>
    <w:rsid w:val="00F47C8D"/>
    <w:rsid w:val="00F50E15"/>
    <w:rsid w:val="00F50F8A"/>
    <w:rsid w:val="00F52D08"/>
    <w:rsid w:val="00F5355E"/>
    <w:rsid w:val="00F5516C"/>
    <w:rsid w:val="00F55399"/>
    <w:rsid w:val="00F5618A"/>
    <w:rsid w:val="00F561A8"/>
    <w:rsid w:val="00F562DB"/>
    <w:rsid w:val="00F56628"/>
    <w:rsid w:val="00F56B56"/>
    <w:rsid w:val="00F56EFC"/>
    <w:rsid w:val="00F56FE2"/>
    <w:rsid w:val="00F5740A"/>
    <w:rsid w:val="00F579AE"/>
    <w:rsid w:val="00F57F15"/>
    <w:rsid w:val="00F600EC"/>
    <w:rsid w:val="00F60324"/>
    <w:rsid w:val="00F60591"/>
    <w:rsid w:val="00F6146F"/>
    <w:rsid w:val="00F614E3"/>
    <w:rsid w:val="00F617B0"/>
    <w:rsid w:val="00F63266"/>
    <w:rsid w:val="00F63A10"/>
    <w:rsid w:val="00F6494D"/>
    <w:rsid w:val="00F65E61"/>
    <w:rsid w:val="00F66636"/>
    <w:rsid w:val="00F66EC3"/>
    <w:rsid w:val="00F7053D"/>
    <w:rsid w:val="00F705C6"/>
    <w:rsid w:val="00F707C7"/>
    <w:rsid w:val="00F71442"/>
    <w:rsid w:val="00F71972"/>
    <w:rsid w:val="00F71AD3"/>
    <w:rsid w:val="00F73C4F"/>
    <w:rsid w:val="00F74280"/>
    <w:rsid w:val="00F75ABD"/>
    <w:rsid w:val="00F7608A"/>
    <w:rsid w:val="00F76414"/>
    <w:rsid w:val="00F76A70"/>
    <w:rsid w:val="00F77843"/>
    <w:rsid w:val="00F77F2F"/>
    <w:rsid w:val="00F805AC"/>
    <w:rsid w:val="00F81259"/>
    <w:rsid w:val="00F82356"/>
    <w:rsid w:val="00F83687"/>
    <w:rsid w:val="00F83C81"/>
    <w:rsid w:val="00F84081"/>
    <w:rsid w:val="00F856FD"/>
    <w:rsid w:val="00F85D24"/>
    <w:rsid w:val="00F86AD3"/>
    <w:rsid w:val="00F90CBD"/>
    <w:rsid w:val="00F9241F"/>
    <w:rsid w:val="00F9245C"/>
    <w:rsid w:val="00F928B7"/>
    <w:rsid w:val="00F92E18"/>
    <w:rsid w:val="00F92F79"/>
    <w:rsid w:val="00F959E3"/>
    <w:rsid w:val="00F976B4"/>
    <w:rsid w:val="00FA0891"/>
    <w:rsid w:val="00FA0BC0"/>
    <w:rsid w:val="00FA11B1"/>
    <w:rsid w:val="00FA1802"/>
    <w:rsid w:val="00FA4301"/>
    <w:rsid w:val="00FA46BF"/>
    <w:rsid w:val="00FA5F78"/>
    <w:rsid w:val="00FA6D57"/>
    <w:rsid w:val="00FA7168"/>
    <w:rsid w:val="00FA7355"/>
    <w:rsid w:val="00FA756D"/>
    <w:rsid w:val="00FB2471"/>
    <w:rsid w:val="00FB27EF"/>
    <w:rsid w:val="00FB2DDA"/>
    <w:rsid w:val="00FB3225"/>
    <w:rsid w:val="00FB4D7F"/>
    <w:rsid w:val="00FB626A"/>
    <w:rsid w:val="00FC0976"/>
    <w:rsid w:val="00FC401D"/>
    <w:rsid w:val="00FC448C"/>
    <w:rsid w:val="00FC6601"/>
    <w:rsid w:val="00FC7E73"/>
    <w:rsid w:val="00FC7E90"/>
    <w:rsid w:val="00FD0142"/>
    <w:rsid w:val="00FD0C7F"/>
    <w:rsid w:val="00FD1275"/>
    <w:rsid w:val="00FD1B25"/>
    <w:rsid w:val="00FD22F8"/>
    <w:rsid w:val="00FD2CF0"/>
    <w:rsid w:val="00FD2F4D"/>
    <w:rsid w:val="00FD360B"/>
    <w:rsid w:val="00FD39A4"/>
    <w:rsid w:val="00FD41E4"/>
    <w:rsid w:val="00FD5111"/>
    <w:rsid w:val="00FD5606"/>
    <w:rsid w:val="00FD6598"/>
    <w:rsid w:val="00FD7F52"/>
    <w:rsid w:val="00FE0EE8"/>
    <w:rsid w:val="00FE1137"/>
    <w:rsid w:val="00FE1919"/>
    <w:rsid w:val="00FE2DDA"/>
    <w:rsid w:val="00FE3A26"/>
    <w:rsid w:val="00FE4391"/>
    <w:rsid w:val="00FE4900"/>
    <w:rsid w:val="00FE5261"/>
    <w:rsid w:val="00FE66E2"/>
    <w:rsid w:val="00FE6C4D"/>
    <w:rsid w:val="00FE6DBE"/>
    <w:rsid w:val="00FE6F4C"/>
    <w:rsid w:val="00FE7667"/>
    <w:rsid w:val="00FF0068"/>
    <w:rsid w:val="00FF107E"/>
    <w:rsid w:val="00FF322F"/>
    <w:rsid w:val="00FF3A99"/>
    <w:rsid w:val="00FF4357"/>
    <w:rsid w:val="00FF5828"/>
    <w:rsid w:val="00FF5849"/>
    <w:rsid w:val="00FF5D0C"/>
    <w:rsid w:val="00FF6BFE"/>
    <w:rsid w:val="00FF7C67"/>
    <w:rsid w:val="0117543C"/>
    <w:rsid w:val="01274774"/>
    <w:rsid w:val="012E7300"/>
    <w:rsid w:val="01429ED7"/>
    <w:rsid w:val="0145B3C9"/>
    <w:rsid w:val="015ED0C8"/>
    <w:rsid w:val="015FAC4D"/>
    <w:rsid w:val="0175FCDC"/>
    <w:rsid w:val="0179DDBD"/>
    <w:rsid w:val="01973205"/>
    <w:rsid w:val="019E8A71"/>
    <w:rsid w:val="01CD745F"/>
    <w:rsid w:val="01D0929E"/>
    <w:rsid w:val="0204B802"/>
    <w:rsid w:val="0214A49B"/>
    <w:rsid w:val="02248038"/>
    <w:rsid w:val="0244D8C3"/>
    <w:rsid w:val="025517CC"/>
    <w:rsid w:val="02568C39"/>
    <w:rsid w:val="02757CAF"/>
    <w:rsid w:val="0295834D"/>
    <w:rsid w:val="02983BE5"/>
    <w:rsid w:val="02A659BB"/>
    <w:rsid w:val="02B1B132"/>
    <w:rsid w:val="02D76F61"/>
    <w:rsid w:val="02FFFF15"/>
    <w:rsid w:val="0309F1B8"/>
    <w:rsid w:val="030F377D"/>
    <w:rsid w:val="03281042"/>
    <w:rsid w:val="0360B9F0"/>
    <w:rsid w:val="0390F231"/>
    <w:rsid w:val="03D7AF06"/>
    <w:rsid w:val="041D9C7B"/>
    <w:rsid w:val="0422BFE2"/>
    <w:rsid w:val="0440FA28"/>
    <w:rsid w:val="0484B25E"/>
    <w:rsid w:val="04D79213"/>
    <w:rsid w:val="04ECA46D"/>
    <w:rsid w:val="04EDC0A7"/>
    <w:rsid w:val="05099CD5"/>
    <w:rsid w:val="050CC5AF"/>
    <w:rsid w:val="0520E33A"/>
    <w:rsid w:val="053BD187"/>
    <w:rsid w:val="05405250"/>
    <w:rsid w:val="056869DF"/>
    <w:rsid w:val="05896B88"/>
    <w:rsid w:val="058A3FDB"/>
    <w:rsid w:val="05ABB569"/>
    <w:rsid w:val="05BB380E"/>
    <w:rsid w:val="05E7722A"/>
    <w:rsid w:val="064220AE"/>
    <w:rsid w:val="06658775"/>
    <w:rsid w:val="06AB1C63"/>
    <w:rsid w:val="06F9B3B8"/>
    <w:rsid w:val="072428E4"/>
    <w:rsid w:val="072C40D7"/>
    <w:rsid w:val="0736E6B8"/>
    <w:rsid w:val="0748E562"/>
    <w:rsid w:val="0768DFF1"/>
    <w:rsid w:val="077FBAC0"/>
    <w:rsid w:val="0786149B"/>
    <w:rsid w:val="07AE9EC6"/>
    <w:rsid w:val="07AF2FC9"/>
    <w:rsid w:val="07E6E139"/>
    <w:rsid w:val="07ED4C6B"/>
    <w:rsid w:val="082C7453"/>
    <w:rsid w:val="086C505E"/>
    <w:rsid w:val="08A3BA60"/>
    <w:rsid w:val="08C36B0D"/>
    <w:rsid w:val="08E8BEEB"/>
    <w:rsid w:val="08E8C7D1"/>
    <w:rsid w:val="08FCAAC6"/>
    <w:rsid w:val="0924036E"/>
    <w:rsid w:val="0964A772"/>
    <w:rsid w:val="0969D947"/>
    <w:rsid w:val="0971DBE2"/>
    <w:rsid w:val="097381E3"/>
    <w:rsid w:val="09766781"/>
    <w:rsid w:val="097B2821"/>
    <w:rsid w:val="098354D8"/>
    <w:rsid w:val="09B0470C"/>
    <w:rsid w:val="09C6EFA5"/>
    <w:rsid w:val="09EAB368"/>
    <w:rsid w:val="09F9EA7B"/>
    <w:rsid w:val="09FF4BE4"/>
    <w:rsid w:val="0A01E332"/>
    <w:rsid w:val="0A19B636"/>
    <w:rsid w:val="0A3C4A38"/>
    <w:rsid w:val="0A457C18"/>
    <w:rsid w:val="0A681919"/>
    <w:rsid w:val="0A69B280"/>
    <w:rsid w:val="0A6DF1E7"/>
    <w:rsid w:val="0A835213"/>
    <w:rsid w:val="0A88D886"/>
    <w:rsid w:val="0AA9C381"/>
    <w:rsid w:val="0AAE86EA"/>
    <w:rsid w:val="0AB28EC6"/>
    <w:rsid w:val="0AD0E6BF"/>
    <w:rsid w:val="0AE6297D"/>
    <w:rsid w:val="0B055EF7"/>
    <w:rsid w:val="0B107EC4"/>
    <w:rsid w:val="0B1F99D7"/>
    <w:rsid w:val="0B1FAE26"/>
    <w:rsid w:val="0B2BE4BE"/>
    <w:rsid w:val="0B38F898"/>
    <w:rsid w:val="0B4127B7"/>
    <w:rsid w:val="0B47F5C3"/>
    <w:rsid w:val="0B49FEDF"/>
    <w:rsid w:val="0B5DD511"/>
    <w:rsid w:val="0B6EEAF3"/>
    <w:rsid w:val="0B81DAA1"/>
    <w:rsid w:val="0B871577"/>
    <w:rsid w:val="0B9394AF"/>
    <w:rsid w:val="0B966B77"/>
    <w:rsid w:val="0BA79DB7"/>
    <w:rsid w:val="0BA904C4"/>
    <w:rsid w:val="0BC8CBBC"/>
    <w:rsid w:val="0BE35053"/>
    <w:rsid w:val="0BEADC4F"/>
    <w:rsid w:val="0BFE29E9"/>
    <w:rsid w:val="0C1E0946"/>
    <w:rsid w:val="0C305225"/>
    <w:rsid w:val="0C409027"/>
    <w:rsid w:val="0C4BA3B1"/>
    <w:rsid w:val="0C7F6386"/>
    <w:rsid w:val="0C829B37"/>
    <w:rsid w:val="0C905F0D"/>
    <w:rsid w:val="0C98C32D"/>
    <w:rsid w:val="0C9F3428"/>
    <w:rsid w:val="0CB7D825"/>
    <w:rsid w:val="0CD4C8F9"/>
    <w:rsid w:val="0CFA24EF"/>
    <w:rsid w:val="0CFE9538"/>
    <w:rsid w:val="0D031244"/>
    <w:rsid w:val="0D150C13"/>
    <w:rsid w:val="0D1C90E5"/>
    <w:rsid w:val="0D39459D"/>
    <w:rsid w:val="0D435A2A"/>
    <w:rsid w:val="0D63F76F"/>
    <w:rsid w:val="0D8B9577"/>
    <w:rsid w:val="0D988293"/>
    <w:rsid w:val="0DC258C3"/>
    <w:rsid w:val="0DD26EF6"/>
    <w:rsid w:val="0DEB6B66"/>
    <w:rsid w:val="0DF036D8"/>
    <w:rsid w:val="0E0A2AC1"/>
    <w:rsid w:val="0EA13DF4"/>
    <w:rsid w:val="0EB23D73"/>
    <w:rsid w:val="0EB45925"/>
    <w:rsid w:val="0F19CFC3"/>
    <w:rsid w:val="0F43F684"/>
    <w:rsid w:val="0F4C76BA"/>
    <w:rsid w:val="0F6477D6"/>
    <w:rsid w:val="0F6C5466"/>
    <w:rsid w:val="0F7BF288"/>
    <w:rsid w:val="0F8C8250"/>
    <w:rsid w:val="0F962E30"/>
    <w:rsid w:val="0F9B9DEA"/>
    <w:rsid w:val="0F9F088E"/>
    <w:rsid w:val="0FA28545"/>
    <w:rsid w:val="0FA36D9C"/>
    <w:rsid w:val="0FAB17EF"/>
    <w:rsid w:val="0FAE07BF"/>
    <w:rsid w:val="0FBA7EB0"/>
    <w:rsid w:val="0FCC979E"/>
    <w:rsid w:val="0FED3264"/>
    <w:rsid w:val="1035DDC4"/>
    <w:rsid w:val="1062F974"/>
    <w:rsid w:val="107B67B1"/>
    <w:rsid w:val="1090FAF6"/>
    <w:rsid w:val="10A815A8"/>
    <w:rsid w:val="10B66D65"/>
    <w:rsid w:val="10B9302F"/>
    <w:rsid w:val="10F6C810"/>
    <w:rsid w:val="1106C62B"/>
    <w:rsid w:val="1118D9A4"/>
    <w:rsid w:val="111B6C55"/>
    <w:rsid w:val="111C8FCF"/>
    <w:rsid w:val="1154CCEE"/>
    <w:rsid w:val="1161F286"/>
    <w:rsid w:val="11875EB0"/>
    <w:rsid w:val="11AE20FF"/>
    <w:rsid w:val="11BC07DC"/>
    <w:rsid w:val="122596B7"/>
    <w:rsid w:val="122FE972"/>
    <w:rsid w:val="12462127"/>
    <w:rsid w:val="125478E2"/>
    <w:rsid w:val="1280AA94"/>
    <w:rsid w:val="12A99EE9"/>
    <w:rsid w:val="12AF834D"/>
    <w:rsid w:val="12DD78FD"/>
    <w:rsid w:val="12E5F65D"/>
    <w:rsid w:val="12E74E56"/>
    <w:rsid w:val="12EDE5C0"/>
    <w:rsid w:val="1314E1EC"/>
    <w:rsid w:val="13268CB5"/>
    <w:rsid w:val="1343290A"/>
    <w:rsid w:val="135AAB18"/>
    <w:rsid w:val="13E3EC39"/>
    <w:rsid w:val="13EDFD19"/>
    <w:rsid w:val="13F72669"/>
    <w:rsid w:val="14047B7B"/>
    <w:rsid w:val="143077E0"/>
    <w:rsid w:val="1440A36D"/>
    <w:rsid w:val="144EC996"/>
    <w:rsid w:val="146BF22C"/>
    <w:rsid w:val="147748AE"/>
    <w:rsid w:val="148109E9"/>
    <w:rsid w:val="14DD3255"/>
    <w:rsid w:val="14E3260C"/>
    <w:rsid w:val="1528A6E0"/>
    <w:rsid w:val="15375E6F"/>
    <w:rsid w:val="153C9D0C"/>
    <w:rsid w:val="1549CF7A"/>
    <w:rsid w:val="156EFD1B"/>
    <w:rsid w:val="1592E8D9"/>
    <w:rsid w:val="1598757B"/>
    <w:rsid w:val="159C2313"/>
    <w:rsid w:val="159FBC32"/>
    <w:rsid w:val="15BD0794"/>
    <w:rsid w:val="15C01A1D"/>
    <w:rsid w:val="15CB0B65"/>
    <w:rsid w:val="15D84AFB"/>
    <w:rsid w:val="15FA8230"/>
    <w:rsid w:val="15FF2FBD"/>
    <w:rsid w:val="16110E28"/>
    <w:rsid w:val="161E5451"/>
    <w:rsid w:val="163058A2"/>
    <w:rsid w:val="16337562"/>
    <w:rsid w:val="1642F83B"/>
    <w:rsid w:val="165E7CC2"/>
    <w:rsid w:val="167EF66D"/>
    <w:rsid w:val="1684B436"/>
    <w:rsid w:val="169C8F09"/>
    <w:rsid w:val="16AF679F"/>
    <w:rsid w:val="16BE1F0B"/>
    <w:rsid w:val="16E1A60A"/>
    <w:rsid w:val="16EB718D"/>
    <w:rsid w:val="170B837C"/>
    <w:rsid w:val="172E1E02"/>
    <w:rsid w:val="17363D5B"/>
    <w:rsid w:val="175AC56E"/>
    <w:rsid w:val="1767BD45"/>
    <w:rsid w:val="17A3737B"/>
    <w:rsid w:val="17B26EE8"/>
    <w:rsid w:val="17B4379E"/>
    <w:rsid w:val="17D7B8AD"/>
    <w:rsid w:val="17F1880F"/>
    <w:rsid w:val="17FFD7FB"/>
    <w:rsid w:val="18023DEC"/>
    <w:rsid w:val="180849FC"/>
    <w:rsid w:val="18115D87"/>
    <w:rsid w:val="181AC6CE"/>
    <w:rsid w:val="182BA567"/>
    <w:rsid w:val="1868DDEC"/>
    <w:rsid w:val="1879F0BA"/>
    <w:rsid w:val="18822F3C"/>
    <w:rsid w:val="1883FD9E"/>
    <w:rsid w:val="18A4EFA4"/>
    <w:rsid w:val="18B9EEA2"/>
    <w:rsid w:val="18E44642"/>
    <w:rsid w:val="18E4A111"/>
    <w:rsid w:val="18EBBCBD"/>
    <w:rsid w:val="18F52164"/>
    <w:rsid w:val="18F7A5B7"/>
    <w:rsid w:val="19041A44"/>
    <w:rsid w:val="192CC3A6"/>
    <w:rsid w:val="1930A339"/>
    <w:rsid w:val="19350AD2"/>
    <w:rsid w:val="195488E6"/>
    <w:rsid w:val="195D4A81"/>
    <w:rsid w:val="197E920B"/>
    <w:rsid w:val="19B6972F"/>
    <w:rsid w:val="19C07BF1"/>
    <w:rsid w:val="1A0CA668"/>
    <w:rsid w:val="1A0D12DA"/>
    <w:rsid w:val="1A2BA6D4"/>
    <w:rsid w:val="1A36DFA3"/>
    <w:rsid w:val="1A420F88"/>
    <w:rsid w:val="1A70FC7A"/>
    <w:rsid w:val="1A810582"/>
    <w:rsid w:val="1A8D6AAF"/>
    <w:rsid w:val="1AD2A5A4"/>
    <w:rsid w:val="1AD79B13"/>
    <w:rsid w:val="1AE6CDD7"/>
    <w:rsid w:val="1AFF79D7"/>
    <w:rsid w:val="1B28ACC5"/>
    <w:rsid w:val="1B38BB7C"/>
    <w:rsid w:val="1B6617BA"/>
    <w:rsid w:val="1B7EA7DB"/>
    <w:rsid w:val="1B90D79F"/>
    <w:rsid w:val="1BAC4350"/>
    <w:rsid w:val="1BAE5DE1"/>
    <w:rsid w:val="1BB7DFFE"/>
    <w:rsid w:val="1BE32254"/>
    <w:rsid w:val="1BE4A49C"/>
    <w:rsid w:val="1C17ED8F"/>
    <w:rsid w:val="1C273E23"/>
    <w:rsid w:val="1C3CF45A"/>
    <w:rsid w:val="1C4F84E6"/>
    <w:rsid w:val="1C62AAED"/>
    <w:rsid w:val="1CA05234"/>
    <w:rsid w:val="1CAA2BF9"/>
    <w:rsid w:val="1CAC5B70"/>
    <w:rsid w:val="1CD559C0"/>
    <w:rsid w:val="1CF5EC3C"/>
    <w:rsid w:val="1D28EA16"/>
    <w:rsid w:val="1D2ADDDF"/>
    <w:rsid w:val="1D4E74B5"/>
    <w:rsid w:val="1D504D28"/>
    <w:rsid w:val="1D6BE192"/>
    <w:rsid w:val="1D93440C"/>
    <w:rsid w:val="1DA085C4"/>
    <w:rsid w:val="1DA27C31"/>
    <w:rsid w:val="1DA2D8AA"/>
    <w:rsid w:val="1DC3490C"/>
    <w:rsid w:val="1DCC79F9"/>
    <w:rsid w:val="1DEA68B9"/>
    <w:rsid w:val="1E18D488"/>
    <w:rsid w:val="1E33279C"/>
    <w:rsid w:val="1E54616B"/>
    <w:rsid w:val="1E59B39C"/>
    <w:rsid w:val="1E8D1AC6"/>
    <w:rsid w:val="1EA93113"/>
    <w:rsid w:val="1EC52BA6"/>
    <w:rsid w:val="1ECC8E31"/>
    <w:rsid w:val="1EE8ABC9"/>
    <w:rsid w:val="1EF32030"/>
    <w:rsid w:val="1F369E2C"/>
    <w:rsid w:val="1F3EA000"/>
    <w:rsid w:val="1F3F8C6E"/>
    <w:rsid w:val="1F4F16AF"/>
    <w:rsid w:val="1F5225B1"/>
    <w:rsid w:val="1F6C1053"/>
    <w:rsid w:val="1F712F15"/>
    <w:rsid w:val="1FA45F0E"/>
    <w:rsid w:val="1FA849E4"/>
    <w:rsid w:val="1FD2C74B"/>
    <w:rsid w:val="1FE4B8C1"/>
    <w:rsid w:val="1FF48826"/>
    <w:rsid w:val="1FF4D5C1"/>
    <w:rsid w:val="20287F8C"/>
    <w:rsid w:val="204026E5"/>
    <w:rsid w:val="206D5C9F"/>
    <w:rsid w:val="20B0503A"/>
    <w:rsid w:val="20EC83FA"/>
    <w:rsid w:val="20FD281B"/>
    <w:rsid w:val="210374B8"/>
    <w:rsid w:val="210709C0"/>
    <w:rsid w:val="2146D08B"/>
    <w:rsid w:val="214EEAD4"/>
    <w:rsid w:val="216DA1AC"/>
    <w:rsid w:val="219D6548"/>
    <w:rsid w:val="21A58CB4"/>
    <w:rsid w:val="21BF693A"/>
    <w:rsid w:val="21C9A005"/>
    <w:rsid w:val="22161D4E"/>
    <w:rsid w:val="221E0CEA"/>
    <w:rsid w:val="2223CF8B"/>
    <w:rsid w:val="2241169E"/>
    <w:rsid w:val="2274E469"/>
    <w:rsid w:val="228899A0"/>
    <w:rsid w:val="22A83DAD"/>
    <w:rsid w:val="22E9D074"/>
    <w:rsid w:val="23076A71"/>
    <w:rsid w:val="231C83F7"/>
    <w:rsid w:val="232E9F54"/>
    <w:rsid w:val="23AA5313"/>
    <w:rsid w:val="23ACE763"/>
    <w:rsid w:val="23B1EDAF"/>
    <w:rsid w:val="23F22D3B"/>
    <w:rsid w:val="24387DDC"/>
    <w:rsid w:val="243D26F7"/>
    <w:rsid w:val="244F2DAC"/>
    <w:rsid w:val="246F8D08"/>
    <w:rsid w:val="24BE1FD5"/>
    <w:rsid w:val="24D715B8"/>
    <w:rsid w:val="24DBE485"/>
    <w:rsid w:val="25446303"/>
    <w:rsid w:val="25637D54"/>
    <w:rsid w:val="258C2AF7"/>
    <w:rsid w:val="25ABDD49"/>
    <w:rsid w:val="25D3629E"/>
    <w:rsid w:val="25DB0C4E"/>
    <w:rsid w:val="25EA7DF9"/>
    <w:rsid w:val="25EF54B2"/>
    <w:rsid w:val="25FA6E29"/>
    <w:rsid w:val="260EBFC2"/>
    <w:rsid w:val="2617B2E6"/>
    <w:rsid w:val="2651EA3E"/>
    <w:rsid w:val="2668AAAA"/>
    <w:rsid w:val="267D2B82"/>
    <w:rsid w:val="2689E852"/>
    <w:rsid w:val="268E1A75"/>
    <w:rsid w:val="2695E3C0"/>
    <w:rsid w:val="26B6F2E2"/>
    <w:rsid w:val="26D56B69"/>
    <w:rsid w:val="26EDF29B"/>
    <w:rsid w:val="274D8BE4"/>
    <w:rsid w:val="275559E1"/>
    <w:rsid w:val="27560482"/>
    <w:rsid w:val="276B2E55"/>
    <w:rsid w:val="278957F5"/>
    <w:rsid w:val="279B7396"/>
    <w:rsid w:val="27A42935"/>
    <w:rsid w:val="27B8766E"/>
    <w:rsid w:val="27E6D991"/>
    <w:rsid w:val="27EAAC30"/>
    <w:rsid w:val="27F56AD2"/>
    <w:rsid w:val="2825E26A"/>
    <w:rsid w:val="28429296"/>
    <w:rsid w:val="285D426A"/>
    <w:rsid w:val="28998DFF"/>
    <w:rsid w:val="289EF66E"/>
    <w:rsid w:val="28BE4924"/>
    <w:rsid w:val="28FAA178"/>
    <w:rsid w:val="291AF571"/>
    <w:rsid w:val="292F883E"/>
    <w:rsid w:val="2949EFAA"/>
    <w:rsid w:val="294FD1A4"/>
    <w:rsid w:val="2973AD85"/>
    <w:rsid w:val="2982541E"/>
    <w:rsid w:val="299149D1"/>
    <w:rsid w:val="299CD266"/>
    <w:rsid w:val="29ACFD4B"/>
    <w:rsid w:val="29C107E3"/>
    <w:rsid w:val="29E14199"/>
    <w:rsid w:val="2A43BE28"/>
    <w:rsid w:val="2A74E1D0"/>
    <w:rsid w:val="2ABE3D29"/>
    <w:rsid w:val="2B017D40"/>
    <w:rsid w:val="2B154AF2"/>
    <w:rsid w:val="2B43F8D5"/>
    <w:rsid w:val="2B5FD0A7"/>
    <w:rsid w:val="2B6F7DD1"/>
    <w:rsid w:val="2B90E2F8"/>
    <w:rsid w:val="2B9F45D5"/>
    <w:rsid w:val="2BAE976A"/>
    <w:rsid w:val="2BB00E76"/>
    <w:rsid w:val="2BDD2DF2"/>
    <w:rsid w:val="2BE0A932"/>
    <w:rsid w:val="2BE3473A"/>
    <w:rsid w:val="2BE99326"/>
    <w:rsid w:val="2C008B20"/>
    <w:rsid w:val="2C1B8467"/>
    <w:rsid w:val="2C33F9D8"/>
    <w:rsid w:val="2C42EE95"/>
    <w:rsid w:val="2CA8600C"/>
    <w:rsid w:val="2CBD6359"/>
    <w:rsid w:val="2CBE3194"/>
    <w:rsid w:val="2CC48961"/>
    <w:rsid w:val="2CD666D2"/>
    <w:rsid w:val="2D0100BF"/>
    <w:rsid w:val="2D070F3E"/>
    <w:rsid w:val="2D0D242F"/>
    <w:rsid w:val="2D165AEC"/>
    <w:rsid w:val="2D271527"/>
    <w:rsid w:val="2D3E257B"/>
    <w:rsid w:val="2D56C076"/>
    <w:rsid w:val="2D69AA55"/>
    <w:rsid w:val="2D6BA9E3"/>
    <w:rsid w:val="2D73D9EA"/>
    <w:rsid w:val="2DD55874"/>
    <w:rsid w:val="2DD5A9A4"/>
    <w:rsid w:val="2DDE878E"/>
    <w:rsid w:val="2DEB18F8"/>
    <w:rsid w:val="2DF3EC67"/>
    <w:rsid w:val="2DFE7353"/>
    <w:rsid w:val="2E1ECF53"/>
    <w:rsid w:val="2E5540A8"/>
    <w:rsid w:val="2E6A9000"/>
    <w:rsid w:val="2E73D718"/>
    <w:rsid w:val="2EA29C75"/>
    <w:rsid w:val="2EA8BFFF"/>
    <w:rsid w:val="2EC4A448"/>
    <w:rsid w:val="2EEE08DF"/>
    <w:rsid w:val="2F70DDCA"/>
    <w:rsid w:val="2F76613B"/>
    <w:rsid w:val="2FA3C02B"/>
    <w:rsid w:val="2FD3E225"/>
    <w:rsid w:val="2FD4EE63"/>
    <w:rsid w:val="300C10D0"/>
    <w:rsid w:val="303A234D"/>
    <w:rsid w:val="3058E25D"/>
    <w:rsid w:val="305CE278"/>
    <w:rsid w:val="3087555A"/>
    <w:rsid w:val="308C0C94"/>
    <w:rsid w:val="308C6381"/>
    <w:rsid w:val="309E7E04"/>
    <w:rsid w:val="30B44567"/>
    <w:rsid w:val="30F572CA"/>
    <w:rsid w:val="310CDD17"/>
    <w:rsid w:val="311B396B"/>
    <w:rsid w:val="312DBC15"/>
    <w:rsid w:val="312EB462"/>
    <w:rsid w:val="312FA68A"/>
    <w:rsid w:val="313DEC40"/>
    <w:rsid w:val="313E5E5B"/>
    <w:rsid w:val="314F92D5"/>
    <w:rsid w:val="315F182E"/>
    <w:rsid w:val="315FD799"/>
    <w:rsid w:val="31613C25"/>
    <w:rsid w:val="3172FE2F"/>
    <w:rsid w:val="3177EE8C"/>
    <w:rsid w:val="3193F7A0"/>
    <w:rsid w:val="31B6BDF7"/>
    <w:rsid w:val="31CB9580"/>
    <w:rsid w:val="31DDDE87"/>
    <w:rsid w:val="3236A9C6"/>
    <w:rsid w:val="323BC014"/>
    <w:rsid w:val="3240A38E"/>
    <w:rsid w:val="3247CB56"/>
    <w:rsid w:val="325CEEDA"/>
    <w:rsid w:val="326A5E40"/>
    <w:rsid w:val="3284F3EF"/>
    <w:rsid w:val="32A5D100"/>
    <w:rsid w:val="32D63321"/>
    <w:rsid w:val="32E9C7B8"/>
    <w:rsid w:val="331AC52A"/>
    <w:rsid w:val="33249A6B"/>
    <w:rsid w:val="3333F478"/>
    <w:rsid w:val="33721A0E"/>
    <w:rsid w:val="33833F10"/>
    <w:rsid w:val="33981E1B"/>
    <w:rsid w:val="339D671A"/>
    <w:rsid w:val="33E8D75B"/>
    <w:rsid w:val="33F2B41D"/>
    <w:rsid w:val="3418B11A"/>
    <w:rsid w:val="34613903"/>
    <w:rsid w:val="346C5CD4"/>
    <w:rsid w:val="34725DA9"/>
    <w:rsid w:val="347682F8"/>
    <w:rsid w:val="3486EE50"/>
    <w:rsid w:val="34C3CA57"/>
    <w:rsid w:val="34D70F8D"/>
    <w:rsid w:val="34E5DF53"/>
    <w:rsid w:val="357D9AD7"/>
    <w:rsid w:val="35846A29"/>
    <w:rsid w:val="35A4CC3B"/>
    <w:rsid w:val="35ABB3E3"/>
    <w:rsid w:val="35E6C977"/>
    <w:rsid w:val="35F332D3"/>
    <w:rsid w:val="35F91720"/>
    <w:rsid w:val="36134837"/>
    <w:rsid w:val="364FB9FF"/>
    <w:rsid w:val="36695319"/>
    <w:rsid w:val="369A0088"/>
    <w:rsid w:val="36A0423D"/>
    <w:rsid w:val="36AF1693"/>
    <w:rsid w:val="36BC6B08"/>
    <w:rsid w:val="36D37D03"/>
    <w:rsid w:val="36E9049D"/>
    <w:rsid w:val="370EAE4C"/>
    <w:rsid w:val="371249EF"/>
    <w:rsid w:val="371CDD97"/>
    <w:rsid w:val="373DFFE0"/>
    <w:rsid w:val="374D08D0"/>
    <w:rsid w:val="375D7AB3"/>
    <w:rsid w:val="376392D5"/>
    <w:rsid w:val="377B9923"/>
    <w:rsid w:val="377BD590"/>
    <w:rsid w:val="377DC552"/>
    <w:rsid w:val="37980132"/>
    <w:rsid w:val="37C8976B"/>
    <w:rsid w:val="37C9A913"/>
    <w:rsid w:val="38174540"/>
    <w:rsid w:val="381D865A"/>
    <w:rsid w:val="381E6983"/>
    <w:rsid w:val="38322864"/>
    <w:rsid w:val="38333E29"/>
    <w:rsid w:val="383A4890"/>
    <w:rsid w:val="386839F9"/>
    <w:rsid w:val="38993514"/>
    <w:rsid w:val="38A75842"/>
    <w:rsid w:val="39116856"/>
    <w:rsid w:val="3921B50F"/>
    <w:rsid w:val="39391354"/>
    <w:rsid w:val="393BE06D"/>
    <w:rsid w:val="393D54A1"/>
    <w:rsid w:val="394EE0B6"/>
    <w:rsid w:val="39673FF1"/>
    <w:rsid w:val="39B176BA"/>
    <w:rsid w:val="39B5E23C"/>
    <w:rsid w:val="39B7DEA8"/>
    <w:rsid w:val="39BABE22"/>
    <w:rsid w:val="39BCBFE2"/>
    <w:rsid w:val="39D066A0"/>
    <w:rsid w:val="39D54067"/>
    <w:rsid w:val="39DB349E"/>
    <w:rsid w:val="39ECD538"/>
    <w:rsid w:val="39FD5EF2"/>
    <w:rsid w:val="3A18DC99"/>
    <w:rsid w:val="3A3ABBCA"/>
    <w:rsid w:val="3A47DEA8"/>
    <w:rsid w:val="3A5361C7"/>
    <w:rsid w:val="3A87F178"/>
    <w:rsid w:val="3A8D24A3"/>
    <w:rsid w:val="3A958276"/>
    <w:rsid w:val="3B075F1A"/>
    <w:rsid w:val="3B1AF234"/>
    <w:rsid w:val="3B29BF83"/>
    <w:rsid w:val="3B4614C9"/>
    <w:rsid w:val="3B48AF07"/>
    <w:rsid w:val="3B59CE80"/>
    <w:rsid w:val="3B5C41DD"/>
    <w:rsid w:val="3B5E68F4"/>
    <w:rsid w:val="3B67F928"/>
    <w:rsid w:val="3B727892"/>
    <w:rsid w:val="3B95B90B"/>
    <w:rsid w:val="3B9C633A"/>
    <w:rsid w:val="3B9DC291"/>
    <w:rsid w:val="3BA133C7"/>
    <w:rsid w:val="3BC6AE6A"/>
    <w:rsid w:val="3BCC3CA2"/>
    <w:rsid w:val="3BD3C898"/>
    <w:rsid w:val="3BD3DA02"/>
    <w:rsid w:val="3C044477"/>
    <w:rsid w:val="3C0F32C6"/>
    <w:rsid w:val="3C468FAD"/>
    <w:rsid w:val="3C4E1912"/>
    <w:rsid w:val="3C8EAC8B"/>
    <w:rsid w:val="3CB5696E"/>
    <w:rsid w:val="3CCB036E"/>
    <w:rsid w:val="3CD3A682"/>
    <w:rsid w:val="3CD6B123"/>
    <w:rsid w:val="3CDF365C"/>
    <w:rsid w:val="3D1AD027"/>
    <w:rsid w:val="3D209C7F"/>
    <w:rsid w:val="3D2A635B"/>
    <w:rsid w:val="3D424307"/>
    <w:rsid w:val="3D5379A1"/>
    <w:rsid w:val="3D6EAFD6"/>
    <w:rsid w:val="3D84BD2A"/>
    <w:rsid w:val="3DC2CF72"/>
    <w:rsid w:val="3DC38DD5"/>
    <w:rsid w:val="3DD17923"/>
    <w:rsid w:val="3DE288FC"/>
    <w:rsid w:val="3DF6D46A"/>
    <w:rsid w:val="3E0DE1BD"/>
    <w:rsid w:val="3E3DA0D3"/>
    <w:rsid w:val="3E49DDFA"/>
    <w:rsid w:val="3E54D576"/>
    <w:rsid w:val="3E5ACEA6"/>
    <w:rsid w:val="3E63B9D7"/>
    <w:rsid w:val="3E9987D6"/>
    <w:rsid w:val="3E9F14A2"/>
    <w:rsid w:val="3EA4667C"/>
    <w:rsid w:val="3EB69E22"/>
    <w:rsid w:val="3EF63380"/>
    <w:rsid w:val="3EFC3ABA"/>
    <w:rsid w:val="3F12127B"/>
    <w:rsid w:val="3F36C004"/>
    <w:rsid w:val="3F3AAA17"/>
    <w:rsid w:val="3F4EC01C"/>
    <w:rsid w:val="3F5562F3"/>
    <w:rsid w:val="3F77C21F"/>
    <w:rsid w:val="3F90EE59"/>
    <w:rsid w:val="3FAB7ED0"/>
    <w:rsid w:val="3FAC9E99"/>
    <w:rsid w:val="3FB0E7C2"/>
    <w:rsid w:val="4008E699"/>
    <w:rsid w:val="40457CAE"/>
    <w:rsid w:val="405F0A6F"/>
    <w:rsid w:val="4062E692"/>
    <w:rsid w:val="407E253B"/>
    <w:rsid w:val="408E5D5A"/>
    <w:rsid w:val="409A1F8D"/>
    <w:rsid w:val="40ACE1BD"/>
    <w:rsid w:val="40D3FFF5"/>
    <w:rsid w:val="40D8EEB7"/>
    <w:rsid w:val="40DE4540"/>
    <w:rsid w:val="40F65CD6"/>
    <w:rsid w:val="41005277"/>
    <w:rsid w:val="4125B368"/>
    <w:rsid w:val="412C0F6D"/>
    <w:rsid w:val="4132D875"/>
    <w:rsid w:val="4146218C"/>
    <w:rsid w:val="41667DF1"/>
    <w:rsid w:val="4190B747"/>
    <w:rsid w:val="419A27BD"/>
    <w:rsid w:val="419AB586"/>
    <w:rsid w:val="41BF2BB5"/>
    <w:rsid w:val="41C8316F"/>
    <w:rsid w:val="41D06F06"/>
    <w:rsid w:val="41E23722"/>
    <w:rsid w:val="422EC323"/>
    <w:rsid w:val="425704F2"/>
    <w:rsid w:val="425EBF34"/>
    <w:rsid w:val="426BD9CA"/>
    <w:rsid w:val="42700A96"/>
    <w:rsid w:val="4285A49B"/>
    <w:rsid w:val="429A7766"/>
    <w:rsid w:val="42E9C598"/>
    <w:rsid w:val="42FF3E0A"/>
    <w:rsid w:val="4317BDDC"/>
    <w:rsid w:val="43298568"/>
    <w:rsid w:val="432B9C4E"/>
    <w:rsid w:val="4338ED0E"/>
    <w:rsid w:val="4341A861"/>
    <w:rsid w:val="435B0998"/>
    <w:rsid w:val="435BAC4D"/>
    <w:rsid w:val="43687F53"/>
    <w:rsid w:val="436906E7"/>
    <w:rsid w:val="437D75EB"/>
    <w:rsid w:val="437FA1FE"/>
    <w:rsid w:val="43940D76"/>
    <w:rsid w:val="43B1CADD"/>
    <w:rsid w:val="43B22DEA"/>
    <w:rsid w:val="43D352DF"/>
    <w:rsid w:val="43DF26AE"/>
    <w:rsid w:val="43E539D8"/>
    <w:rsid w:val="441B1E1D"/>
    <w:rsid w:val="442335B5"/>
    <w:rsid w:val="4450084B"/>
    <w:rsid w:val="445339A0"/>
    <w:rsid w:val="44557450"/>
    <w:rsid w:val="446FE2A1"/>
    <w:rsid w:val="446FED51"/>
    <w:rsid w:val="4473664B"/>
    <w:rsid w:val="447E23F4"/>
    <w:rsid w:val="44A4F9D1"/>
    <w:rsid w:val="44B79535"/>
    <w:rsid w:val="44BB46D4"/>
    <w:rsid w:val="44CE29DB"/>
    <w:rsid w:val="44E401DD"/>
    <w:rsid w:val="44ED4F07"/>
    <w:rsid w:val="44EDAC96"/>
    <w:rsid w:val="4510419F"/>
    <w:rsid w:val="451FC075"/>
    <w:rsid w:val="4528014D"/>
    <w:rsid w:val="4536CC40"/>
    <w:rsid w:val="4543525D"/>
    <w:rsid w:val="458B6787"/>
    <w:rsid w:val="45BA33C9"/>
    <w:rsid w:val="45C3D25D"/>
    <w:rsid w:val="45D4EC56"/>
    <w:rsid w:val="45E4DED5"/>
    <w:rsid w:val="45EEBC87"/>
    <w:rsid w:val="45F14708"/>
    <w:rsid w:val="45F58E6D"/>
    <w:rsid w:val="45FEC4D0"/>
    <w:rsid w:val="4633C808"/>
    <w:rsid w:val="463B2A89"/>
    <w:rsid w:val="4673F564"/>
    <w:rsid w:val="468B2AAA"/>
    <w:rsid w:val="469AC8F8"/>
    <w:rsid w:val="46C7659A"/>
    <w:rsid w:val="46CD44F6"/>
    <w:rsid w:val="46F44F24"/>
    <w:rsid w:val="47118CB2"/>
    <w:rsid w:val="475C2A07"/>
    <w:rsid w:val="476C4ECC"/>
    <w:rsid w:val="4787FD10"/>
    <w:rsid w:val="47892B63"/>
    <w:rsid w:val="479109F5"/>
    <w:rsid w:val="47CE4241"/>
    <w:rsid w:val="47D0C4DA"/>
    <w:rsid w:val="47FD1C61"/>
    <w:rsid w:val="4800317E"/>
    <w:rsid w:val="483578EA"/>
    <w:rsid w:val="48768A61"/>
    <w:rsid w:val="487CC3A9"/>
    <w:rsid w:val="488DB272"/>
    <w:rsid w:val="48A51569"/>
    <w:rsid w:val="48B394E6"/>
    <w:rsid w:val="48EA5E6D"/>
    <w:rsid w:val="48EDF912"/>
    <w:rsid w:val="49036675"/>
    <w:rsid w:val="490EF7B6"/>
    <w:rsid w:val="492F5537"/>
    <w:rsid w:val="493B0702"/>
    <w:rsid w:val="49B1B1A6"/>
    <w:rsid w:val="49B1C2F3"/>
    <w:rsid w:val="49B82A13"/>
    <w:rsid w:val="49C7BBCB"/>
    <w:rsid w:val="49D7622E"/>
    <w:rsid w:val="49F12359"/>
    <w:rsid w:val="4A110AE9"/>
    <w:rsid w:val="4A1901EF"/>
    <w:rsid w:val="4A228D79"/>
    <w:rsid w:val="4A2C1E4C"/>
    <w:rsid w:val="4A38F858"/>
    <w:rsid w:val="4A80C30D"/>
    <w:rsid w:val="4ACB3BC4"/>
    <w:rsid w:val="4AEB8D05"/>
    <w:rsid w:val="4AEDB344"/>
    <w:rsid w:val="4B137D09"/>
    <w:rsid w:val="4B2FB0D5"/>
    <w:rsid w:val="4B5AC30B"/>
    <w:rsid w:val="4B5B1B8B"/>
    <w:rsid w:val="4B6D63AC"/>
    <w:rsid w:val="4B92B8F6"/>
    <w:rsid w:val="4BD44D3B"/>
    <w:rsid w:val="4BE370FE"/>
    <w:rsid w:val="4C1C9056"/>
    <w:rsid w:val="4C235C5E"/>
    <w:rsid w:val="4C2F9B2A"/>
    <w:rsid w:val="4C51CF33"/>
    <w:rsid w:val="4C5C39D7"/>
    <w:rsid w:val="4C734616"/>
    <w:rsid w:val="4C78F91F"/>
    <w:rsid w:val="4CD35F5D"/>
    <w:rsid w:val="4CF1E478"/>
    <w:rsid w:val="4CF5BD3C"/>
    <w:rsid w:val="4CFC225D"/>
    <w:rsid w:val="4D172FB4"/>
    <w:rsid w:val="4D376BB1"/>
    <w:rsid w:val="4D83DA80"/>
    <w:rsid w:val="4D898B00"/>
    <w:rsid w:val="4D92C68B"/>
    <w:rsid w:val="4D9F9109"/>
    <w:rsid w:val="4DABF82D"/>
    <w:rsid w:val="4DDFEC51"/>
    <w:rsid w:val="4DFC2AB8"/>
    <w:rsid w:val="4E3A2D7D"/>
    <w:rsid w:val="4E48D08E"/>
    <w:rsid w:val="4E4FF221"/>
    <w:rsid w:val="4E9263CD"/>
    <w:rsid w:val="4E9946AC"/>
    <w:rsid w:val="4EBF116B"/>
    <w:rsid w:val="4EC7D1B3"/>
    <w:rsid w:val="4EE45566"/>
    <w:rsid w:val="4EE5D87B"/>
    <w:rsid w:val="4EF18BA8"/>
    <w:rsid w:val="4F6DEE42"/>
    <w:rsid w:val="4F72F9B0"/>
    <w:rsid w:val="4F84005F"/>
    <w:rsid w:val="4FA658DD"/>
    <w:rsid w:val="4FBEE877"/>
    <w:rsid w:val="4FE2AB5B"/>
    <w:rsid w:val="500B5EA2"/>
    <w:rsid w:val="502E0190"/>
    <w:rsid w:val="503E2B62"/>
    <w:rsid w:val="5040417C"/>
    <w:rsid w:val="504AA3EA"/>
    <w:rsid w:val="505BF088"/>
    <w:rsid w:val="5071896E"/>
    <w:rsid w:val="5088C184"/>
    <w:rsid w:val="50905DE1"/>
    <w:rsid w:val="511A7777"/>
    <w:rsid w:val="512EAFCD"/>
    <w:rsid w:val="512F8D8A"/>
    <w:rsid w:val="5132D0FF"/>
    <w:rsid w:val="5136FDE7"/>
    <w:rsid w:val="513EC511"/>
    <w:rsid w:val="51422406"/>
    <w:rsid w:val="515E18B2"/>
    <w:rsid w:val="516B9AA6"/>
    <w:rsid w:val="51A30031"/>
    <w:rsid w:val="51AB102E"/>
    <w:rsid w:val="51FBC415"/>
    <w:rsid w:val="520A2EAC"/>
    <w:rsid w:val="521A1A4E"/>
    <w:rsid w:val="5220BD12"/>
    <w:rsid w:val="5230E0EE"/>
    <w:rsid w:val="5230E5A9"/>
    <w:rsid w:val="5254C6F0"/>
    <w:rsid w:val="5279A868"/>
    <w:rsid w:val="5299F034"/>
    <w:rsid w:val="52CE8A2B"/>
    <w:rsid w:val="52E4D015"/>
    <w:rsid w:val="52F75695"/>
    <w:rsid w:val="53000D2D"/>
    <w:rsid w:val="530E7C73"/>
    <w:rsid w:val="53135096"/>
    <w:rsid w:val="53156FD8"/>
    <w:rsid w:val="5337D96F"/>
    <w:rsid w:val="5347B413"/>
    <w:rsid w:val="534F3012"/>
    <w:rsid w:val="5388E243"/>
    <w:rsid w:val="538A34C1"/>
    <w:rsid w:val="539D3FD0"/>
    <w:rsid w:val="539F1584"/>
    <w:rsid w:val="53CCAA75"/>
    <w:rsid w:val="53E529FE"/>
    <w:rsid w:val="54100E09"/>
    <w:rsid w:val="5441255A"/>
    <w:rsid w:val="5445F08E"/>
    <w:rsid w:val="544B1CA0"/>
    <w:rsid w:val="54630FC2"/>
    <w:rsid w:val="5473D677"/>
    <w:rsid w:val="54C78BAD"/>
    <w:rsid w:val="54CF1B35"/>
    <w:rsid w:val="54D205FC"/>
    <w:rsid w:val="54E5EE86"/>
    <w:rsid w:val="5511C145"/>
    <w:rsid w:val="552A2A0F"/>
    <w:rsid w:val="552E52EF"/>
    <w:rsid w:val="5553FEEB"/>
    <w:rsid w:val="556DBE88"/>
    <w:rsid w:val="5572543C"/>
    <w:rsid w:val="557B42B2"/>
    <w:rsid w:val="558E98BE"/>
    <w:rsid w:val="558EF129"/>
    <w:rsid w:val="55D9ACD8"/>
    <w:rsid w:val="55D9F850"/>
    <w:rsid w:val="55DC6767"/>
    <w:rsid w:val="55F1F053"/>
    <w:rsid w:val="5644903F"/>
    <w:rsid w:val="565A056A"/>
    <w:rsid w:val="565E4F10"/>
    <w:rsid w:val="56621166"/>
    <w:rsid w:val="5673ED81"/>
    <w:rsid w:val="568A0F59"/>
    <w:rsid w:val="56B3BAD8"/>
    <w:rsid w:val="56D68DCF"/>
    <w:rsid w:val="56DBD667"/>
    <w:rsid w:val="56DC645B"/>
    <w:rsid w:val="56F121B0"/>
    <w:rsid w:val="5738A4EF"/>
    <w:rsid w:val="576F86EE"/>
    <w:rsid w:val="578AB46B"/>
    <w:rsid w:val="57E0C8C9"/>
    <w:rsid w:val="5817DD3F"/>
    <w:rsid w:val="581A8479"/>
    <w:rsid w:val="582843E4"/>
    <w:rsid w:val="583D7552"/>
    <w:rsid w:val="5846AB08"/>
    <w:rsid w:val="58538DA0"/>
    <w:rsid w:val="585658B4"/>
    <w:rsid w:val="58692379"/>
    <w:rsid w:val="5869857E"/>
    <w:rsid w:val="586C4F19"/>
    <w:rsid w:val="587793D8"/>
    <w:rsid w:val="5887C876"/>
    <w:rsid w:val="58A435FC"/>
    <w:rsid w:val="58A5A8AB"/>
    <w:rsid w:val="58AD1AF2"/>
    <w:rsid w:val="58B6603B"/>
    <w:rsid w:val="58C4046B"/>
    <w:rsid w:val="58D98BE5"/>
    <w:rsid w:val="58DA8AD6"/>
    <w:rsid w:val="590BFA98"/>
    <w:rsid w:val="5945AB71"/>
    <w:rsid w:val="595F5834"/>
    <w:rsid w:val="597703F5"/>
    <w:rsid w:val="59875BA1"/>
    <w:rsid w:val="59918605"/>
    <w:rsid w:val="5993D0D0"/>
    <w:rsid w:val="59B9946E"/>
    <w:rsid w:val="59DE2DC9"/>
    <w:rsid w:val="59F6B118"/>
    <w:rsid w:val="5A285E8B"/>
    <w:rsid w:val="5A3AEFC0"/>
    <w:rsid w:val="5AAB8B2F"/>
    <w:rsid w:val="5AD8FB69"/>
    <w:rsid w:val="5AE98A04"/>
    <w:rsid w:val="5AF0CE2C"/>
    <w:rsid w:val="5AF418A1"/>
    <w:rsid w:val="5B29D60F"/>
    <w:rsid w:val="5B34A048"/>
    <w:rsid w:val="5B475F70"/>
    <w:rsid w:val="5B97CBD3"/>
    <w:rsid w:val="5B9AD057"/>
    <w:rsid w:val="5B9E969B"/>
    <w:rsid w:val="5BD22F46"/>
    <w:rsid w:val="5BDC7328"/>
    <w:rsid w:val="5BF86827"/>
    <w:rsid w:val="5C00C3D8"/>
    <w:rsid w:val="5C102F0E"/>
    <w:rsid w:val="5C22554A"/>
    <w:rsid w:val="5C653A86"/>
    <w:rsid w:val="5C704072"/>
    <w:rsid w:val="5C7E8CA2"/>
    <w:rsid w:val="5CA1DF8B"/>
    <w:rsid w:val="5CA57412"/>
    <w:rsid w:val="5CA733DF"/>
    <w:rsid w:val="5D128312"/>
    <w:rsid w:val="5D19AE70"/>
    <w:rsid w:val="5D1C625E"/>
    <w:rsid w:val="5D21781B"/>
    <w:rsid w:val="5D3AC47D"/>
    <w:rsid w:val="5D45F5BB"/>
    <w:rsid w:val="5D4A76F5"/>
    <w:rsid w:val="5D5CC0B5"/>
    <w:rsid w:val="5D6727C8"/>
    <w:rsid w:val="5D7CC7F8"/>
    <w:rsid w:val="5D8B4F2E"/>
    <w:rsid w:val="5D92FC83"/>
    <w:rsid w:val="5DB5184F"/>
    <w:rsid w:val="5E046F01"/>
    <w:rsid w:val="5E19E9A4"/>
    <w:rsid w:val="5E319C6B"/>
    <w:rsid w:val="5E451CE3"/>
    <w:rsid w:val="5E457908"/>
    <w:rsid w:val="5E7FCF37"/>
    <w:rsid w:val="5EBCC807"/>
    <w:rsid w:val="5ECC373E"/>
    <w:rsid w:val="5ECE8300"/>
    <w:rsid w:val="5EE893DC"/>
    <w:rsid w:val="5EF347FB"/>
    <w:rsid w:val="5F00A4B7"/>
    <w:rsid w:val="5F0F9B86"/>
    <w:rsid w:val="5F1D7077"/>
    <w:rsid w:val="5F3C9125"/>
    <w:rsid w:val="5F566AD8"/>
    <w:rsid w:val="5F8103D0"/>
    <w:rsid w:val="5FE151AB"/>
    <w:rsid w:val="5FF50BEF"/>
    <w:rsid w:val="6001C138"/>
    <w:rsid w:val="60204D98"/>
    <w:rsid w:val="6031B17E"/>
    <w:rsid w:val="6048644D"/>
    <w:rsid w:val="605F08E2"/>
    <w:rsid w:val="606E92D3"/>
    <w:rsid w:val="608346A1"/>
    <w:rsid w:val="609BB72E"/>
    <w:rsid w:val="60AE792B"/>
    <w:rsid w:val="61118A2A"/>
    <w:rsid w:val="612809EC"/>
    <w:rsid w:val="612DE219"/>
    <w:rsid w:val="61319CBB"/>
    <w:rsid w:val="61903012"/>
    <w:rsid w:val="6196B866"/>
    <w:rsid w:val="619EB5CA"/>
    <w:rsid w:val="61CC53B9"/>
    <w:rsid w:val="61DA8878"/>
    <w:rsid w:val="61F5AC7E"/>
    <w:rsid w:val="61FA340F"/>
    <w:rsid w:val="620EA0A4"/>
    <w:rsid w:val="623CAAB4"/>
    <w:rsid w:val="62837F8C"/>
    <w:rsid w:val="6285D017"/>
    <w:rsid w:val="629067A4"/>
    <w:rsid w:val="629DA0F9"/>
    <w:rsid w:val="62A30AD6"/>
    <w:rsid w:val="62DE3EE8"/>
    <w:rsid w:val="630D5A79"/>
    <w:rsid w:val="631743B8"/>
    <w:rsid w:val="632E8A37"/>
    <w:rsid w:val="635CAB7C"/>
    <w:rsid w:val="636B8951"/>
    <w:rsid w:val="63797DC2"/>
    <w:rsid w:val="638152E3"/>
    <w:rsid w:val="638B8E2C"/>
    <w:rsid w:val="63BB8C2D"/>
    <w:rsid w:val="63DD98A7"/>
    <w:rsid w:val="63ECF592"/>
    <w:rsid w:val="63FE5BC7"/>
    <w:rsid w:val="6412825F"/>
    <w:rsid w:val="64370672"/>
    <w:rsid w:val="64555478"/>
    <w:rsid w:val="645AA77A"/>
    <w:rsid w:val="6491EA7A"/>
    <w:rsid w:val="64CCB627"/>
    <w:rsid w:val="64E210E0"/>
    <w:rsid w:val="64E5C793"/>
    <w:rsid w:val="64EB3125"/>
    <w:rsid w:val="64F44D30"/>
    <w:rsid w:val="64F6A7A6"/>
    <w:rsid w:val="652EC136"/>
    <w:rsid w:val="653322F3"/>
    <w:rsid w:val="6539EF04"/>
    <w:rsid w:val="655A02F2"/>
    <w:rsid w:val="657A5EE0"/>
    <w:rsid w:val="6581A513"/>
    <w:rsid w:val="65A081B7"/>
    <w:rsid w:val="65A262D9"/>
    <w:rsid w:val="65D64289"/>
    <w:rsid w:val="65FC52E7"/>
    <w:rsid w:val="661A679C"/>
    <w:rsid w:val="664382B6"/>
    <w:rsid w:val="6655BF3F"/>
    <w:rsid w:val="6668A5ED"/>
    <w:rsid w:val="667AC4BC"/>
    <w:rsid w:val="66999036"/>
    <w:rsid w:val="66B33883"/>
    <w:rsid w:val="66B3C6BC"/>
    <w:rsid w:val="66C14FBD"/>
    <w:rsid w:val="66CB2BFB"/>
    <w:rsid w:val="671391A1"/>
    <w:rsid w:val="6721244B"/>
    <w:rsid w:val="6745510A"/>
    <w:rsid w:val="676CB2CE"/>
    <w:rsid w:val="6775FB0A"/>
    <w:rsid w:val="67A7DE50"/>
    <w:rsid w:val="67B488AA"/>
    <w:rsid w:val="67BEC2F6"/>
    <w:rsid w:val="67CAEB55"/>
    <w:rsid w:val="67FF1F22"/>
    <w:rsid w:val="680153F7"/>
    <w:rsid w:val="681399E1"/>
    <w:rsid w:val="681C3C51"/>
    <w:rsid w:val="681D86FF"/>
    <w:rsid w:val="684F08E4"/>
    <w:rsid w:val="686D036B"/>
    <w:rsid w:val="688BD1D9"/>
    <w:rsid w:val="689050AD"/>
    <w:rsid w:val="68B096AF"/>
    <w:rsid w:val="68D210E2"/>
    <w:rsid w:val="68DAC2D5"/>
    <w:rsid w:val="68E9422D"/>
    <w:rsid w:val="68ED59FA"/>
    <w:rsid w:val="68F749AA"/>
    <w:rsid w:val="68FBEA82"/>
    <w:rsid w:val="6910D9CF"/>
    <w:rsid w:val="693E2136"/>
    <w:rsid w:val="695458AC"/>
    <w:rsid w:val="6956B211"/>
    <w:rsid w:val="69848FF2"/>
    <w:rsid w:val="69850649"/>
    <w:rsid w:val="69886816"/>
    <w:rsid w:val="69F35365"/>
    <w:rsid w:val="6A046C2A"/>
    <w:rsid w:val="6A07B043"/>
    <w:rsid w:val="6A0ADE12"/>
    <w:rsid w:val="6A1E9D8B"/>
    <w:rsid w:val="6A234B34"/>
    <w:rsid w:val="6A3CE7D0"/>
    <w:rsid w:val="6A41915A"/>
    <w:rsid w:val="6A56039A"/>
    <w:rsid w:val="6A56CEAC"/>
    <w:rsid w:val="6A662AF0"/>
    <w:rsid w:val="6A689E76"/>
    <w:rsid w:val="6A8BA86D"/>
    <w:rsid w:val="6A9964E0"/>
    <w:rsid w:val="6AAF1B64"/>
    <w:rsid w:val="6AD386A0"/>
    <w:rsid w:val="6AF28272"/>
    <w:rsid w:val="6AF5D0FE"/>
    <w:rsid w:val="6B2C27C9"/>
    <w:rsid w:val="6B44B13E"/>
    <w:rsid w:val="6B77103E"/>
    <w:rsid w:val="6B79C222"/>
    <w:rsid w:val="6BCC1E07"/>
    <w:rsid w:val="6BEBFB21"/>
    <w:rsid w:val="6BEE2507"/>
    <w:rsid w:val="6BFC9C41"/>
    <w:rsid w:val="6C5B6CB4"/>
    <w:rsid w:val="6C7F068F"/>
    <w:rsid w:val="6C8EDE13"/>
    <w:rsid w:val="6C9CA4F7"/>
    <w:rsid w:val="6C9D698D"/>
    <w:rsid w:val="6CA71DF8"/>
    <w:rsid w:val="6CABDCB3"/>
    <w:rsid w:val="6CCB7159"/>
    <w:rsid w:val="6CDD6C07"/>
    <w:rsid w:val="6D221D99"/>
    <w:rsid w:val="6D44FD92"/>
    <w:rsid w:val="6D8A91A3"/>
    <w:rsid w:val="6DB44A20"/>
    <w:rsid w:val="6DC78F15"/>
    <w:rsid w:val="6DDD3C26"/>
    <w:rsid w:val="6E4B08FD"/>
    <w:rsid w:val="6E777884"/>
    <w:rsid w:val="6E8A9BFE"/>
    <w:rsid w:val="6E8EF718"/>
    <w:rsid w:val="6EF937E0"/>
    <w:rsid w:val="6F0E9BE5"/>
    <w:rsid w:val="6F18A665"/>
    <w:rsid w:val="6F1FEEA0"/>
    <w:rsid w:val="6F2B3170"/>
    <w:rsid w:val="6F3533AA"/>
    <w:rsid w:val="6F56C485"/>
    <w:rsid w:val="6F5F1EC4"/>
    <w:rsid w:val="6F760154"/>
    <w:rsid w:val="6F86C1CB"/>
    <w:rsid w:val="6F8AED30"/>
    <w:rsid w:val="7006EADE"/>
    <w:rsid w:val="702342A6"/>
    <w:rsid w:val="7030CF59"/>
    <w:rsid w:val="7030D657"/>
    <w:rsid w:val="70725911"/>
    <w:rsid w:val="70826BD9"/>
    <w:rsid w:val="709A9366"/>
    <w:rsid w:val="70A157F1"/>
    <w:rsid w:val="70B2339A"/>
    <w:rsid w:val="70E90067"/>
    <w:rsid w:val="70EE9E23"/>
    <w:rsid w:val="70F796A8"/>
    <w:rsid w:val="71037802"/>
    <w:rsid w:val="71287CB4"/>
    <w:rsid w:val="7158F472"/>
    <w:rsid w:val="7162AF6F"/>
    <w:rsid w:val="7174B894"/>
    <w:rsid w:val="719FB40E"/>
    <w:rsid w:val="71BF1307"/>
    <w:rsid w:val="71CBF05D"/>
    <w:rsid w:val="71CCF74C"/>
    <w:rsid w:val="71D95603"/>
    <w:rsid w:val="7201AFC6"/>
    <w:rsid w:val="723311F1"/>
    <w:rsid w:val="725BD460"/>
    <w:rsid w:val="726870F5"/>
    <w:rsid w:val="728F7C33"/>
    <w:rsid w:val="72BC73E9"/>
    <w:rsid w:val="72C3C1F4"/>
    <w:rsid w:val="72C3E1B0"/>
    <w:rsid w:val="72C4D7F3"/>
    <w:rsid w:val="72CAED1F"/>
    <w:rsid w:val="72DAC8E0"/>
    <w:rsid w:val="72DB0232"/>
    <w:rsid w:val="731C54AC"/>
    <w:rsid w:val="732ED40B"/>
    <w:rsid w:val="734D7A47"/>
    <w:rsid w:val="73635937"/>
    <w:rsid w:val="73984281"/>
    <w:rsid w:val="73A3A974"/>
    <w:rsid w:val="73A433A0"/>
    <w:rsid w:val="73A97E91"/>
    <w:rsid w:val="73C0DDFD"/>
    <w:rsid w:val="73C62E49"/>
    <w:rsid w:val="73E27882"/>
    <w:rsid w:val="73E67EF6"/>
    <w:rsid w:val="7426D2DB"/>
    <w:rsid w:val="7440385D"/>
    <w:rsid w:val="747A4847"/>
    <w:rsid w:val="7480591D"/>
    <w:rsid w:val="749964B8"/>
    <w:rsid w:val="749F5C07"/>
    <w:rsid w:val="74D23948"/>
    <w:rsid w:val="74D4D912"/>
    <w:rsid w:val="74E5F894"/>
    <w:rsid w:val="74EC5022"/>
    <w:rsid w:val="74F20045"/>
    <w:rsid w:val="751EE99A"/>
    <w:rsid w:val="75644A1F"/>
    <w:rsid w:val="756C43F5"/>
    <w:rsid w:val="757EAAEB"/>
    <w:rsid w:val="7593CA5F"/>
    <w:rsid w:val="759C3140"/>
    <w:rsid w:val="75A965BC"/>
    <w:rsid w:val="75B34FA9"/>
    <w:rsid w:val="75C5DA81"/>
    <w:rsid w:val="75C66594"/>
    <w:rsid w:val="75DE3F2B"/>
    <w:rsid w:val="75FF1242"/>
    <w:rsid w:val="761BED8E"/>
    <w:rsid w:val="76412DF2"/>
    <w:rsid w:val="7662BEB3"/>
    <w:rsid w:val="76987D4B"/>
    <w:rsid w:val="775945FB"/>
    <w:rsid w:val="77598F2A"/>
    <w:rsid w:val="777FB765"/>
    <w:rsid w:val="77930CB7"/>
    <w:rsid w:val="77B7B52B"/>
    <w:rsid w:val="77BC4070"/>
    <w:rsid w:val="77BE36B4"/>
    <w:rsid w:val="77D6898A"/>
    <w:rsid w:val="77D84286"/>
    <w:rsid w:val="77F92F92"/>
    <w:rsid w:val="77FB7849"/>
    <w:rsid w:val="77FDBC5C"/>
    <w:rsid w:val="7824F8B8"/>
    <w:rsid w:val="785640E7"/>
    <w:rsid w:val="786B6C5A"/>
    <w:rsid w:val="7872A04E"/>
    <w:rsid w:val="78811D81"/>
    <w:rsid w:val="7883C04C"/>
    <w:rsid w:val="78AE8982"/>
    <w:rsid w:val="79468684"/>
    <w:rsid w:val="79475642"/>
    <w:rsid w:val="794D3FC7"/>
    <w:rsid w:val="79598650"/>
    <w:rsid w:val="79694B85"/>
    <w:rsid w:val="7974191C"/>
    <w:rsid w:val="7989BEC7"/>
    <w:rsid w:val="79995270"/>
    <w:rsid w:val="79A3423F"/>
    <w:rsid w:val="79A53549"/>
    <w:rsid w:val="79B07C4F"/>
    <w:rsid w:val="79D3781A"/>
    <w:rsid w:val="79DAC77D"/>
    <w:rsid w:val="79E0395B"/>
    <w:rsid w:val="79ECC978"/>
    <w:rsid w:val="79FC5F4E"/>
    <w:rsid w:val="7A1AC2D3"/>
    <w:rsid w:val="7A2D103D"/>
    <w:rsid w:val="7A3FFCB8"/>
    <w:rsid w:val="7A44A5A4"/>
    <w:rsid w:val="7A4BA007"/>
    <w:rsid w:val="7A61DB9C"/>
    <w:rsid w:val="7A67A46F"/>
    <w:rsid w:val="7A6AF9BD"/>
    <w:rsid w:val="7A913B78"/>
    <w:rsid w:val="7A970222"/>
    <w:rsid w:val="7AAE49A4"/>
    <w:rsid w:val="7AE91028"/>
    <w:rsid w:val="7AEAF30A"/>
    <w:rsid w:val="7B014DDC"/>
    <w:rsid w:val="7B222AC3"/>
    <w:rsid w:val="7B69F3CE"/>
    <w:rsid w:val="7B9CA71C"/>
    <w:rsid w:val="7BA9F2D2"/>
    <w:rsid w:val="7BB1D6DC"/>
    <w:rsid w:val="7BC44AE0"/>
    <w:rsid w:val="7BE9A0AA"/>
    <w:rsid w:val="7BF012D8"/>
    <w:rsid w:val="7C1D729F"/>
    <w:rsid w:val="7C381254"/>
    <w:rsid w:val="7C4F109F"/>
    <w:rsid w:val="7C81298E"/>
    <w:rsid w:val="7CEC060A"/>
    <w:rsid w:val="7CEEC61C"/>
    <w:rsid w:val="7CF4A7AB"/>
    <w:rsid w:val="7D379BF5"/>
    <w:rsid w:val="7D631BE9"/>
    <w:rsid w:val="7D63D112"/>
    <w:rsid w:val="7D79D171"/>
    <w:rsid w:val="7D7AE011"/>
    <w:rsid w:val="7D8CEBA9"/>
    <w:rsid w:val="7DB87C97"/>
    <w:rsid w:val="7DCF6322"/>
    <w:rsid w:val="7DD0B1D1"/>
    <w:rsid w:val="7DEA98A3"/>
    <w:rsid w:val="7DF16CC5"/>
    <w:rsid w:val="7E0B837B"/>
    <w:rsid w:val="7E271ED0"/>
    <w:rsid w:val="7E345085"/>
    <w:rsid w:val="7E3879C5"/>
    <w:rsid w:val="7EB145C1"/>
    <w:rsid w:val="7EBF6AFD"/>
    <w:rsid w:val="7ED10E7D"/>
    <w:rsid w:val="7EEE33F6"/>
    <w:rsid w:val="7EF2EFD4"/>
    <w:rsid w:val="7F5EA0AC"/>
    <w:rsid w:val="7F6AF930"/>
    <w:rsid w:val="7F71EEC3"/>
    <w:rsid w:val="7FDB595F"/>
    <w:rsid w:val="7FE3580D"/>
    <w:rsid w:val="7FE37440"/>
    <w:rsid w:val="7FEE2D29"/>
    <w:rsid w:val="7FFC1AB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78521F"/>
  <w14:defaultImageDpi w14:val="330"/>
  <w15:docId w15:val="{540EA039-E0B9-47EE-81A5-91F29B55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33833F10"/>
    <w:pPr>
      <w:keepNext/>
      <w:jc w:val="center"/>
      <w:outlineLvl w:val="0"/>
    </w:pPr>
    <w:rPr>
      <w:rFonts w:asciiTheme="majorHAnsi" w:eastAsia="Times New Roman" w:hAnsiTheme="majorHAnsi" w:cs="Times New Roman"/>
      <w:b/>
      <w:bCs/>
      <w:sz w:val="28"/>
      <w:szCs w:val="28"/>
      <w:lang w:val="en-US"/>
    </w:rPr>
  </w:style>
  <w:style w:type="paragraph" w:styleId="Heading2">
    <w:name w:val="heading 2"/>
    <w:basedOn w:val="Normal"/>
    <w:next w:val="Normal"/>
    <w:link w:val="Heading2Char"/>
    <w:uiPriority w:val="9"/>
    <w:unhideWhenUsed/>
    <w:qFormat/>
    <w:rsid w:val="001E59D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33833F10"/>
    <w:pPr>
      <w:keepNext/>
      <w:keepLines/>
      <w:spacing w:before="40"/>
      <w:outlineLvl w:val="2"/>
    </w:pPr>
    <w:rPr>
      <w:rFonts w:asciiTheme="majorHAnsi" w:eastAsiaTheme="majorEastAsia" w:hAnsiTheme="majorHAnsi" w:cstheme="majorBidi"/>
      <w:color w:val="243F60"/>
    </w:rPr>
  </w:style>
  <w:style w:type="paragraph" w:styleId="Heading4">
    <w:name w:val="heading 4"/>
    <w:basedOn w:val="Normal"/>
    <w:next w:val="Normal"/>
    <w:link w:val="Heading4Char"/>
    <w:uiPriority w:val="9"/>
    <w:semiHidden/>
    <w:unhideWhenUsed/>
    <w:qFormat/>
    <w:rsid w:val="0006496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6496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D73CF"/>
    <w:pPr>
      <w:keepNext/>
      <w:keepLines/>
      <w:spacing w:before="4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00DD73CF"/>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00DD73CF"/>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DD73CF"/>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6A35"/>
    <w:pPr>
      <w:tabs>
        <w:tab w:val="center" w:pos="4320"/>
        <w:tab w:val="right" w:pos="8640"/>
      </w:tabs>
    </w:pPr>
  </w:style>
  <w:style w:type="character" w:customStyle="1" w:styleId="HeaderChar">
    <w:name w:val="Header Char"/>
    <w:basedOn w:val="DefaultParagraphFont"/>
    <w:link w:val="Header"/>
    <w:uiPriority w:val="99"/>
    <w:rsid w:val="006D6A35"/>
  </w:style>
  <w:style w:type="paragraph" w:styleId="Footer">
    <w:name w:val="footer"/>
    <w:basedOn w:val="Normal"/>
    <w:link w:val="FooterChar"/>
    <w:uiPriority w:val="99"/>
    <w:unhideWhenUsed/>
    <w:rsid w:val="006D6A35"/>
    <w:pPr>
      <w:tabs>
        <w:tab w:val="center" w:pos="4320"/>
        <w:tab w:val="right" w:pos="8640"/>
      </w:tabs>
    </w:pPr>
  </w:style>
  <w:style w:type="character" w:customStyle="1" w:styleId="FooterChar">
    <w:name w:val="Footer Char"/>
    <w:basedOn w:val="DefaultParagraphFont"/>
    <w:link w:val="Footer"/>
    <w:uiPriority w:val="99"/>
    <w:rsid w:val="006D6A35"/>
  </w:style>
  <w:style w:type="paragraph" w:styleId="BalloonText">
    <w:name w:val="Balloon Text"/>
    <w:basedOn w:val="Normal"/>
    <w:link w:val="BalloonTextChar"/>
    <w:uiPriority w:val="99"/>
    <w:semiHidden/>
    <w:unhideWhenUsed/>
    <w:rsid w:val="006D6A35"/>
    <w:rPr>
      <w:rFonts w:ascii="Lucida Grande" w:hAnsi="Lucida Grande"/>
      <w:sz w:val="18"/>
      <w:szCs w:val="18"/>
    </w:rPr>
  </w:style>
  <w:style w:type="character" w:customStyle="1" w:styleId="BalloonTextChar">
    <w:name w:val="Balloon Text Char"/>
    <w:basedOn w:val="DefaultParagraphFont"/>
    <w:link w:val="BalloonText"/>
    <w:uiPriority w:val="99"/>
    <w:semiHidden/>
    <w:rsid w:val="006D6A35"/>
    <w:rPr>
      <w:rFonts w:ascii="Lucida Grande" w:hAnsi="Lucida Grande"/>
      <w:sz w:val="18"/>
      <w:szCs w:val="18"/>
    </w:rPr>
  </w:style>
  <w:style w:type="paragraph" w:customStyle="1" w:styleId="Body-grey">
    <w:name w:val="Body - grey"/>
    <w:basedOn w:val="Normal"/>
    <w:uiPriority w:val="99"/>
    <w:rsid w:val="33833F10"/>
    <w:pPr>
      <w:widowControl w:val="0"/>
      <w:spacing w:before="57" w:after="57" w:line="288" w:lineRule="auto"/>
    </w:pPr>
    <w:rPr>
      <w:rFonts w:ascii="OpenSans" w:hAnsi="OpenSans" w:cs="OpenSans"/>
      <w:color w:val="000000" w:themeColor="text1"/>
      <w:sz w:val="22"/>
      <w:szCs w:val="22"/>
      <w:lang w:val="en-GB"/>
    </w:rPr>
  </w:style>
  <w:style w:type="paragraph" w:styleId="NormalWeb">
    <w:name w:val="Normal (Web)"/>
    <w:basedOn w:val="Normal"/>
    <w:uiPriority w:val="99"/>
    <w:unhideWhenUsed/>
    <w:rsid w:val="33833F10"/>
    <w:pPr>
      <w:spacing w:beforeAutospacing="1" w:afterAutospacing="1"/>
    </w:pPr>
    <w:rPr>
      <w:rFonts w:ascii="Times New Roman" w:eastAsia="Times New Roman" w:hAnsi="Times New Roman" w:cs="Times New Roman"/>
      <w:lang w:eastAsia="en-AU"/>
    </w:rPr>
  </w:style>
  <w:style w:type="character" w:styleId="Hyperlink">
    <w:name w:val="Hyperlink"/>
    <w:basedOn w:val="DefaultParagraphFont"/>
    <w:uiPriority w:val="99"/>
    <w:unhideWhenUsed/>
    <w:rsid w:val="008656AE"/>
    <w:rPr>
      <w:color w:val="0000FF" w:themeColor="hyperlink"/>
      <w:u w:val="single"/>
    </w:rPr>
  </w:style>
  <w:style w:type="paragraph" w:styleId="EndnoteText">
    <w:name w:val="endnote text"/>
    <w:basedOn w:val="Normal"/>
    <w:link w:val="EndnoteTextChar"/>
    <w:uiPriority w:val="99"/>
    <w:semiHidden/>
    <w:unhideWhenUsed/>
    <w:rsid w:val="33833F10"/>
    <w:rPr>
      <w:sz w:val="20"/>
      <w:szCs w:val="20"/>
    </w:rPr>
  </w:style>
  <w:style w:type="character" w:customStyle="1" w:styleId="EndnoteTextChar">
    <w:name w:val="Endnote Text Char"/>
    <w:basedOn w:val="DefaultParagraphFont"/>
    <w:link w:val="EndnoteText"/>
    <w:uiPriority w:val="99"/>
    <w:semiHidden/>
    <w:rsid w:val="008656AE"/>
    <w:rPr>
      <w:sz w:val="20"/>
      <w:szCs w:val="20"/>
    </w:rPr>
  </w:style>
  <w:style w:type="character" w:styleId="EndnoteReference">
    <w:name w:val="endnote reference"/>
    <w:basedOn w:val="DefaultParagraphFont"/>
    <w:uiPriority w:val="99"/>
    <w:semiHidden/>
    <w:unhideWhenUsed/>
    <w:rsid w:val="008656AE"/>
    <w:rPr>
      <w:vertAlign w:val="superscript"/>
    </w:rPr>
  </w:style>
  <w:style w:type="paragraph" w:styleId="ListParagraph">
    <w:name w:val="List Paragraph"/>
    <w:aliases w:val="List Paragraph1,Recommendation,Body text,Body Text1,Bullet Point,Bullet point,Bullet- First level,Bulletr List Paragraph,Content descriptions,Figure_name,List NUmber,List Paragraph11,List Paragraph2,Listenabsatz1,Numbered Indented Text,L"/>
    <w:basedOn w:val="Normal"/>
    <w:link w:val="ListParagraphChar"/>
    <w:uiPriority w:val="34"/>
    <w:qFormat/>
    <w:rsid w:val="0001006A"/>
    <w:pPr>
      <w:spacing w:after="200" w:line="276" w:lineRule="auto"/>
      <w:ind w:left="720"/>
      <w:contextualSpacing/>
    </w:pPr>
    <w:rPr>
      <w:rFonts w:ascii="Calibri" w:eastAsia="Calibri" w:hAnsi="Calibri" w:cs="Times New Roman"/>
      <w:sz w:val="22"/>
      <w:szCs w:val="22"/>
      <w:lang w:val="en-US"/>
    </w:rPr>
  </w:style>
  <w:style w:type="character" w:customStyle="1" w:styleId="ListParagraphChar">
    <w:name w:val="List Paragraph Char"/>
    <w:aliases w:val="List Paragraph1 Char,Recommendation Char,Body text Char,Body Text1 Char,Bullet Point Char,Bullet point Char,Bullet- First level Char,Bulletr List Paragraph Char,Content descriptions Char,Figure_name Char,List NUmber Char,L Char"/>
    <w:link w:val="ListParagraph"/>
    <w:uiPriority w:val="34"/>
    <w:qFormat/>
    <w:rsid w:val="00964289"/>
    <w:rPr>
      <w:rFonts w:ascii="Calibri" w:eastAsia="Calibri" w:hAnsi="Calibri" w:cs="Times New Roman"/>
      <w:sz w:val="22"/>
      <w:szCs w:val="22"/>
      <w:lang w:val="en-US"/>
    </w:rPr>
  </w:style>
  <w:style w:type="character" w:customStyle="1" w:styleId="tgc">
    <w:name w:val="_tgc"/>
    <w:basedOn w:val="DefaultParagraphFont"/>
    <w:rsid w:val="0013668C"/>
  </w:style>
  <w:style w:type="character" w:customStyle="1" w:styleId="Heading1Char">
    <w:name w:val="Heading 1 Char"/>
    <w:basedOn w:val="DefaultParagraphFont"/>
    <w:link w:val="Heading1"/>
    <w:uiPriority w:val="1"/>
    <w:rsid w:val="00211314"/>
    <w:rPr>
      <w:rFonts w:asciiTheme="majorHAnsi" w:eastAsia="Times New Roman" w:hAnsiTheme="majorHAnsi" w:cs="Times New Roman"/>
      <w:b/>
      <w:bCs/>
      <w:sz w:val="28"/>
      <w:szCs w:val="28"/>
      <w:lang w:val="en-US"/>
    </w:rPr>
  </w:style>
  <w:style w:type="paragraph" w:styleId="FootnoteText">
    <w:name w:val="footnote text"/>
    <w:basedOn w:val="Normal"/>
    <w:link w:val="FootnoteTextChar"/>
    <w:uiPriority w:val="99"/>
    <w:unhideWhenUsed/>
    <w:rsid w:val="00211314"/>
    <w:rPr>
      <w:sz w:val="20"/>
      <w:szCs w:val="20"/>
    </w:rPr>
  </w:style>
  <w:style w:type="character" w:customStyle="1" w:styleId="FootnoteTextChar">
    <w:name w:val="Footnote Text Char"/>
    <w:basedOn w:val="DefaultParagraphFont"/>
    <w:link w:val="FootnoteText"/>
    <w:uiPriority w:val="99"/>
    <w:rsid w:val="00211314"/>
    <w:rPr>
      <w:sz w:val="20"/>
      <w:szCs w:val="20"/>
    </w:rPr>
  </w:style>
  <w:style w:type="character" w:styleId="FootnoteReference">
    <w:name w:val="footnote reference"/>
    <w:basedOn w:val="DefaultParagraphFont"/>
    <w:uiPriority w:val="99"/>
    <w:semiHidden/>
    <w:unhideWhenUsed/>
    <w:rsid w:val="00211314"/>
    <w:rPr>
      <w:vertAlign w:val="superscript"/>
    </w:rPr>
  </w:style>
  <w:style w:type="paragraph" w:styleId="TOCHeading">
    <w:name w:val="TOC Heading"/>
    <w:basedOn w:val="Heading1"/>
    <w:next w:val="Normal"/>
    <w:uiPriority w:val="39"/>
    <w:unhideWhenUsed/>
    <w:qFormat/>
    <w:rsid w:val="33833F10"/>
    <w:pPr>
      <w:keepLines/>
      <w:spacing w:before="240" w:line="259" w:lineRule="auto"/>
      <w:jc w:val="left"/>
    </w:pPr>
    <w:rPr>
      <w:rFonts w:eastAsiaTheme="majorEastAsia" w:cstheme="majorBidi"/>
      <w:b w:val="0"/>
      <w:bCs w:val="0"/>
      <w:color w:val="365F91" w:themeColor="accent1" w:themeShade="BF"/>
      <w:sz w:val="32"/>
      <w:szCs w:val="32"/>
    </w:rPr>
  </w:style>
  <w:style w:type="paragraph" w:styleId="TOC1">
    <w:name w:val="toc 1"/>
    <w:basedOn w:val="Normal"/>
    <w:next w:val="Normal"/>
    <w:uiPriority w:val="39"/>
    <w:unhideWhenUsed/>
    <w:rsid w:val="33833F10"/>
    <w:pPr>
      <w:tabs>
        <w:tab w:val="left" w:pos="426"/>
        <w:tab w:val="right" w:leader="dot" w:pos="9622"/>
      </w:tabs>
      <w:spacing w:after="100"/>
    </w:pPr>
  </w:style>
  <w:style w:type="character" w:styleId="CommentReference">
    <w:name w:val="annotation reference"/>
    <w:basedOn w:val="DefaultParagraphFont"/>
    <w:uiPriority w:val="99"/>
    <w:semiHidden/>
    <w:unhideWhenUsed/>
    <w:rsid w:val="00860DBA"/>
    <w:rPr>
      <w:sz w:val="16"/>
      <w:szCs w:val="16"/>
    </w:rPr>
  </w:style>
  <w:style w:type="paragraph" w:styleId="CommentText">
    <w:name w:val="annotation text"/>
    <w:basedOn w:val="Normal"/>
    <w:link w:val="CommentTextChar"/>
    <w:uiPriority w:val="99"/>
    <w:unhideWhenUsed/>
    <w:rsid w:val="00860DBA"/>
    <w:rPr>
      <w:sz w:val="20"/>
      <w:szCs w:val="20"/>
    </w:rPr>
  </w:style>
  <w:style w:type="character" w:customStyle="1" w:styleId="CommentTextChar">
    <w:name w:val="Comment Text Char"/>
    <w:basedOn w:val="DefaultParagraphFont"/>
    <w:link w:val="CommentText"/>
    <w:uiPriority w:val="99"/>
    <w:rsid w:val="00860DBA"/>
    <w:rPr>
      <w:sz w:val="20"/>
      <w:szCs w:val="20"/>
    </w:rPr>
  </w:style>
  <w:style w:type="paragraph" w:styleId="CommentSubject">
    <w:name w:val="annotation subject"/>
    <w:basedOn w:val="CommentText"/>
    <w:next w:val="CommentText"/>
    <w:link w:val="CommentSubjectChar"/>
    <w:uiPriority w:val="99"/>
    <w:semiHidden/>
    <w:unhideWhenUsed/>
    <w:rsid w:val="00860DBA"/>
    <w:rPr>
      <w:b/>
      <w:bCs/>
    </w:rPr>
  </w:style>
  <w:style w:type="character" w:customStyle="1" w:styleId="CommentSubjectChar">
    <w:name w:val="Comment Subject Char"/>
    <w:basedOn w:val="CommentTextChar"/>
    <w:link w:val="CommentSubject"/>
    <w:uiPriority w:val="99"/>
    <w:semiHidden/>
    <w:rsid w:val="00860DBA"/>
    <w:rPr>
      <w:b/>
      <w:bCs/>
      <w:sz w:val="20"/>
      <w:szCs w:val="20"/>
    </w:rPr>
  </w:style>
  <w:style w:type="paragraph" w:styleId="Revision">
    <w:name w:val="Revision"/>
    <w:hidden/>
    <w:uiPriority w:val="99"/>
    <w:semiHidden/>
    <w:rsid w:val="001D4069"/>
  </w:style>
  <w:style w:type="paragraph" w:customStyle="1" w:styleId="Body">
    <w:name w:val="Body"/>
    <w:rsid w:val="00675A3C"/>
    <w:pPr>
      <w:pBdr>
        <w:top w:val="nil"/>
        <w:left w:val="nil"/>
        <w:bottom w:val="nil"/>
        <w:right w:val="nil"/>
        <w:between w:val="nil"/>
        <w:bar w:val="nil"/>
      </w:pBdr>
      <w:spacing w:line="264" w:lineRule="auto"/>
      <w:jc w:val="both"/>
    </w:pPr>
    <w:rPr>
      <w:rFonts w:ascii="Calibri" w:eastAsia="Calibri" w:hAnsi="Calibri" w:cs="Calibri"/>
      <w:color w:val="000000"/>
      <w:sz w:val="22"/>
      <w:szCs w:val="22"/>
      <w:u w:color="000000"/>
      <w:bdr w:val="nil"/>
      <w:lang w:val="en-US" w:eastAsia="en-AU"/>
    </w:rPr>
  </w:style>
  <w:style w:type="paragraph" w:customStyle="1" w:styleId="Dot-pointsNormal">
    <w:name w:val="Dot-points Normal"/>
    <w:basedOn w:val="ListParagraph"/>
    <w:uiPriority w:val="1"/>
    <w:qFormat/>
    <w:rsid w:val="33833F10"/>
    <w:pPr>
      <w:numPr>
        <w:numId w:val="7"/>
      </w:numPr>
      <w:spacing w:after="120"/>
    </w:pPr>
    <w:rPr>
      <w:rFonts w:ascii="Calibri Light" w:eastAsiaTheme="minorEastAsia" w:hAnsi="Calibri Light" w:cstheme="minorBidi"/>
      <w:lang w:val="en-AU"/>
    </w:rPr>
  </w:style>
  <w:style w:type="paragraph" w:styleId="Title">
    <w:name w:val="Title"/>
    <w:basedOn w:val="Normal"/>
    <w:next w:val="Normal"/>
    <w:link w:val="TitleChar"/>
    <w:uiPriority w:val="10"/>
    <w:qFormat/>
    <w:rsid w:val="33833F10"/>
    <w:pPr>
      <w:spacing w:after="300" w:line="264" w:lineRule="auto"/>
      <w:contextualSpacing/>
    </w:pPr>
    <w:rPr>
      <w:rFonts w:ascii="Gill Sans MT" w:eastAsiaTheme="majorEastAsia" w:hAnsi="Gill Sans MT" w:cstheme="majorBidi"/>
      <w:color w:val="4A442A" w:themeColor="background2" w:themeShade="40"/>
      <w:sz w:val="56"/>
      <w:szCs w:val="56"/>
    </w:rPr>
  </w:style>
  <w:style w:type="character" w:customStyle="1" w:styleId="TitleChar">
    <w:name w:val="Title Char"/>
    <w:basedOn w:val="DefaultParagraphFont"/>
    <w:link w:val="Title"/>
    <w:uiPriority w:val="10"/>
    <w:rsid w:val="00615A48"/>
    <w:rPr>
      <w:rFonts w:ascii="Gill Sans MT" w:eastAsiaTheme="majorEastAsia" w:hAnsi="Gill Sans MT" w:cstheme="majorBidi"/>
      <w:color w:val="4A442A" w:themeColor="background2" w:themeShade="40"/>
      <w:sz w:val="56"/>
      <w:szCs w:val="56"/>
    </w:rPr>
  </w:style>
  <w:style w:type="character" w:styleId="IntenseReference">
    <w:name w:val="Intense Reference"/>
    <w:uiPriority w:val="32"/>
    <w:qFormat/>
    <w:rsid w:val="00615A48"/>
    <w:rPr>
      <w:b/>
      <w:i/>
      <w:sz w:val="36"/>
    </w:rPr>
  </w:style>
  <w:style w:type="character" w:customStyle="1" w:styleId="Heading2Char">
    <w:name w:val="Heading 2 Char"/>
    <w:basedOn w:val="DefaultParagraphFont"/>
    <w:link w:val="Heading2"/>
    <w:uiPriority w:val="9"/>
    <w:rsid w:val="001E59D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E59D4"/>
    <w:rPr>
      <w:rFonts w:asciiTheme="majorHAnsi" w:eastAsiaTheme="majorEastAsia" w:hAnsiTheme="majorHAnsi" w:cstheme="majorBidi"/>
      <w:color w:val="243F60"/>
    </w:rPr>
  </w:style>
  <w:style w:type="paragraph" w:customStyle="1" w:styleId="bullet">
    <w:name w:val="bullet"/>
    <w:basedOn w:val="ListParagraph"/>
    <w:uiPriority w:val="1"/>
    <w:qFormat/>
    <w:rsid w:val="33833F10"/>
    <w:pPr>
      <w:widowControl w:val="0"/>
      <w:numPr>
        <w:numId w:val="8"/>
      </w:numPr>
      <w:tabs>
        <w:tab w:val="left" w:pos="624"/>
      </w:tabs>
      <w:spacing w:after="120"/>
    </w:pPr>
    <w:rPr>
      <w:rFonts w:asciiTheme="minorHAnsi" w:eastAsiaTheme="minorEastAsia" w:hAnsiTheme="minorHAnsi" w:cstheme="minorBidi"/>
    </w:rPr>
  </w:style>
  <w:style w:type="character" w:styleId="Strong">
    <w:name w:val="Strong"/>
    <w:basedOn w:val="DefaultParagraphFont"/>
    <w:uiPriority w:val="22"/>
    <w:qFormat/>
    <w:rsid w:val="0033726B"/>
    <w:rPr>
      <w:b/>
      <w:bCs/>
    </w:rPr>
  </w:style>
  <w:style w:type="character" w:styleId="HTMLCite">
    <w:name w:val="HTML Cite"/>
    <w:basedOn w:val="DefaultParagraphFont"/>
    <w:uiPriority w:val="99"/>
    <w:semiHidden/>
    <w:unhideWhenUsed/>
    <w:rsid w:val="008C561E"/>
    <w:rPr>
      <w:i/>
      <w:iCs/>
    </w:rPr>
  </w:style>
  <w:style w:type="character" w:customStyle="1" w:styleId="apple-converted-space">
    <w:name w:val="apple-converted-space"/>
    <w:basedOn w:val="DefaultParagraphFont"/>
    <w:rsid w:val="008C561E"/>
  </w:style>
  <w:style w:type="character" w:styleId="FollowedHyperlink">
    <w:name w:val="FollowedHyperlink"/>
    <w:basedOn w:val="DefaultParagraphFont"/>
    <w:uiPriority w:val="99"/>
    <w:semiHidden/>
    <w:unhideWhenUsed/>
    <w:rsid w:val="00E07995"/>
    <w:rPr>
      <w:color w:val="800080" w:themeColor="followedHyperlink"/>
      <w:u w:val="single"/>
    </w:rPr>
  </w:style>
  <w:style w:type="table" w:styleId="TableGrid">
    <w:name w:val="Table Grid"/>
    <w:basedOn w:val="TableNormal"/>
    <w:uiPriority w:val="59"/>
    <w:rsid w:val="00586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6B8D"/>
    <w:pPr>
      <w:autoSpaceDE w:val="0"/>
      <w:autoSpaceDN w:val="0"/>
      <w:adjustRightInd w:val="0"/>
    </w:pPr>
    <w:rPr>
      <w:rFonts w:ascii="Calibri" w:eastAsiaTheme="minorHAnsi" w:hAnsi="Calibri" w:cs="Calibri"/>
      <w:color w:val="000000"/>
    </w:rPr>
  </w:style>
  <w:style w:type="character" w:customStyle="1" w:styleId="normaltextrun">
    <w:name w:val="normaltextrun"/>
    <w:basedOn w:val="DefaultParagraphFont"/>
    <w:rsid w:val="0067768E"/>
  </w:style>
  <w:style w:type="character" w:customStyle="1" w:styleId="Heading4Char">
    <w:name w:val="Heading 4 Char"/>
    <w:basedOn w:val="DefaultParagraphFont"/>
    <w:link w:val="Heading4"/>
    <w:uiPriority w:val="9"/>
    <w:semiHidden/>
    <w:rsid w:val="0006496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6496E"/>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BC6248"/>
    <w:rPr>
      <w:color w:val="605E5C"/>
      <w:shd w:val="clear" w:color="auto" w:fill="E1DFDD"/>
    </w:rPr>
  </w:style>
  <w:style w:type="paragraph" w:styleId="TOC2">
    <w:name w:val="toc 2"/>
    <w:basedOn w:val="Normal"/>
    <w:next w:val="Normal"/>
    <w:uiPriority w:val="39"/>
    <w:unhideWhenUsed/>
    <w:rsid w:val="33833F10"/>
    <w:pPr>
      <w:tabs>
        <w:tab w:val="left" w:pos="709"/>
        <w:tab w:val="right" w:leader="dot" w:pos="9622"/>
      </w:tabs>
      <w:spacing w:after="100"/>
      <w:ind w:left="240"/>
    </w:pPr>
  </w:style>
  <w:style w:type="paragraph" w:styleId="TOC3">
    <w:name w:val="toc 3"/>
    <w:basedOn w:val="Normal"/>
    <w:next w:val="Normal"/>
    <w:uiPriority w:val="39"/>
    <w:unhideWhenUsed/>
    <w:rsid w:val="33833F10"/>
    <w:pPr>
      <w:tabs>
        <w:tab w:val="right" w:leader="dot" w:pos="9622"/>
      </w:tabs>
      <w:spacing w:after="100"/>
      <w:ind w:left="720"/>
    </w:pPr>
  </w:style>
  <w:style w:type="table" w:customStyle="1" w:styleId="TableGridLight11">
    <w:name w:val="Table Grid Light11"/>
    <w:basedOn w:val="TableNormal"/>
    <w:next w:val="TableGridLight"/>
    <w:uiPriority w:val="99"/>
    <w:rsid w:val="004F0E05"/>
    <w:rPr>
      <w:rFonts w:ascii="Calibri" w:eastAsia="Calibri" w:hAnsi="Calibri" w:cs="Times New Roman"/>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99"/>
    <w:rsid w:val="004F0E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blebulletpointChar">
    <w:name w:val="Table bullet point Char"/>
    <w:basedOn w:val="DefaultParagraphFont"/>
    <w:link w:val="Tablebulletpoint"/>
    <w:uiPriority w:val="1"/>
    <w:rsid w:val="00211072"/>
    <w:rPr>
      <w:rFonts w:ascii="Arial" w:eastAsia="Times New Roman" w:hAnsi="Arial" w:cs="Times New Roman"/>
      <w:sz w:val="20"/>
      <w:szCs w:val="20"/>
    </w:rPr>
  </w:style>
  <w:style w:type="paragraph" w:customStyle="1" w:styleId="Tablebulletpoint">
    <w:name w:val="Table bullet point"/>
    <w:basedOn w:val="Normal"/>
    <w:link w:val="TablebulletpointChar"/>
    <w:uiPriority w:val="1"/>
    <w:qFormat/>
    <w:rsid w:val="00211072"/>
    <w:pPr>
      <w:spacing w:before="60" w:after="60" w:line="276" w:lineRule="auto"/>
      <w:ind w:left="62"/>
    </w:pPr>
    <w:rPr>
      <w:rFonts w:ascii="Arial" w:eastAsia="Times New Roman" w:hAnsi="Arial" w:cs="Times New Roman"/>
      <w:sz w:val="20"/>
      <w:szCs w:val="20"/>
    </w:rPr>
  </w:style>
  <w:style w:type="character" w:customStyle="1" w:styleId="cf01">
    <w:name w:val="cf01"/>
    <w:basedOn w:val="DefaultParagraphFont"/>
    <w:rsid w:val="00607153"/>
    <w:rPr>
      <w:rFonts w:ascii="Segoe UI" w:hAnsi="Segoe UI" w:cs="Segoe UI" w:hint="default"/>
      <w:sz w:val="18"/>
      <w:szCs w:val="18"/>
    </w:rPr>
  </w:style>
  <w:style w:type="character" w:styleId="Mention">
    <w:name w:val="Mention"/>
    <w:basedOn w:val="DefaultParagraphFont"/>
    <w:uiPriority w:val="99"/>
    <w:unhideWhenUsed/>
    <w:rsid w:val="009B41C9"/>
    <w:rPr>
      <w:color w:val="2B579A"/>
      <w:shd w:val="clear" w:color="auto" w:fill="E1DFDD"/>
    </w:rPr>
  </w:style>
  <w:style w:type="paragraph" w:customStyle="1" w:styleId="paragraph">
    <w:name w:val="paragraph"/>
    <w:basedOn w:val="Normal"/>
    <w:uiPriority w:val="1"/>
    <w:rsid w:val="33833F10"/>
    <w:pPr>
      <w:spacing w:beforeAutospacing="1" w:afterAutospacing="1"/>
    </w:pPr>
    <w:rPr>
      <w:rFonts w:ascii="Times New Roman" w:eastAsia="Times New Roman" w:hAnsi="Times New Roman" w:cs="Times New Roman"/>
      <w:lang w:eastAsia="en-AU"/>
    </w:rPr>
  </w:style>
  <w:style w:type="character" w:customStyle="1" w:styleId="superscript">
    <w:name w:val="superscript"/>
    <w:basedOn w:val="DefaultParagraphFont"/>
    <w:rsid w:val="00FE3A26"/>
  </w:style>
  <w:style w:type="character" w:customStyle="1" w:styleId="eop">
    <w:name w:val="eop"/>
    <w:basedOn w:val="DefaultParagraphFont"/>
    <w:rsid w:val="00FE3A26"/>
  </w:style>
  <w:style w:type="character" w:customStyle="1" w:styleId="Heading6Char">
    <w:name w:val="Heading 6 Char"/>
    <w:basedOn w:val="DefaultParagraphFont"/>
    <w:link w:val="Heading6"/>
    <w:uiPriority w:val="9"/>
    <w:rsid w:val="00DD73CF"/>
    <w:rPr>
      <w:rFonts w:asciiTheme="majorHAnsi" w:eastAsiaTheme="majorEastAsia" w:hAnsiTheme="majorHAnsi" w:cstheme="majorBidi"/>
      <w:color w:val="243F60"/>
    </w:rPr>
  </w:style>
  <w:style w:type="character" w:customStyle="1" w:styleId="Heading7Char">
    <w:name w:val="Heading 7 Char"/>
    <w:basedOn w:val="DefaultParagraphFont"/>
    <w:link w:val="Heading7"/>
    <w:uiPriority w:val="9"/>
    <w:rsid w:val="00DD73CF"/>
    <w:rPr>
      <w:rFonts w:asciiTheme="majorHAnsi" w:eastAsiaTheme="majorEastAsia" w:hAnsiTheme="majorHAnsi" w:cstheme="majorBidi"/>
      <w:i/>
      <w:iCs/>
      <w:color w:val="243F60"/>
    </w:rPr>
  </w:style>
  <w:style w:type="character" w:customStyle="1" w:styleId="Heading8Char">
    <w:name w:val="Heading 8 Char"/>
    <w:basedOn w:val="DefaultParagraphFont"/>
    <w:link w:val="Heading8"/>
    <w:uiPriority w:val="9"/>
    <w:rsid w:val="00DD73CF"/>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00DD73CF"/>
    <w:rPr>
      <w:rFonts w:asciiTheme="majorHAnsi" w:eastAsiaTheme="majorEastAsia" w:hAnsiTheme="majorHAnsi" w:cstheme="majorBidi"/>
      <w:i/>
      <w:iCs/>
      <w:color w:val="272727"/>
      <w:sz w:val="21"/>
      <w:szCs w:val="21"/>
    </w:rPr>
  </w:style>
  <w:style w:type="paragraph" w:styleId="Subtitle">
    <w:name w:val="Subtitle"/>
    <w:basedOn w:val="Normal"/>
    <w:next w:val="Normal"/>
    <w:link w:val="SubtitleChar"/>
    <w:uiPriority w:val="11"/>
    <w:qFormat/>
    <w:rsid w:val="00DD73CF"/>
    <w:rPr>
      <w:color w:val="5A5A5A"/>
    </w:rPr>
  </w:style>
  <w:style w:type="character" w:customStyle="1" w:styleId="SubtitleChar">
    <w:name w:val="Subtitle Char"/>
    <w:basedOn w:val="DefaultParagraphFont"/>
    <w:link w:val="Subtitle"/>
    <w:uiPriority w:val="11"/>
    <w:rsid w:val="00DD73CF"/>
    <w:rPr>
      <w:color w:val="5A5A5A"/>
    </w:rPr>
  </w:style>
  <w:style w:type="paragraph" w:styleId="Quote">
    <w:name w:val="Quote"/>
    <w:basedOn w:val="Normal"/>
    <w:next w:val="Normal"/>
    <w:link w:val="QuoteChar"/>
    <w:uiPriority w:val="29"/>
    <w:qFormat/>
    <w:rsid w:val="00DD73C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D73CF"/>
    <w:rPr>
      <w:i/>
      <w:iCs/>
      <w:color w:val="404040" w:themeColor="text1" w:themeTint="BF"/>
    </w:rPr>
  </w:style>
  <w:style w:type="paragraph" w:styleId="IntenseQuote">
    <w:name w:val="Intense Quote"/>
    <w:basedOn w:val="Normal"/>
    <w:next w:val="Normal"/>
    <w:link w:val="IntenseQuoteChar"/>
    <w:uiPriority w:val="30"/>
    <w:qFormat/>
    <w:rsid w:val="00DD73CF"/>
    <w:pP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D73CF"/>
    <w:rPr>
      <w:i/>
      <w:iCs/>
      <w:color w:val="4F81BD" w:themeColor="accent1"/>
    </w:rPr>
  </w:style>
  <w:style w:type="paragraph" w:styleId="TOC4">
    <w:name w:val="toc 4"/>
    <w:basedOn w:val="Normal"/>
    <w:next w:val="Normal"/>
    <w:uiPriority w:val="39"/>
    <w:unhideWhenUsed/>
    <w:rsid w:val="00DD73CF"/>
    <w:pPr>
      <w:spacing w:after="100"/>
      <w:ind w:left="660"/>
    </w:pPr>
  </w:style>
  <w:style w:type="paragraph" w:styleId="TOC5">
    <w:name w:val="toc 5"/>
    <w:basedOn w:val="Normal"/>
    <w:next w:val="Normal"/>
    <w:uiPriority w:val="39"/>
    <w:unhideWhenUsed/>
    <w:rsid w:val="00DD73CF"/>
    <w:pPr>
      <w:spacing w:after="100"/>
      <w:ind w:left="880"/>
    </w:pPr>
  </w:style>
  <w:style w:type="paragraph" w:styleId="TOC6">
    <w:name w:val="toc 6"/>
    <w:basedOn w:val="Normal"/>
    <w:next w:val="Normal"/>
    <w:uiPriority w:val="39"/>
    <w:unhideWhenUsed/>
    <w:rsid w:val="00DD73CF"/>
    <w:pPr>
      <w:spacing w:after="100"/>
      <w:ind w:left="1100"/>
    </w:pPr>
  </w:style>
  <w:style w:type="paragraph" w:styleId="TOC7">
    <w:name w:val="toc 7"/>
    <w:basedOn w:val="Normal"/>
    <w:next w:val="Normal"/>
    <w:uiPriority w:val="39"/>
    <w:unhideWhenUsed/>
    <w:rsid w:val="00DD73CF"/>
    <w:pPr>
      <w:spacing w:after="100"/>
      <w:ind w:left="1320"/>
    </w:pPr>
  </w:style>
  <w:style w:type="paragraph" w:styleId="TOC8">
    <w:name w:val="toc 8"/>
    <w:basedOn w:val="Normal"/>
    <w:next w:val="Normal"/>
    <w:uiPriority w:val="39"/>
    <w:unhideWhenUsed/>
    <w:rsid w:val="00DD73CF"/>
    <w:pPr>
      <w:spacing w:after="100"/>
      <w:ind w:left="1540"/>
    </w:pPr>
  </w:style>
  <w:style w:type="paragraph" w:styleId="TOC9">
    <w:name w:val="toc 9"/>
    <w:basedOn w:val="Normal"/>
    <w:next w:val="Normal"/>
    <w:uiPriority w:val="39"/>
    <w:unhideWhenUsed/>
    <w:rsid w:val="00DD73CF"/>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163">
      <w:bodyDiv w:val="1"/>
      <w:marLeft w:val="0"/>
      <w:marRight w:val="0"/>
      <w:marTop w:val="0"/>
      <w:marBottom w:val="0"/>
      <w:divBdr>
        <w:top w:val="none" w:sz="0" w:space="0" w:color="auto"/>
        <w:left w:val="none" w:sz="0" w:space="0" w:color="auto"/>
        <w:bottom w:val="none" w:sz="0" w:space="0" w:color="auto"/>
        <w:right w:val="none" w:sz="0" w:space="0" w:color="auto"/>
      </w:divBdr>
    </w:div>
    <w:div w:id="23135449">
      <w:bodyDiv w:val="1"/>
      <w:marLeft w:val="0"/>
      <w:marRight w:val="0"/>
      <w:marTop w:val="0"/>
      <w:marBottom w:val="0"/>
      <w:divBdr>
        <w:top w:val="none" w:sz="0" w:space="0" w:color="auto"/>
        <w:left w:val="none" w:sz="0" w:space="0" w:color="auto"/>
        <w:bottom w:val="none" w:sz="0" w:space="0" w:color="auto"/>
        <w:right w:val="none" w:sz="0" w:space="0" w:color="auto"/>
      </w:divBdr>
    </w:div>
    <w:div w:id="37629646">
      <w:bodyDiv w:val="1"/>
      <w:marLeft w:val="0"/>
      <w:marRight w:val="0"/>
      <w:marTop w:val="0"/>
      <w:marBottom w:val="0"/>
      <w:divBdr>
        <w:top w:val="none" w:sz="0" w:space="0" w:color="auto"/>
        <w:left w:val="none" w:sz="0" w:space="0" w:color="auto"/>
        <w:bottom w:val="none" w:sz="0" w:space="0" w:color="auto"/>
        <w:right w:val="none" w:sz="0" w:space="0" w:color="auto"/>
      </w:divBdr>
    </w:div>
    <w:div w:id="68158302">
      <w:bodyDiv w:val="1"/>
      <w:marLeft w:val="0"/>
      <w:marRight w:val="0"/>
      <w:marTop w:val="0"/>
      <w:marBottom w:val="0"/>
      <w:divBdr>
        <w:top w:val="none" w:sz="0" w:space="0" w:color="auto"/>
        <w:left w:val="none" w:sz="0" w:space="0" w:color="auto"/>
        <w:bottom w:val="none" w:sz="0" w:space="0" w:color="auto"/>
        <w:right w:val="none" w:sz="0" w:space="0" w:color="auto"/>
      </w:divBdr>
    </w:div>
    <w:div w:id="83112630">
      <w:bodyDiv w:val="1"/>
      <w:marLeft w:val="0"/>
      <w:marRight w:val="0"/>
      <w:marTop w:val="0"/>
      <w:marBottom w:val="0"/>
      <w:divBdr>
        <w:top w:val="none" w:sz="0" w:space="0" w:color="auto"/>
        <w:left w:val="none" w:sz="0" w:space="0" w:color="auto"/>
        <w:bottom w:val="none" w:sz="0" w:space="0" w:color="auto"/>
        <w:right w:val="none" w:sz="0" w:space="0" w:color="auto"/>
      </w:divBdr>
      <w:divsChild>
        <w:div w:id="1088187053">
          <w:marLeft w:val="0"/>
          <w:marRight w:val="0"/>
          <w:marTop w:val="0"/>
          <w:marBottom w:val="0"/>
          <w:divBdr>
            <w:top w:val="none" w:sz="0" w:space="0" w:color="auto"/>
            <w:left w:val="none" w:sz="0" w:space="0" w:color="auto"/>
            <w:bottom w:val="none" w:sz="0" w:space="0" w:color="auto"/>
            <w:right w:val="none" w:sz="0" w:space="0" w:color="auto"/>
          </w:divBdr>
          <w:divsChild>
            <w:div w:id="1175802527">
              <w:marLeft w:val="0"/>
              <w:marRight w:val="0"/>
              <w:marTop w:val="0"/>
              <w:marBottom w:val="0"/>
              <w:divBdr>
                <w:top w:val="none" w:sz="0" w:space="0" w:color="auto"/>
                <w:left w:val="none" w:sz="0" w:space="0" w:color="auto"/>
                <w:bottom w:val="none" w:sz="0" w:space="0" w:color="auto"/>
                <w:right w:val="none" w:sz="0" w:space="0" w:color="auto"/>
              </w:divBdr>
              <w:divsChild>
                <w:div w:id="581989406">
                  <w:marLeft w:val="0"/>
                  <w:marRight w:val="0"/>
                  <w:marTop w:val="0"/>
                  <w:marBottom w:val="0"/>
                  <w:divBdr>
                    <w:top w:val="none" w:sz="0" w:space="0" w:color="auto"/>
                    <w:left w:val="none" w:sz="0" w:space="0" w:color="auto"/>
                    <w:bottom w:val="none" w:sz="0" w:space="0" w:color="auto"/>
                    <w:right w:val="none" w:sz="0" w:space="0" w:color="auto"/>
                  </w:divBdr>
                </w:div>
                <w:div w:id="153861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11995">
      <w:bodyDiv w:val="1"/>
      <w:marLeft w:val="0"/>
      <w:marRight w:val="0"/>
      <w:marTop w:val="0"/>
      <w:marBottom w:val="0"/>
      <w:divBdr>
        <w:top w:val="none" w:sz="0" w:space="0" w:color="auto"/>
        <w:left w:val="none" w:sz="0" w:space="0" w:color="auto"/>
        <w:bottom w:val="none" w:sz="0" w:space="0" w:color="auto"/>
        <w:right w:val="none" w:sz="0" w:space="0" w:color="auto"/>
      </w:divBdr>
    </w:div>
    <w:div w:id="142429710">
      <w:bodyDiv w:val="1"/>
      <w:marLeft w:val="0"/>
      <w:marRight w:val="0"/>
      <w:marTop w:val="0"/>
      <w:marBottom w:val="0"/>
      <w:divBdr>
        <w:top w:val="none" w:sz="0" w:space="0" w:color="auto"/>
        <w:left w:val="none" w:sz="0" w:space="0" w:color="auto"/>
        <w:bottom w:val="none" w:sz="0" w:space="0" w:color="auto"/>
        <w:right w:val="none" w:sz="0" w:space="0" w:color="auto"/>
      </w:divBdr>
    </w:div>
    <w:div w:id="143400762">
      <w:bodyDiv w:val="1"/>
      <w:marLeft w:val="0"/>
      <w:marRight w:val="0"/>
      <w:marTop w:val="0"/>
      <w:marBottom w:val="0"/>
      <w:divBdr>
        <w:top w:val="none" w:sz="0" w:space="0" w:color="auto"/>
        <w:left w:val="none" w:sz="0" w:space="0" w:color="auto"/>
        <w:bottom w:val="none" w:sz="0" w:space="0" w:color="auto"/>
        <w:right w:val="none" w:sz="0" w:space="0" w:color="auto"/>
      </w:divBdr>
    </w:div>
    <w:div w:id="147944855">
      <w:bodyDiv w:val="1"/>
      <w:marLeft w:val="0"/>
      <w:marRight w:val="0"/>
      <w:marTop w:val="0"/>
      <w:marBottom w:val="0"/>
      <w:divBdr>
        <w:top w:val="none" w:sz="0" w:space="0" w:color="auto"/>
        <w:left w:val="none" w:sz="0" w:space="0" w:color="auto"/>
        <w:bottom w:val="none" w:sz="0" w:space="0" w:color="auto"/>
        <w:right w:val="none" w:sz="0" w:space="0" w:color="auto"/>
      </w:divBdr>
    </w:div>
    <w:div w:id="219097893">
      <w:bodyDiv w:val="1"/>
      <w:marLeft w:val="0"/>
      <w:marRight w:val="0"/>
      <w:marTop w:val="0"/>
      <w:marBottom w:val="0"/>
      <w:divBdr>
        <w:top w:val="none" w:sz="0" w:space="0" w:color="auto"/>
        <w:left w:val="none" w:sz="0" w:space="0" w:color="auto"/>
        <w:bottom w:val="none" w:sz="0" w:space="0" w:color="auto"/>
        <w:right w:val="none" w:sz="0" w:space="0" w:color="auto"/>
      </w:divBdr>
    </w:div>
    <w:div w:id="298583149">
      <w:bodyDiv w:val="1"/>
      <w:marLeft w:val="0"/>
      <w:marRight w:val="0"/>
      <w:marTop w:val="0"/>
      <w:marBottom w:val="0"/>
      <w:divBdr>
        <w:top w:val="none" w:sz="0" w:space="0" w:color="auto"/>
        <w:left w:val="none" w:sz="0" w:space="0" w:color="auto"/>
        <w:bottom w:val="none" w:sz="0" w:space="0" w:color="auto"/>
        <w:right w:val="none" w:sz="0" w:space="0" w:color="auto"/>
      </w:divBdr>
    </w:div>
    <w:div w:id="395204677">
      <w:bodyDiv w:val="1"/>
      <w:marLeft w:val="0"/>
      <w:marRight w:val="0"/>
      <w:marTop w:val="0"/>
      <w:marBottom w:val="0"/>
      <w:divBdr>
        <w:top w:val="none" w:sz="0" w:space="0" w:color="auto"/>
        <w:left w:val="none" w:sz="0" w:space="0" w:color="auto"/>
        <w:bottom w:val="none" w:sz="0" w:space="0" w:color="auto"/>
        <w:right w:val="none" w:sz="0" w:space="0" w:color="auto"/>
      </w:divBdr>
    </w:div>
    <w:div w:id="462045169">
      <w:bodyDiv w:val="1"/>
      <w:marLeft w:val="0"/>
      <w:marRight w:val="0"/>
      <w:marTop w:val="0"/>
      <w:marBottom w:val="0"/>
      <w:divBdr>
        <w:top w:val="none" w:sz="0" w:space="0" w:color="auto"/>
        <w:left w:val="none" w:sz="0" w:space="0" w:color="auto"/>
        <w:bottom w:val="none" w:sz="0" w:space="0" w:color="auto"/>
        <w:right w:val="none" w:sz="0" w:space="0" w:color="auto"/>
      </w:divBdr>
    </w:div>
    <w:div w:id="468789496">
      <w:bodyDiv w:val="1"/>
      <w:marLeft w:val="0"/>
      <w:marRight w:val="0"/>
      <w:marTop w:val="0"/>
      <w:marBottom w:val="0"/>
      <w:divBdr>
        <w:top w:val="none" w:sz="0" w:space="0" w:color="auto"/>
        <w:left w:val="none" w:sz="0" w:space="0" w:color="auto"/>
        <w:bottom w:val="none" w:sz="0" w:space="0" w:color="auto"/>
        <w:right w:val="none" w:sz="0" w:space="0" w:color="auto"/>
      </w:divBdr>
    </w:div>
    <w:div w:id="470484831">
      <w:bodyDiv w:val="1"/>
      <w:marLeft w:val="0"/>
      <w:marRight w:val="0"/>
      <w:marTop w:val="0"/>
      <w:marBottom w:val="0"/>
      <w:divBdr>
        <w:top w:val="none" w:sz="0" w:space="0" w:color="auto"/>
        <w:left w:val="none" w:sz="0" w:space="0" w:color="auto"/>
        <w:bottom w:val="none" w:sz="0" w:space="0" w:color="auto"/>
        <w:right w:val="none" w:sz="0" w:space="0" w:color="auto"/>
      </w:divBdr>
    </w:div>
    <w:div w:id="479686934">
      <w:bodyDiv w:val="1"/>
      <w:marLeft w:val="0"/>
      <w:marRight w:val="0"/>
      <w:marTop w:val="0"/>
      <w:marBottom w:val="0"/>
      <w:divBdr>
        <w:top w:val="none" w:sz="0" w:space="0" w:color="auto"/>
        <w:left w:val="none" w:sz="0" w:space="0" w:color="auto"/>
        <w:bottom w:val="none" w:sz="0" w:space="0" w:color="auto"/>
        <w:right w:val="none" w:sz="0" w:space="0" w:color="auto"/>
      </w:divBdr>
    </w:div>
    <w:div w:id="496114945">
      <w:bodyDiv w:val="1"/>
      <w:marLeft w:val="0"/>
      <w:marRight w:val="0"/>
      <w:marTop w:val="0"/>
      <w:marBottom w:val="0"/>
      <w:divBdr>
        <w:top w:val="none" w:sz="0" w:space="0" w:color="auto"/>
        <w:left w:val="none" w:sz="0" w:space="0" w:color="auto"/>
        <w:bottom w:val="none" w:sz="0" w:space="0" w:color="auto"/>
        <w:right w:val="none" w:sz="0" w:space="0" w:color="auto"/>
      </w:divBdr>
    </w:div>
    <w:div w:id="622999046">
      <w:bodyDiv w:val="1"/>
      <w:marLeft w:val="0"/>
      <w:marRight w:val="0"/>
      <w:marTop w:val="0"/>
      <w:marBottom w:val="0"/>
      <w:divBdr>
        <w:top w:val="none" w:sz="0" w:space="0" w:color="auto"/>
        <w:left w:val="none" w:sz="0" w:space="0" w:color="auto"/>
        <w:bottom w:val="none" w:sz="0" w:space="0" w:color="auto"/>
        <w:right w:val="none" w:sz="0" w:space="0" w:color="auto"/>
      </w:divBdr>
    </w:div>
    <w:div w:id="688996030">
      <w:bodyDiv w:val="1"/>
      <w:marLeft w:val="0"/>
      <w:marRight w:val="0"/>
      <w:marTop w:val="0"/>
      <w:marBottom w:val="0"/>
      <w:divBdr>
        <w:top w:val="none" w:sz="0" w:space="0" w:color="auto"/>
        <w:left w:val="none" w:sz="0" w:space="0" w:color="auto"/>
        <w:bottom w:val="none" w:sz="0" w:space="0" w:color="auto"/>
        <w:right w:val="none" w:sz="0" w:space="0" w:color="auto"/>
      </w:divBdr>
    </w:div>
    <w:div w:id="706376615">
      <w:bodyDiv w:val="1"/>
      <w:marLeft w:val="0"/>
      <w:marRight w:val="0"/>
      <w:marTop w:val="0"/>
      <w:marBottom w:val="0"/>
      <w:divBdr>
        <w:top w:val="none" w:sz="0" w:space="0" w:color="auto"/>
        <w:left w:val="none" w:sz="0" w:space="0" w:color="auto"/>
        <w:bottom w:val="none" w:sz="0" w:space="0" w:color="auto"/>
        <w:right w:val="none" w:sz="0" w:space="0" w:color="auto"/>
      </w:divBdr>
    </w:div>
    <w:div w:id="766730452">
      <w:bodyDiv w:val="1"/>
      <w:marLeft w:val="0"/>
      <w:marRight w:val="0"/>
      <w:marTop w:val="0"/>
      <w:marBottom w:val="0"/>
      <w:divBdr>
        <w:top w:val="none" w:sz="0" w:space="0" w:color="auto"/>
        <w:left w:val="none" w:sz="0" w:space="0" w:color="auto"/>
        <w:bottom w:val="none" w:sz="0" w:space="0" w:color="auto"/>
        <w:right w:val="none" w:sz="0" w:space="0" w:color="auto"/>
      </w:divBdr>
    </w:div>
    <w:div w:id="790516974">
      <w:bodyDiv w:val="1"/>
      <w:marLeft w:val="0"/>
      <w:marRight w:val="0"/>
      <w:marTop w:val="0"/>
      <w:marBottom w:val="0"/>
      <w:divBdr>
        <w:top w:val="none" w:sz="0" w:space="0" w:color="auto"/>
        <w:left w:val="none" w:sz="0" w:space="0" w:color="auto"/>
        <w:bottom w:val="none" w:sz="0" w:space="0" w:color="auto"/>
        <w:right w:val="none" w:sz="0" w:space="0" w:color="auto"/>
      </w:divBdr>
    </w:div>
    <w:div w:id="800807376">
      <w:bodyDiv w:val="1"/>
      <w:marLeft w:val="0"/>
      <w:marRight w:val="0"/>
      <w:marTop w:val="0"/>
      <w:marBottom w:val="0"/>
      <w:divBdr>
        <w:top w:val="none" w:sz="0" w:space="0" w:color="auto"/>
        <w:left w:val="none" w:sz="0" w:space="0" w:color="auto"/>
        <w:bottom w:val="none" w:sz="0" w:space="0" w:color="auto"/>
        <w:right w:val="none" w:sz="0" w:space="0" w:color="auto"/>
      </w:divBdr>
    </w:div>
    <w:div w:id="834347652">
      <w:bodyDiv w:val="1"/>
      <w:marLeft w:val="0"/>
      <w:marRight w:val="0"/>
      <w:marTop w:val="0"/>
      <w:marBottom w:val="0"/>
      <w:divBdr>
        <w:top w:val="none" w:sz="0" w:space="0" w:color="auto"/>
        <w:left w:val="none" w:sz="0" w:space="0" w:color="auto"/>
        <w:bottom w:val="none" w:sz="0" w:space="0" w:color="auto"/>
        <w:right w:val="none" w:sz="0" w:space="0" w:color="auto"/>
      </w:divBdr>
    </w:div>
    <w:div w:id="856777192">
      <w:bodyDiv w:val="1"/>
      <w:marLeft w:val="0"/>
      <w:marRight w:val="0"/>
      <w:marTop w:val="0"/>
      <w:marBottom w:val="0"/>
      <w:divBdr>
        <w:top w:val="none" w:sz="0" w:space="0" w:color="auto"/>
        <w:left w:val="none" w:sz="0" w:space="0" w:color="auto"/>
        <w:bottom w:val="none" w:sz="0" w:space="0" w:color="auto"/>
        <w:right w:val="none" w:sz="0" w:space="0" w:color="auto"/>
      </w:divBdr>
    </w:div>
    <w:div w:id="973145922">
      <w:bodyDiv w:val="1"/>
      <w:marLeft w:val="0"/>
      <w:marRight w:val="0"/>
      <w:marTop w:val="0"/>
      <w:marBottom w:val="0"/>
      <w:divBdr>
        <w:top w:val="none" w:sz="0" w:space="0" w:color="auto"/>
        <w:left w:val="none" w:sz="0" w:space="0" w:color="auto"/>
        <w:bottom w:val="none" w:sz="0" w:space="0" w:color="auto"/>
        <w:right w:val="none" w:sz="0" w:space="0" w:color="auto"/>
      </w:divBdr>
    </w:div>
    <w:div w:id="977497698">
      <w:bodyDiv w:val="1"/>
      <w:marLeft w:val="0"/>
      <w:marRight w:val="0"/>
      <w:marTop w:val="0"/>
      <w:marBottom w:val="0"/>
      <w:divBdr>
        <w:top w:val="none" w:sz="0" w:space="0" w:color="auto"/>
        <w:left w:val="none" w:sz="0" w:space="0" w:color="auto"/>
        <w:bottom w:val="none" w:sz="0" w:space="0" w:color="auto"/>
        <w:right w:val="none" w:sz="0" w:space="0" w:color="auto"/>
      </w:divBdr>
    </w:div>
    <w:div w:id="1162355318">
      <w:bodyDiv w:val="1"/>
      <w:marLeft w:val="0"/>
      <w:marRight w:val="0"/>
      <w:marTop w:val="0"/>
      <w:marBottom w:val="0"/>
      <w:divBdr>
        <w:top w:val="none" w:sz="0" w:space="0" w:color="auto"/>
        <w:left w:val="none" w:sz="0" w:space="0" w:color="auto"/>
        <w:bottom w:val="none" w:sz="0" w:space="0" w:color="auto"/>
        <w:right w:val="none" w:sz="0" w:space="0" w:color="auto"/>
      </w:divBdr>
    </w:div>
    <w:div w:id="1318992385">
      <w:bodyDiv w:val="1"/>
      <w:marLeft w:val="0"/>
      <w:marRight w:val="0"/>
      <w:marTop w:val="0"/>
      <w:marBottom w:val="0"/>
      <w:divBdr>
        <w:top w:val="none" w:sz="0" w:space="0" w:color="auto"/>
        <w:left w:val="none" w:sz="0" w:space="0" w:color="auto"/>
        <w:bottom w:val="none" w:sz="0" w:space="0" w:color="auto"/>
        <w:right w:val="none" w:sz="0" w:space="0" w:color="auto"/>
      </w:divBdr>
    </w:div>
    <w:div w:id="1345594115">
      <w:bodyDiv w:val="1"/>
      <w:marLeft w:val="0"/>
      <w:marRight w:val="0"/>
      <w:marTop w:val="0"/>
      <w:marBottom w:val="0"/>
      <w:divBdr>
        <w:top w:val="none" w:sz="0" w:space="0" w:color="auto"/>
        <w:left w:val="none" w:sz="0" w:space="0" w:color="auto"/>
        <w:bottom w:val="none" w:sz="0" w:space="0" w:color="auto"/>
        <w:right w:val="none" w:sz="0" w:space="0" w:color="auto"/>
      </w:divBdr>
    </w:div>
    <w:div w:id="1437559474">
      <w:bodyDiv w:val="1"/>
      <w:marLeft w:val="0"/>
      <w:marRight w:val="0"/>
      <w:marTop w:val="0"/>
      <w:marBottom w:val="0"/>
      <w:divBdr>
        <w:top w:val="none" w:sz="0" w:space="0" w:color="auto"/>
        <w:left w:val="none" w:sz="0" w:space="0" w:color="auto"/>
        <w:bottom w:val="none" w:sz="0" w:space="0" w:color="auto"/>
        <w:right w:val="none" w:sz="0" w:space="0" w:color="auto"/>
      </w:divBdr>
    </w:div>
    <w:div w:id="1486824817">
      <w:bodyDiv w:val="1"/>
      <w:marLeft w:val="0"/>
      <w:marRight w:val="0"/>
      <w:marTop w:val="0"/>
      <w:marBottom w:val="0"/>
      <w:divBdr>
        <w:top w:val="none" w:sz="0" w:space="0" w:color="auto"/>
        <w:left w:val="none" w:sz="0" w:space="0" w:color="auto"/>
        <w:bottom w:val="none" w:sz="0" w:space="0" w:color="auto"/>
        <w:right w:val="none" w:sz="0" w:space="0" w:color="auto"/>
      </w:divBdr>
    </w:div>
    <w:div w:id="1508328272">
      <w:bodyDiv w:val="1"/>
      <w:marLeft w:val="0"/>
      <w:marRight w:val="0"/>
      <w:marTop w:val="0"/>
      <w:marBottom w:val="0"/>
      <w:divBdr>
        <w:top w:val="none" w:sz="0" w:space="0" w:color="auto"/>
        <w:left w:val="none" w:sz="0" w:space="0" w:color="auto"/>
        <w:bottom w:val="none" w:sz="0" w:space="0" w:color="auto"/>
        <w:right w:val="none" w:sz="0" w:space="0" w:color="auto"/>
      </w:divBdr>
    </w:div>
    <w:div w:id="1518691702">
      <w:bodyDiv w:val="1"/>
      <w:marLeft w:val="0"/>
      <w:marRight w:val="0"/>
      <w:marTop w:val="0"/>
      <w:marBottom w:val="0"/>
      <w:divBdr>
        <w:top w:val="none" w:sz="0" w:space="0" w:color="auto"/>
        <w:left w:val="none" w:sz="0" w:space="0" w:color="auto"/>
        <w:bottom w:val="none" w:sz="0" w:space="0" w:color="auto"/>
        <w:right w:val="none" w:sz="0" w:space="0" w:color="auto"/>
      </w:divBdr>
    </w:div>
    <w:div w:id="1532375616">
      <w:bodyDiv w:val="1"/>
      <w:marLeft w:val="0"/>
      <w:marRight w:val="0"/>
      <w:marTop w:val="0"/>
      <w:marBottom w:val="0"/>
      <w:divBdr>
        <w:top w:val="none" w:sz="0" w:space="0" w:color="auto"/>
        <w:left w:val="none" w:sz="0" w:space="0" w:color="auto"/>
        <w:bottom w:val="none" w:sz="0" w:space="0" w:color="auto"/>
        <w:right w:val="none" w:sz="0" w:space="0" w:color="auto"/>
      </w:divBdr>
    </w:div>
    <w:div w:id="1718119899">
      <w:bodyDiv w:val="1"/>
      <w:marLeft w:val="0"/>
      <w:marRight w:val="0"/>
      <w:marTop w:val="0"/>
      <w:marBottom w:val="0"/>
      <w:divBdr>
        <w:top w:val="none" w:sz="0" w:space="0" w:color="auto"/>
        <w:left w:val="none" w:sz="0" w:space="0" w:color="auto"/>
        <w:bottom w:val="none" w:sz="0" w:space="0" w:color="auto"/>
        <w:right w:val="none" w:sz="0" w:space="0" w:color="auto"/>
      </w:divBdr>
      <w:divsChild>
        <w:div w:id="79959187">
          <w:marLeft w:val="0"/>
          <w:marRight w:val="0"/>
          <w:marTop w:val="0"/>
          <w:marBottom w:val="0"/>
          <w:divBdr>
            <w:top w:val="none" w:sz="0" w:space="0" w:color="auto"/>
            <w:left w:val="none" w:sz="0" w:space="0" w:color="auto"/>
            <w:bottom w:val="none" w:sz="0" w:space="0" w:color="auto"/>
            <w:right w:val="none" w:sz="0" w:space="0" w:color="auto"/>
          </w:divBdr>
          <w:divsChild>
            <w:div w:id="1692801703">
              <w:marLeft w:val="0"/>
              <w:marRight w:val="0"/>
              <w:marTop w:val="0"/>
              <w:marBottom w:val="0"/>
              <w:divBdr>
                <w:top w:val="none" w:sz="0" w:space="0" w:color="auto"/>
                <w:left w:val="none" w:sz="0" w:space="0" w:color="auto"/>
                <w:bottom w:val="none" w:sz="0" w:space="0" w:color="auto"/>
                <w:right w:val="none" w:sz="0" w:space="0" w:color="auto"/>
              </w:divBdr>
              <w:divsChild>
                <w:div w:id="863442341">
                  <w:marLeft w:val="0"/>
                  <w:marRight w:val="0"/>
                  <w:marTop w:val="600"/>
                  <w:marBottom w:val="600"/>
                  <w:divBdr>
                    <w:top w:val="none" w:sz="0" w:space="0" w:color="auto"/>
                    <w:left w:val="none" w:sz="0" w:space="0" w:color="auto"/>
                    <w:bottom w:val="none" w:sz="0" w:space="0" w:color="auto"/>
                    <w:right w:val="none" w:sz="0" w:space="0" w:color="auto"/>
                  </w:divBdr>
                </w:div>
                <w:div w:id="2020231436">
                  <w:marLeft w:val="0"/>
                  <w:marRight w:val="0"/>
                  <w:marTop w:val="600"/>
                  <w:marBottom w:val="600"/>
                  <w:divBdr>
                    <w:top w:val="none" w:sz="0" w:space="0" w:color="auto"/>
                    <w:left w:val="none" w:sz="0" w:space="0" w:color="auto"/>
                    <w:bottom w:val="none" w:sz="0" w:space="0" w:color="auto"/>
                    <w:right w:val="none" w:sz="0" w:space="0" w:color="auto"/>
                  </w:divBdr>
                </w:div>
              </w:divsChild>
            </w:div>
            <w:div w:id="17808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0677">
      <w:bodyDiv w:val="1"/>
      <w:marLeft w:val="0"/>
      <w:marRight w:val="0"/>
      <w:marTop w:val="0"/>
      <w:marBottom w:val="0"/>
      <w:divBdr>
        <w:top w:val="none" w:sz="0" w:space="0" w:color="auto"/>
        <w:left w:val="none" w:sz="0" w:space="0" w:color="auto"/>
        <w:bottom w:val="none" w:sz="0" w:space="0" w:color="auto"/>
        <w:right w:val="none" w:sz="0" w:space="0" w:color="auto"/>
      </w:divBdr>
    </w:div>
    <w:div w:id="1757675882">
      <w:bodyDiv w:val="1"/>
      <w:marLeft w:val="0"/>
      <w:marRight w:val="0"/>
      <w:marTop w:val="0"/>
      <w:marBottom w:val="0"/>
      <w:divBdr>
        <w:top w:val="none" w:sz="0" w:space="0" w:color="auto"/>
        <w:left w:val="none" w:sz="0" w:space="0" w:color="auto"/>
        <w:bottom w:val="none" w:sz="0" w:space="0" w:color="auto"/>
        <w:right w:val="none" w:sz="0" w:space="0" w:color="auto"/>
      </w:divBdr>
      <w:divsChild>
        <w:div w:id="266231580">
          <w:marLeft w:val="45"/>
          <w:marRight w:val="45"/>
          <w:marTop w:val="0"/>
          <w:marBottom w:val="0"/>
          <w:divBdr>
            <w:top w:val="none" w:sz="0" w:space="0" w:color="auto"/>
            <w:left w:val="none" w:sz="0" w:space="0" w:color="auto"/>
            <w:bottom w:val="none" w:sz="0" w:space="0" w:color="auto"/>
            <w:right w:val="none" w:sz="0" w:space="0" w:color="auto"/>
          </w:divBdr>
          <w:divsChild>
            <w:div w:id="19831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8120">
      <w:bodyDiv w:val="1"/>
      <w:marLeft w:val="0"/>
      <w:marRight w:val="0"/>
      <w:marTop w:val="0"/>
      <w:marBottom w:val="0"/>
      <w:divBdr>
        <w:top w:val="none" w:sz="0" w:space="0" w:color="auto"/>
        <w:left w:val="none" w:sz="0" w:space="0" w:color="auto"/>
        <w:bottom w:val="none" w:sz="0" w:space="0" w:color="auto"/>
        <w:right w:val="none" w:sz="0" w:space="0" w:color="auto"/>
      </w:divBdr>
    </w:div>
    <w:div w:id="1862234876">
      <w:bodyDiv w:val="1"/>
      <w:marLeft w:val="0"/>
      <w:marRight w:val="0"/>
      <w:marTop w:val="0"/>
      <w:marBottom w:val="0"/>
      <w:divBdr>
        <w:top w:val="none" w:sz="0" w:space="0" w:color="auto"/>
        <w:left w:val="none" w:sz="0" w:space="0" w:color="auto"/>
        <w:bottom w:val="none" w:sz="0" w:space="0" w:color="auto"/>
        <w:right w:val="none" w:sz="0" w:space="0" w:color="auto"/>
      </w:divBdr>
      <w:divsChild>
        <w:div w:id="149100839">
          <w:marLeft w:val="0"/>
          <w:marRight w:val="0"/>
          <w:marTop w:val="0"/>
          <w:marBottom w:val="0"/>
          <w:divBdr>
            <w:top w:val="none" w:sz="0" w:space="0" w:color="auto"/>
            <w:left w:val="none" w:sz="0" w:space="0" w:color="auto"/>
            <w:bottom w:val="none" w:sz="0" w:space="0" w:color="auto"/>
            <w:right w:val="none" w:sz="0" w:space="0" w:color="auto"/>
          </w:divBdr>
          <w:divsChild>
            <w:div w:id="133765612">
              <w:marLeft w:val="0"/>
              <w:marRight w:val="0"/>
              <w:marTop w:val="0"/>
              <w:marBottom w:val="0"/>
              <w:divBdr>
                <w:top w:val="none" w:sz="0" w:space="0" w:color="auto"/>
                <w:left w:val="none" w:sz="0" w:space="0" w:color="auto"/>
                <w:bottom w:val="none" w:sz="0" w:space="0" w:color="auto"/>
                <w:right w:val="none" w:sz="0" w:space="0" w:color="auto"/>
              </w:divBdr>
              <w:divsChild>
                <w:div w:id="1509061413">
                  <w:marLeft w:val="0"/>
                  <w:marRight w:val="0"/>
                  <w:marTop w:val="0"/>
                  <w:marBottom w:val="0"/>
                  <w:divBdr>
                    <w:top w:val="none" w:sz="0" w:space="0" w:color="auto"/>
                    <w:left w:val="none" w:sz="0" w:space="0" w:color="auto"/>
                    <w:bottom w:val="none" w:sz="0" w:space="0" w:color="auto"/>
                    <w:right w:val="none" w:sz="0" w:space="0" w:color="auto"/>
                  </w:divBdr>
                  <w:divsChild>
                    <w:div w:id="1407612652">
                      <w:marLeft w:val="0"/>
                      <w:marRight w:val="0"/>
                      <w:marTop w:val="0"/>
                      <w:marBottom w:val="0"/>
                      <w:divBdr>
                        <w:top w:val="none" w:sz="0" w:space="0" w:color="auto"/>
                        <w:left w:val="none" w:sz="0" w:space="0" w:color="auto"/>
                        <w:bottom w:val="none" w:sz="0" w:space="0" w:color="auto"/>
                        <w:right w:val="none" w:sz="0" w:space="0" w:color="auto"/>
                      </w:divBdr>
                      <w:divsChild>
                        <w:div w:id="1889218145">
                          <w:marLeft w:val="0"/>
                          <w:marRight w:val="0"/>
                          <w:marTop w:val="0"/>
                          <w:marBottom w:val="0"/>
                          <w:divBdr>
                            <w:top w:val="none" w:sz="0" w:space="0" w:color="auto"/>
                            <w:left w:val="none" w:sz="0" w:space="0" w:color="auto"/>
                            <w:bottom w:val="none" w:sz="0" w:space="0" w:color="auto"/>
                            <w:right w:val="none" w:sz="0" w:space="0" w:color="auto"/>
                          </w:divBdr>
                          <w:divsChild>
                            <w:div w:id="787089278">
                              <w:marLeft w:val="0"/>
                              <w:marRight w:val="0"/>
                              <w:marTop w:val="0"/>
                              <w:marBottom w:val="0"/>
                              <w:divBdr>
                                <w:top w:val="none" w:sz="0" w:space="0" w:color="auto"/>
                                <w:left w:val="none" w:sz="0" w:space="0" w:color="auto"/>
                                <w:bottom w:val="none" w:sz="0" w:space="0" w:color="auto"/>
                                <w:right w:val="none" w:sz="0" w:space="0" w:color="auto"/>
                              </w:divBdr>
                              <w:divsChild>
                                <w:div w:id="1917203851">
                                  <w:marLeft w:val="0"/>
                                  <w:marRight w:val="0"/>
                                  <w:marTop w:val="0"/>
                                  <w:marBottom w:val="0"/>
                                  <w:divBdr>
                                    <w:top w:val="none" w:sz="0" w:space="0" w:color="auto"/>
                                    <w:left w:val="none" w:sz="0" w:space="0" w:color="auto"/>
                                    <w:bottom w:val="none" w:sz="0" w:space="0" w:color="auto"/>
                                    <w:right w:val="none" w:sz="0" w:space="0" w:color="auto"/>
                                  </w:divBdr>
                                  <w:divsChild>
                                    <w:div w:id="1651398692">
                                      <w:marLeft w:val="0"/>
                                      <w:marRight w:val="0"/>
                                      <w:marTop w:val="0"/>
                                      <w:marBottom w:val="0"/>
                                      <w:divBdr>
                                        <w:top w:val="none" w:sz="0" w:space="0" w:color="auto"/>
                                        <w:left w:val="none" w:sz="0" w:space="0" w:color="auto"/>
                                        <w:bottom w:val="none" w:sz="0" w:space="0" w:color="auto"/>
                                        <w:right w:val="none" w:sz="0" w:space="0" w:color="auto"/>
                                      </w:divBdr>
                                      <w:divsChild>
                                        <w:div w:id="14297346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3637352">
      <w:bodyDiv w:val="1"/>
      <w:marLeft w:val="0"/>
      <w:marRight w:val="0"/>
      <w:marTop w:val="0"/>
      <w:marBottom w:val="0"/>
      <w:divBdr>
        <w:top w:val="none" w:sz="0" w:space="0" w:color="auto"/>
        <w:left w:val="none" w:sz="0" w:space="0" w:color="auto"/>
        <w:bottom w:val="none" w:sz="0" w:space="0" w:color="auto"/>
        <w:right w:val="none" w:sz="0" w:space="0" w:color="auto"/>
      </w:divBdr>
    </w:div>
    <w:div w:id="1992713044">
      <w:bodyDiv w:val="1"/>
      <w:marLeft w:val="0"/>
      <w:marRight w:val="0"/>
      <w:marTop w:val="0"/>
      <w:marBottom w:val="0"/>
      <w:divBdr>
        <w:top w:val="none" w:sz="0" w:space="0" w:color="auto"/>
        <w:left w:val="none" w:sz="0" w:space="0" w:color="auto"/>
        <w:bottom w:val="none" w:sz="0" w:space="0" w:color="auto"/>
        <w:right w:val="none" w:sz="0" w:space="0" w:color="auto"/>
      </w:divBdr>
    </w:div>
    <w:div w:id="2059822011">
      <w:bodyDiv w:val="1"/>
      <w:marLeft w:val="0"/>
      <w:marRight w:val="0"/>
      <w:marTop w:val="0"/>
      <w:marBottom w:val="0"/>
      <w:divBdr>
        <w:top w:val="none" w:sz="0" w:space="0" w:color="auto"/>
        <w:left w:val="none" w:sz="0" w:space="0" w:color="auto"/>
        <w:bottom w:val="none" w:sz="0" w:space="0" w:color="auto"/>
        <w:right w:val="none" w:sz="0" w:space="0" w:color="auto"/>
      </w:divBdr>
      <w:divsChild>
        <w:div w:id="123502559">
          <w:marLeft w:val="0"/>
          <w:marRight w:val="0"/>
          <w:marTop w:val="0"/>
          <w:marBottom w:val="0"/>
          <w:divBdr>
            <w:top w:val="none" w:sz="0" w:space="0" w:color="auto"/>
            <w:left w:val="none" w:sz="0" w:space="0" w:color="auto"/>
            <w:bottom w:val="none" w:sz="0" w:space="0" w:color="auto"/>
            <w:right w:val="none" w:sz="0" w:space="0" w:color="auto"/>
          </w:divBdr>
          <w:divsChild>
            <w:div w:id="1724787358">
              <w:marLeft w:val="0"/>
              <w:marRight w:val="0"/>
              <w:marTop w:val="0"/>
              <w:marBottom w:val="0"/>
              <w:divBdr>
                <w:top w:val="none" w:sz="0" w:space="0" w:color="auto"/>
                <w:left w:val="none" w:sz="0" w:space="0" w:color="auto"/>
                <w:bottom w:val="none" w:sz="0" w:space="0" w:color="auto"/>
                <w:right w:val="none" w:sz="0" w:space="0" w:color="auto"/>
              </w:divBdr>
            </w:div>
          </w:divsChild>
        </w:div>
        <w:div w:id="1414668330">
          <w:marLeft w:val="0"/>
          <w:marRight w:val="0"/>
          <w:marTop w:val="0"/>
          <w:marBottom w:val="0"/>
          <w:divBdr>
            <w:top w:val="none" w:sz="0" w:space="0" w:color="auto"/>
            <w:left w:val="none" w:sz="0" w:space="0" w:color="auto"/>
            <w:bottom w:val="none" w:sz="0" w:space="0" w:color="auto"/>
            <w:right w:val="none" w:sz="0" w:space="0" w:color="auto"/>
          </w:divBdr>
          <w:divsChild>
            <w:div w:id="168637322">
              <w:marLeft w:val="0"/>
              <w:marRight w:val="0"/>
              <w:marTop w:val="0"/>
              <w:marBottom w:val="0"/>
              <w:divBdr>
                <w:top w:val="none" w:sz="0" w:space="0" w:color="auto"/>
                <w:left w:val="none" w:sz="0" w:space="0" w:color="auto"/>
                <w:bottom w:val="none" w:sz="0" w:space="0" w:color="auto"/>
                <w:right w:val="none" w:sz="0" w:space="0" w:color="auto"/>
              </w:divBdr>
            </w:div>
          </w:divsChild>
        </w:div>
        <w:div w:id="1890998013">
          <w:marLeft w:val="0"/>
          <w:marRight w:val="0"/>
          <w:marTop w:val="0"/>
          <w:marBottom w:val="0"/>
          <w:divBdr>
            <w:top w:val="none" w:sz="0" w:space="0" w:color="auto"/>
            <w:left w:val="none" w:sz="0" w:space="0" w:color="auto"/>
            <w:bottom w:val="none" w:sz="0" w:space="0" w:color="auto"/>
            <w:right w:val="none" w:sz="0" w:space="0" w:color="auto"/>
          </w:divBdr>
          <w:divsChild>
            <w:div w:id="857737173">
              <w:marLeft w:val="0"/>
              <w:marRight w:val="0"/>
              <w:marTop w:val="0"/>
              <w:marBottom w:val="0"/>
              <w:divBdr>
                <w:top w:val="none" w:sz="0" w:space="0" w:color="auto"/>
                <w:left w:val="none" w:sz="0" w:space="0" w:color="auto"/>
                <w:bottom w:val="none" w:sz="0" w:space="0" w:color="auto"/>
                <w:right w:val="none" w:sz="0" w:space="0" w:color="auto"/>
              </w:divBdr>
            </w:div>
          </w:divsChild>
        </w:div>
        <w:div w:id="1993634632">
          <w:marLeft w:val="0"/>
          <w:marRight w:val="0"/>
          <w:marTop w:val="0"/>
          <w:marBottom w:val="0"/>
          <w:divBdr>
            <w:top w:val="none" w:sz="0" w:space="0" w:color="auto"/>
            <w:left w:val="none" w:sz="0" w:space="0" w:color="auto"/>
            <w:bottom w:val="none" w:sz="0" w:space="0" w:color="auto"/>
            <w:right w:val="none" w:sz="0" w:space="0" w:color="auto"/>
          </w:divBdr>
          <w:divsChild>
            <w:div w:id="50720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9344">
      <w:bodyDiv w:val="1"/>
      <w:marLeft w:val="0"/>
      <w:marRight w:val="0"/>
      <w:marTop w:val="0"/>
      <w:marBottom w:val="0"/>
      <w:divBdr>
        <w:top w:val="none" w:sz="0" w:space="0" w:color="auto"/>
        <w:left w:val="none" w:sz="0" w:space="0" w:color="auto"/>
        <w:bottom w:val="none" w:sz="0" w:space="0" w:color="auto"/>
        <w:right w:val="none" w:sz="0" w:space="0" w:color="auto"/>
      </w:divBdr>
    </w:div>
    <w:div w:id="2095079362">
      <w:bodyDiv w:val="1"/>
      <w:marLeft w:val="0"/>
      <w:marRight w:val="0"/>
      <w:marTop w:val="0"/>
      <w:marBottom w:val="0"/>
      <w:divBdr>
        <w:top w:val="none" w:sz="0" w:space="0" w:color="auto"/>
        <w:left w:val="none" w:sz="0" w:space="0" w:color="auto"/>
        <w:bottom w:val="none" w:sz="0" w:space="0" w:color="auto"/>
        <w:right w:val="none" w:sz="0" w:space="0" w:color="auto"/>
      </w:divBdr>
    </w:div>
    <w:div w:id="2120027112">
      <w:bodyDiv w:val="1"/>
      <w:marLeft w:val="0"/>
      <w:marRight w:val="0"/>
      <w:marTop w:val="0"/>
      <w:marBottom w:val="0"/>
      <w:divBdr>
        <w:top w:val="none" w:sz="0" w:space="0" w:color="auto"/>
        <w:left w:val="none" w:sz="0" w:space="0" w:color="auto"/>
        <w:bottom w:val="none" w:sz="0" w:space="0" w:color="auto"/>
        <w:right w:val="none" w:sz="0" w:space="0" w:color="auto"/>
      </w:divBdr>
    </w:div>
    <w:div w:id="21338649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etterpainmanagement.com/product?catalog=BPM-Complete-Progra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commissioning@coordinare.org.au" TargetMode="External"/><Relationship Id="rId7" Type="http://schemas.openxmlformats.org/officeDocument/2006/relationships/styles" Target="styles.xml"/><Relationship Id="rId12" Type="http://schemas.openxmlformats.org/officeDocument/2006/relationships/hyperlink" Target="https://www.coordinare.org.au/" TargetMode="External"/><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commissioning@coordinare.org.au" TargetMode="External"/><Relationship Id="rId20" Type="http://schemas.openxmlformats.org/officeDocument/2006/relationships/hyperlink" Target="https://www.coordinare.org.au/commissioning/funding-opportunities-list/better-pain-management-course-gra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oordinare.org.au/better-pain-management-course-grant"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ordinare.org.au/better-pain-management-course-grant/online-application-form"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E9C3BEF04E8748A8447F278F9E91BC" ma:contentTypeVersion="16" ma:contentTypeDescription="Create a new document." ma:contentTypeScope="" ma:versionID="fed1708813e8360d521cec319626e39e">
  <xsd:schema xmlns:xsd="http://www.w3.org/2001/XMLSchema" xmlns:xs="http://www.w3.org/2001/XMLSchema" xmlns:p="http://schemas.microsoft.com/office/2006/metadata/properties" xmlns:ns2="41a12c7b-434a-4dc0-8d3c-0abd11eb2aba" xmlns:ns3="24ac1516-fcf9-40ce-b6bc-aca6f716c972" targetNamespace="http://schemas.microsoft.com/office/2006/metadata/properties" ma:root="true" ma:fieldsID="ebad5ebf0face654ef4bb98464d1086e" ns2:_="" ns3:_="">
    <xsd:import namespace="41a12c7b-434a-4dc0-8d3c-0abd11eb2aba"/>
    <xsd:import namespace="24ac1516-fcf9-40ce-b6bc-aca6f716c97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ContractManager" minOccurs="0"/>
                <xsd:element ref="ns3:Not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12c7b-434a-4dc0-8d3c-0abd11eb2a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3534489-a21a-4ac9-a800-701689c5af5c}" ma:internalName="TaxCatchAll" ma:showField="CatchAllData" ma:web="41a12c7b-434a-4dc0-8d3c-0abd11eb2a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ac1516-fcf9-40ce-b6bc-aca6f716c9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7b444fa-43f8-4827-af8e-a09e89e601c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ContractManager" ma:index="24" nillable="true" ma:displayName="Contract Manager" ma:description="Name of the person managing the contract" ma:format="Dropdown" ma:list="UserInfo" ma:SharePointGroup="0" ma:internalName="Contract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e" ma:index="25" nillable="true" ma:displayName="Note" ma:format="Dropdown" ma:internalName="Not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41a12c7b-434a-4dc0-8d3c-0abd11eb2aba" xsi:nil="true"/>
    <lcf76f155ced4ddcb4097134ff3c332f xmlns="24ac1516-fcf9-40ce-b6bc-aca6f716c972">
      <Terms xmlns="http://schemas.microsoft.com/office/infopath/2007/PartnerControls"/>
    </lcf76f155ced4ddcb4097134ff3c332f>
    <ContractManager xmlns="24ac1516-fcf9-40ce-b6bc-aca6f716c972">
      <UserInfo>
        <DisplayName/>
        <AccountId xsi:nil="true"/>
        <AccountType/>
      </UserInfo>
    </ContractManager>
    <_dlc_DocId xmlns="41a12c7b-434a-4dc0-8d3c-0abd11eb2aba">COMM-941029764-3627</_dlc_DocId>
    <_dlc_DocIdUrl xmlns="41a12c7b-434a-4dc0-8d3c-0abd11eb2aba">
      <Url>https://coordinareau.sharepoint.com/sites/comm/_layouts/15/DocIdRedir.aspx?ID=COMM-941029764-3627</Url>
      <Description>COMM-941029764-3627</Description>
    </_dlc_DocIdUrl>
    <Note xmlns="24ac1516-fcf9-40ce-b6bc-aca6f716c972" xsi:nil="true"/>
  </documentManagement>
</p:properties>
</file>

<file path=customXml/itemProps1.xml><?xml version="1.0" encoding="utf-8"?>
<ds:datastoreItem xmlns:ds="http://schemas.openxmlformats.org/officeDocument/2006/customXml" ds:itemID="{5507F26F-13E0-44C1-9944-B367542062D9}">
  <ds:schemaRefs>
    <ds:schemaRef ds:uri="http://schemas.openxmlformats.org/officeDocument/2006/bibliography"/>
  </ds:schemaRefs>
</ds:datastoreItem>
</file>

<file path=customXml/itemProps2.xml><?xml version="1.0" encoding="utf-8"?>
<ds:datastoreItem xmlns:ds="http://schemas.openxmlformats.org/officeDocument/2006/customXml" ds:itemID="{78F1E629-A88D-46A6-B1CF-FFCF2629B876}">
  <ds:schemaRefs>
    <ds:schemaRef ds:uri="http://schemas.microsoft.com/sharepoint/events"/>
  </ds:schemaRefs>
</ds:datastoreItem>
</file>

<file path=customXml/itemProps3.xml><?xml version="1.0" encoding="utf-8"?>
<ds:datastoreItem xmlns:ds="http://schemas.openxmlformats.org/officeDocument/2006/customXml" ds:itemID="{DE080890-AEA8-4F85-A61B-BE65307F763C}">
  <ds:schemaRefs>
    <ds:schemaRef ds:uri="http://schemas.microsoft.com/sharepoint/v3/contenttype/forms"/>
  </ds:schemaRefs>
</ds:datastoreItem>
</file>

<file path=customXml/itemProps4.xml><?xml version="1.0" encoding="utf-8"?>
<ds:datastoreItem xmlns:ds="http://schemas.openxmlformats.org/officeDocument/2006/customXml" ds:itemID="{E957CEEF-29BF-4602-819C-6FDA37C82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12c7b-434a-4dc0-8d3c-0abd11eb2aba"/>
    <ds:schemaRef ds:uri="24ac1516-fcf9-40ce-b6bc-aca6f716c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13453E-2F3F-496D-ACDB-58C18BEFD6C0}">
  <ds:schemaRefs>
    <ds:schemaRef ds:uri="http://schemas.microsoft.com/office/2006/metadata/properties"/>
    <ds:schemaRef ds:uri="http://schemas.microsoft.com/office/infopath/2007/PartnerControls"/>
    <ds:schemaRef ds:uri="41a12c7b-434a-4dc0-8d3c-0abd11eb2aba"/>
    <ds:schemaRef ds:uri="24ac1516-fcf9-40ce-b6bc-aca6f716c97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2275</Words>
  <Characters>12968</Characters>
  <Application>Microsoft Office Word</Application>
  <DocSecurity>0</DocSecurity>
  <Lines>108</Lines>
  <Paragraphs>30</Paragraphs>
  <ScaleCrop>false</ScaleCrop>
  <Company/>
  <LinksUpToDate>false</LinksUpToDate>
  <CharactersWithSpaces>15213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Horne</dc:creator>
  <cp:keywords/>
  <dc:description/>
  <cp:lastModifiedBy>Ashley Fowler</cp:lastModifiedBy>
  <cp:revision>13</cp:revision>
  <cp:lastPrinted>2025-05-01T00:22:00Z</cp:lastPrinted>
  <dcterms:created xsi:type="dcterms:W3CDTF">2025-05-01T00:17:00Z</dcterms:created>
  <dcterms:modified xsi:type="dcterms:W3CDTF">2025-05-01T01:10:00Z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0x010100E7496BD824339740AD3ADDBFDE37796302|-460695532</vt:lpwstr>
  </property>
  <property fmtid="{D5CDD505-2E9C-101B-9397-08002B2CF9AE}" pid="3" name="ItemRetentionFormula">
    <vt:lpwstr>&lt;formula id="Bluebox.eDMS.TJ.Retention.CompanyDocumentExpiration" /&gt;</vt:lpwstr>
  </property>
  <property fmtid="{D5CDD505-2E9C-101B-9397-08002B2CF9AE}" pid="4" name="_dlc_DocIdItemGuid">
    <vt:lpwstr>2d303021-a841-42c5-b225-e2db7acda48b</vt:lpwstr>
  </property>
  <property fmtid="{D5CDD505-2E9C-101B-9397-08002B2CF9AE}" pid="5" name="Team">
    <vt:lpwstr>4;#Engagement and Coordination|7877af80-dfb4-40f3-8b2d-30bfeb8c6c3e</vt:lpwstr>
  </property>
  <property fmtid="{D5CDD505-2E9C-101B-9397-08002B2CF9AE}" pid="6" name="DocumentType1">
    <vt:lpwstr>45;#Template|829d8ba0-8a17-4b86-a188-4639046e8ee1</vt:lpwstr>
  </property>
  <property fmtid="{D5CDD505-2E9C-101B-9397-08002B2CF9AE}" pid="7" name="Function">
    <vt:lpwstr>6;#Communications|b6742620-11db-4369-aecd-646091db7635</vt:lpwstr>
  </property>
  <property fmtid="{D5CDD505-2E9C-101B-9397-08002B2CF9AE}" pid="8" name="Entity1">
    <vt:lpwstr>3;#Coordinare|8dd045ef-5eb5-4a6e-8dca-9843f1129861</vt:lpwstr>
  </property>
  <property fmtid="{D5CDD505-2E9C-101B-9397-08002B2CF9AE}" pid="9" name="DocumentStatus1">
    <vt:lpwstr>3;#Draft|1c8a4642-9974-4651-9f42-b7fef2083a03</vt:lpwstr>
  </property>
  <property fmtid="{D5CDD505-2E9C-101B-9397-08002B2CF9AE}" pid="10" name="Direction">
    <vt:lpwstr/>
  </property>
  <property fmtid="{D5CDD505-2E9C-101B-9397-08002B2CF9AE}" pid="11" name="Program Area">
    <vt:lpwstr/>
  </property>
  <property fmtid="{D5CDD505-2E9C-101B-9397-08002B2CF9AE}" pid="12" name="Provider">
    <vt:lpwstr/>
  </property>
  <property fmtid="{D5CDD505-2E9C-101B-9397-08002B2CF9AE}" pid="13" name="Approval Status">
    <vt:lpwstr>6;#Not Approved|3febefe4-b72b-46b5-a023-f9c4a7a5735a</vt:lpwstr>
  </property>
  <property fmtid="{D5CDD505-2E9C-101B-9397-08002B2CF9AE}" pid="14" name="URL">
    <vt:lpwstr/>
  </property>
  <property fmtid="{D5CDD505-2E9C-101B-9397-08002B2CF9AE}" pid="15" name="MediaServiceImageTags">
    <vt:lpwstr/>
  </property>
  <property fmtid="{D5CDD505-2E9C-101B-9397-08002B2CF9AE}" pid="16" name="GrammarlyDocumentId">
    <vt:lpwstr>4cef93e082a0f8f3ff24816f6f6baca5026738a2e16d17841d63aad855bf8521</vt:lpwstr>
  </property>
  <property fmtid="{D5CDD505-2E9C-101B-9397-08002B2CF9AE}" pid="17" name="ContentTypeId">
    <vt:lpwstr>0x010100A8E9C3BEF04E8748A8447F278F9E91BC</vt:lpwstr>
  </property>
  <property fmtid="{D5CDD505-2E9C-101B-9397-08002B2CF9AE}" pid="18" name="Document_x0020_Type">
    <vt:lpwstr/>
  </property>
  <property fmtid="{D5CDD505-2E9C-101B-9397-08002B2CF9AE}" pid="19" name="Document_x0020_Status">
    <vt:lpwstr/>
  </property>
  <property fmtid="{D5CDD505-2E9C-101B-9397-08002B2CF9AE}" pid="20" name="Document Status">
    <vt:lpwstr/>
  </property>
  <property fmtid="{D5CDD505-2E9C-101B-9397-08002B2CF9AE}" pid="21" name="Document Type">
    <vt:lpwstr/>
  </property>
</Properties>
</file>