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E4C" w:rsidRDefault="00920E4C" w:rsidP="00920E4C">
      <w:pPr>
        <w:pStyle w:val="Headlines"/>
        <w:ind w:left="1278"/>
        <w:jc w:val="center"/>
      </w:pPr>
      <w:bookmarkStart w:id="0" w:name="_GoBack"/>
      <w:bookmarkEnd w:id="0"/>
      <w:r>
        <w:t>Guide to Using the Australian Immunisation Register (AIR)</w:t>
      </w:r>
    </w:p>
    <w:p w:rsidR="00920E4C" w:rsidRDefault="00920E4C" w:rsidP="00584BE6">
      <w:pPr>
        <w:pStyle w:val="Headlines"/>
      </w:pPr>
    </w:p>
    <w:p w:rsidR="00920E4C" w:rsidRDefault="00920E4C" w:rsidP="00584BE6">
      <w:pPr>
        <w:pStyle w:val="Headlines"/>
      </w:pPr>
    </w:p>
    <w:p w:rsidR="00920E4C" w:rsidRDefault="00920E4C" w:rsidP="00584BE6">
      <w:pPr>
        <w:pStyle w:val="Headlines"/>
      </w:pPr>
    </w:p>
    <w:p w:rsidR="00920E4C" w:rsidRDefault="00920E4C" w:rsidP="00920E4C">
      <w:pPr>
        <w:pStyle w:val="Heading1"/>
      </w:pPr>
    </w:p>
    <w:p w:rsidR="00920E4C" w:rsidRDefault="00920E4C" w:rsidP="00920E4C"/>
    <w:p w:rsidR="00920E4C" w:rsidRDefault="00920E4C" w:rsidP="00920E4C">
      <w:pPr>
        <w:rPr>
          <w:sz w:val="28"/>
          <w:szCs w:val="28"/>
        </w:rPr>
      </w:pPr>
      <w:r w:rsidRPr="00920E4C">
        <w:rPr>
          <w:sz w:val="28"/>
          <w:szCs w:val="28"/>
        </w:rPr>
        <w:t>Please note: This is a live document. For the most up to date information about the AIR go to:</w:t>
      </w:r>
    </w:p>
    <w:p w:rsidR="00920E4C" w:rsidRPr="00920E4C" w:rsidRDefault="00920E4C" w:rsidP="00920E4C">
      <w:pPr>
        <w:rPr>
          <w:szCs w:val="24"/>
        </w:rPr>
      </w:pPr>
      <w:r w:rsidRPr="00920E4C">
        <w:rPr>
          <w:sz w:val="28"/>
          <w:szCs w:val="28"/>
        </w:rPr>
        <w:t xml:space="preserve"> </w:t>
      </w:r>
      <w:hyperlink r:id="rId8" w:history="1">
        <w:r w:rsidRPr="00920E4C">
          <w:rPr>
            <w:rStyle w:val="Hyperlink"/>
            <w:szCs w:val="24"/>
          </w:rPr>
          <w:t>https://www.humanservices.gov.au/health-professionals/services/medicare/australian-immunisation-register-health-professionals</w:t>
        </w:r>
      </w:hyperlink>
    </w:p>
    <w:p w:rsidR="00920E4C" w:rsidRPr="00920E4C" w:rsidRDefault="00920E4C" w:rsidP="00920E4C">
      <w:pPr>
        <w:pStyle w:val="Heading1"/>
      </w:pPr>
    </w:p>
    <w:p w:rsidR="00B3718F" w:rsidRPr="00B3718F" w:rsidRDefault="0059638A" w:rsidP="00584BE6">
      <w:pPr>
        <w:pStyle w:val="Headlines"/>
        <w:sectPr w:rsidR="00B3718F" w:rsidRPr="00B3718F" w:rsidSect="00E5742D">
          <w:headerReference w:type="default" r:id="rId9"/>
          <w:footerReference w:type="default" r:id="rId10"/>
          <w:pgSz w:w="11906" w:h="16838"/>
          <w:pgMar w:top="4395" w:right="688" w:bottom="851" w:left="851" w:header="709" w:footer="441" w:gutter="0"/>
          <w:cols w:space="708"/>
          <w:docGrid w:linePitch="360"/>
        </w:sectPr>
      </w:pPr>
      <w:r>
        <w:rPr>
          <w:noProof/>
          <w:lang w:eastAsia="en-AU"/>
        </w:rPr>
        <mc:AlternateContent>
          <mc:Choice Requires="wps">
            <w:drawing>
              <wp:anchor distT="0" distB="0" distL="114300" distR="114300" simplePos="0" relativeHeight="251659264" behindDoc="0" locked="0" layoutInCell="1" allowOverlap="1" wp14:anchorId="6B2B385B" wp14:editId="6B2B385C">
                <wp:simplePos x="0" y="0"/>
                <wp:positionH relativeFrom="page">
                  <wp:posOffset>450215</wp:posOffset>
                </wp:positionH>
                <wp:positionV relativeFrom="page">
                  <wp:posOffset>504190</wp:posOffset>
                </wp:positionV>
                <wp:extent cx="3060000" cy="720000"/>
                <wp:effectExtent l="0" t="0" r="762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720000"/>
                        </a:xfrm>
                        <a:prstGeom prst="rect">
                          <a:avLst/>
                        </a:prstGeom>
                        <a:solidFill>
                          <a:srgbClr val="FFFFFF"/>
                        </a:solidFill>
                        <a:ln w="9525">
                          <a:noFill/>
                          <a:miter lim="800000"/>
                          <a:headEnd/>
                          <a:tailEnd/>
                        </a:ln>
                      </wps:spPr>
                      <wps:txbx>
                        <w:txbxContent>
                          <w:p w:rsidR="00106A58" w:rsidRDefault="00106A58">
                            <w:r>
                              <w:rPr>
                                <w:noProof/>
                                <w:lang w:eastAsia="en-AU"/>
                              </w:rPr>
                              <w:drawing>
                                <wp:inline distT="0" distB="0" distL="0" distR="0" wp14:anchorId="6B2B386C" wp14:editId="6B2B386D">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B385B" id="_x0000_t202" coordsize="21600,21600" o:spt="202" path="m,l,21600r21600,l21600,xe">
                <v:stroke joinstyle="miter"/>
                <v:path gradientshapeok="t" o:connecttype="rect"/>
              </v:shapetype>
              <v:shape id="Text Box 2" o:spid="_x0000_s1026" type="#_x0000_t202" style="position:absolute;left:0;text-align:left;margin-left:35.45pt;margin-top:39.7pt;width:240.95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" stroked="f">
                <v:textbox>
                  <w:txbxContent>
                    <w:p w:rsidR="00106A58" w:rsidRDefault="00106A58">
                      <w:r>
                        <w:rPr>
                          <w:noProof/>
                          <w:lang w:eastAsia="en-AU"/>
                        </w:rPr>
                        <w:drawing>
                          <wp:inline distT="0" distB="0" distL="0" distR="0" wp14:anchorId="6B2B386C" wp14:editId="6B2B386D">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v:textbox>
                <w10:wrap anchorx="page" anchory="page"/>
              </v:shape>
            </w:pict>
          </mc:Fallback>
        </mc:AlternateContent>
      </w:r>
    </w:p>
    <w:p w:rsidR="00920E4C" w:rsidRPr="00163354" w:rsidRDefault="00920E4C" w:rsidP="00920E4C">
      <w:pPr>
        <w:rPr>
          <w:b/>
          <w:szCs w:val="24"/>
        </w:rPr>
      </w:pPr>
      <w:r w:rsidRPr="00163354">
        <w:rPr>
          <w:b/>
          <w:szCs w:val="24"/>
        </w:rPr>
        <w:lastRenderedPageBreak/>
        <w:t xml:space="preserve">Introduction to the Australian Immunisation Register </w:t>
      </w:r>
    </w:p>
    <w:p w:rsidR="00920E4C" w:rsidRPr="00163354" w:rsidRDefault="00920E4C" w:rsidP="00920E4C">
      <w:pPr>
        <w:spacing w:after="0"/>
        <w:jc w:val="both"/>
        <w:rPr>
          <w:szCs w:val="24"/>
        </w:rPr>
      </w:pPr>
      <w:r w:rsidRPr="00163354">
        <w:rPr>
          <w:szCs w:val="24"/>
        </w:rPr>
        <w:t>The Australian Immunisation Register (AIR) formerly the Australian Childhood Immunisation Register (ACIR) is a national register that records vaccinations given to people of all ages in Australia. This expansion includes adult vaccines such as those given for whooping cough, shingles, influenza and travel</w:t>
      </w:r>
      <w:r w:rsidRPr="00163354" w:rsidDel="00677FED">
        <w:rPr>
          <w:szCs w:val="24"/>
        </w:rPr>
        <w:t>.</w:t>
      </w:r>
    </w:p>
    <w:p w:rsidR="00920E4C" w:rsidRPr="00163354" w:rsidRDefault="00920E4C" w:rsidP="00920E4C">
      <w:pPr>
        <w:spacing w:after="0"/>
        <w:jc w:val="both"/>
        <w:rPr>
          <w:szCs w:val="24"/>
        </w:rPr>
      </w:pPr>
    </w:p>
    <w:p w:rsidR="00920E4C" w:rsidRPr="00163354" w:rsidRDefault="00920E4C" w:rsidP="00920E4C">
      <w:pPr>
        <w:spacing w:after="0"/>
        <w:jc w:val="both"/>
        <w:rPr>
          <w:szCs w:val="24"/>
        </w:rPr>
      </w:pPr>
      <w:r w:rsidRPr="00163354">
        <w:rPr>
          <w:szCs w:val="24"/>
        </w:rPr>
        <w:t>The AIR:</w:t>
      </w:r>
    </w:p>
    <w:p w:rsidR="00920E4C" w:rsidRPr="00163354" w:rsidRDefault="00920E4C" w:rsidP="00920E4C">
      <w:pPr>
        <w:spacing w:after="0"/>
        <w:jc w:val="both"/>
        <w:rPr>
          <w:szCs w:val="24"/>
        </w:rPr>
      </w:pPr>
    </w:p>
    <w:p w:rsidR="00920E4C" w:rsidRPr="00163354" w:rsidRDefault="008D56B7" w:rsidP="00920E4C">
      <w:pPr>
        <w:pStyle w:val="ListParagraph"/>
        <w:numPr>
          <w:ilvl w:val="0"/>
          <w:numId w:val="8"/>
        </w:numPr>
        <w:spacing w:after="0"/>
        <w:ind w:left="360"/>
        <w:jc w:val="both"/>
        <w:rPr>
          <w:szCs w:val="24"/>
        </w:rPr>
      </w:pPr>
      <w:r>
        <w:rPr>
          <w:szCs w:val="24"/>
        </w:rPr>
        <w:t>i</w:t>
      </w:r>
      <w:r w:rsidR="00920E4C" w:rsidRPr="00163354">
        <w:rPr>
          <w:szCs w:val="24"/>
        </w:rPr>
        <w:t>s used to monitor immunisation coverage levels and service delivery, and to identify regions at risk during disease outbreaks;</w:t>
      </w:r>
    </w:p>
    <w:p w:rsidR="00920E4C" w:rsidRPr="00163354" w:rsidRDefault="00920E4C" w:rsidP="00920E4C">
      <w:pPr>
        <w:pStyle w:val="ListParagraph"/>
        <w:spacing w:after="0"/>
        <w:ind w:left="360"/>
        <w:jc w:val="both"/>
        <w:rPr>
          <w:szCs w:val="24"/>
        </w:rPr>
      </w:pPr>
    </w:p>
    <w:p w:rsidR="00920E4C" w:rsidRPr="00163354" w:rsidRDefault="008D56B7" w:rsidP="00920E4C">
      <w:pPr>
        <w:pStyle w:val="ListParagraph"/>
        <w:numPr>
          <w:ilvl w:val="0"/>
          <w:numId w:val="8"/>
        </w:numPr>
        <w:spacing w:after="0"/>
        <w:ind w:left="360"/>
        <w:jc w:val="both"/>
        <w:rPr>
          <w:szCs w:val="24"/>
        </w:rPr>
      </w:pPr>
      <w:r>
        <w:rPr>
          <w:szCs w:val="24"/>
        </w:rPr>
        <w:t>c</w:t>
      </w:r>
      <w:r w:rsidR="00920E4C" w:rsidRPr="00163354">
        <w:rPr>
          <w:szCs w:val="24"/>
        </w:rPr>
        <w:t>an provide reports to vaccination providers upon request to help identify individuals who are due or overdue for immunisation;</w:t>
      </w:r>
    </w:p>
    <w:p w:rsidR="00920E4C" w:rsidRPr="00163354" w:rsidRDefault="00920E4C" w:rsidP="00920E4C">
      <w:pPr>
        <w:pStyle w:val="ListParagraph"/>
        <w:rPr>
          <w:szCs w:val="24"/>
        </w:rPr>
      </w:pPr>
    </w:p>
    <w:p w:rsidR="00920E4C" w:rsidRPr="00163354" w:rsidRDefault="008D56B7" w:rsidP="00920E4C">
      <w:pPr>
        <w:pStyle w:val="ListParagraph"/>
        <w:numPr>
          <w:ilvl w:val="0"/>
          <w:numId w:val="8"/>
        </w:numPr>
        <w:spacing w:after="0"/>
        <w:ind w:left="360"/>
        <w:jc w:val="both"/>
        <w:rPr>
          <w:szCs w:val="24"/>
        </w:rPr>
      </w:pPr>
      <w:r>
        <w:rPr>
          <w:szCs w:val="24"/>
        </w:rPr>
        <w:t>m</w:t>
      </w:r>
      <w:r w:rsidR="00920E4C" w:rsidRPr="00163354">
        <w:rPr>
          <w:szCs w:val="24"/>
        </w:rPr>
        <w:t xml:space="preserve">akes an information payment to vaccination providers who administer and notify the AIR of a completed National Immunisation Program (NIP) vaccination schedule for children under 7 years of age; and </w:t>
      </w:r>
    </w:p>
    <w:p w:rsidR="00920E4C" w:rsidRPr="00163354" w:rsidRDefault="00920E4C" w:rsidP="00920E4C">
      <w:pPr>
        <w:pStyle w:val="ListParagraph"/>
        <w:rPr>
          <w:szCs w:val="24"/>
        </w:rPr>
      </w:pPr>
    </w:p>
    <w:p w:rsidR="00920E4C" w:rsidRPr="00163354" w:rsidRDefault="008D56B7" w:rsidP="00920E4C">
      <w:pPr>
        <w:pStyle w:val="ListParagraph"/>
        <w:numPr>
          <w:ilvl w:val="0"/>
          <w:numId w:val="8"/>
        </w:numPr>
        <w:spacing w:after="0"/>
        <w:ind w:left="360"/>
        <w:jc w:val="both"/>
        <w:rPr>
          <w:rFonts w:cs="Arial"/>
          <w:szCs w:val="24"/>
        </w:rPr>
      </w:pPr>
      <w:r>
        <w:rPr>
          <w:rFonts w:cs="Arial"/>
          <w:szCs w:val="24"/>
          <w:lang w:val="en"/>
        </w:rPr>
        <w:t>m</w:t>
      </w:r>
      <w:r w:rsidR="00920E4C" w:rsidRPr="00163354">
        <w:rPr>
          <w:rFonts w:cs="Arial"/>
          <w:szCs w:val="24"/>
          <w:lang w:val="en"/>
        </w:rPr>
        <w:t>akes an additional incentive payment to vaccination providers who follow up and vaccinate children under 7 years of age who are more than 2 months overdue for their childhood vaccinations.</w:t>
      </w:r>
    </w:p>
    <w:p w:rsidR="00920E4C" w:rsidRPr="00163354" w:rsidRDefault="00920E4C" w:rsidP="00920E4C">
      <w:pPr>
        <w:pStyle w:val="ListParagraph"/>
        <w:spacing w:after="0"/>
        <w:jc w:val="both"/>
        <w:rPr>
          <w:szCs w:val="24"/>
        </w:rPr>
      </w:pPr>
    </w:p>
    <w:p w:rsidR="00920E4C" w:rsidRPr="00163354" w:rsidRDefault="00920E4C" w:rsidP="00920E4C">
      <w:pPr>
        <w:spacing w:after="0"/>
        <w:jc w:val="both"/>
        <w:rPr>
          <w:b/>
          <w:szCs w:val="24"/>
        </w:rPr>
      </w:pPr>
      <w:r w:rsidRPr="00163354">
        <w:rPr>
          <w:b/>
          <w:szCs w:val="24"/>
        </w:rPr>
        <w:t>Data from the AIR:</w:t>
      </w:r>
    </w:p>
    <w:p w:rsidR="00920E4C" w:rsidRPr="00163354" w:rsidRDefault="00920E4C" w:rsidP="00920E4C">
      <w:pPr>
        <w:spacing w:after="0"/>
        <w:jc w:val="both"/>
        <w:rPr>
          <w:szCs w:val="24"/>
        </w:rPr>
      </w:pPr>
    </w:p>
    <w:p w:rsidR="00920E4C" w:rsidRPr="00163354" w:rsidRDefault="00920E4C" w:rsidP="00920E4C">
      <w:pPr>
        <w:pStyle w:val="ListParagraph"/>
        <w:numPr>
          <w:ilvl w:val="0"/>
          <w:numId w:val="9"/>
        </w:numPr>
        <w:spacing w:after="0"/>
        <w:ind w:left="360"/>
        <w:jc w:val="both"/>
        <w:rPr>
          <w:szCs w:val="24"/>
        </w:rPr>
      </w:pPr>
      <w:r w:rsidRPr="00163354">
        <w:rPr>
          <w:szCs w:val="24"/>
        </w:rPr>
        <w:t xml:space="preserve">enables the vaccination provider to check the immunisation status of an individual, regardless of where they were immunised; </w:t>
      </w:r>
    </w:p>
    <w:p w:rsidR="00920E4C" w:rsidRPr="00163354" w:rsidRDefault="00920E4C" w:rsidP="00920E4C">
      <w:pPr>
        <w:pStyle w:val="ListParagraph"/>
        <w:spacing w:after="0"/>
        <w:ind w:left="360"/>
        <w:jc w:val="both"/>
        <w:rPr>
          <w:szCs w:val="24"/>
        </w:rPr>
      </w:pPr>
    </w:p>
    <w:p w:rsidR="00920E4C" w:rsidRPr="00163354" w:rsidRDefault="00920E4C" w:rsidP="00920E4C">
      <w:pPr>
        <w:pStyle w:val="ListParagraph"/>
        <w:numPr>
          <w:ilvl w:val="0"/>
          <w:numId w:val="9"/>
        </w:numPr>
        <w:spacing w:after="0"/>
        <w:ind w:left="360"/>
        <w:jc w:val="both"/>
        <w:rPr>
          <w:szCs w:val="24"/>
        </w:rPr>
      </w:pPr>
      <w:r w:rsidRPr="00163354">
        <w:rPr>
          <w:szCs w:val="24"/>
        </w:rPr>
        <w:t xml:space="preserve">is used to create an Immunisation History Statement; </w:t>
      </w:r>
    </w:p>
    <w:p w:rsidR="00920E4C" w:rsidRPr="00163354" w:rsidRDefault="00920E4C" w:rsidP="00920E4C">
      <w:pPr>
        <w:pStyle w:val="ListParagraph"/>
        <w:rPr>
          <w:szCs w:val="24"/>
        </w:rPr>
      </w:pPr>
    </w:p>
    <w:p w:rsidR="00920E4C" w:rsidRPr="00163354" w:rsidRDefault="00920E4C" w:rsidP="00920E4C">
      <w:pPr>
        <w:pStyle w:val="ListParagraph"/>
        <w:numPr>
          <w:ilvl w:val="0"/>
          <w:numId w:val="9"/>
        </w:numPr>
        <w:spacing w:after="0"/>
        <w:ind w:left="360"/>
        <w:jc w:val="both"/>
        <w:rPr>
          <w:szCs w:val="24"/>
        </w:rPr>
      </w:pPr>
      <w:r w:rsidRPr="00163354">
        <w:rPr>
          <w:szCs w:val="24"/>
        </w:rPr>
        <w:t>provides information about a child or young individual’s immunisation status to help determine eligibility for Child Care Benefit, Child Care Rebate and Family Tax Benefit part A supplement</w:t>
      </w:r>
      <w:r w:rsidR="008D56B7">
        <w:rPr>
          <w:szCs w:val="24"/>
        </w:rPr>
        <w:t>;</w:t>
      </w:r>
    </w:p>
    <w:p w:rsidR="00920E4C" w:rsidRPr="00163354" w:rsidRDefault="00920E4C" w:rsidP="00920E4C">
      <w:pPr>
        <w:pStyle w:val="ListParagraph"/>
        <w:rPr>
          <w:szCs w:val="24"/>
        </w:rPr>
      </w:pPr>
    </w:p>
    <w:p w:rsidR="00920E4C" w:rsidRPr="00163354" w:rsidRDefault="008D56B7" w:rsidP="00920E4C">
      <w:pPr>
        <w:pStyle w:val="ListParagraph"/>
        <w:numPr>
          <w:ilvl w:val="0"/>
          <w:numId w:val="9"/>
        </w:numPr>
        <w:spacing w:after="0"/>
        <w:ind w:left="360"/>
        <w:jc w:val="both"/>
        <w:rPr>
          <w:szCs w:val="24"/>
        </w:rPr>
      </w:pPr>
      <w:r>
        <w:rPr>
          <w:szCs w:val="24"/>
        </w:rPr>
        <w:t>p</w:t>
      </w:r>
      <w:r w:rsidR="00920E4C" w:rsidRPr="00163354">
        <w:rPr>
          <w:szCs w:val="24"/>
        </w:rPr>
        <w:t>rovides evidence of immunisation for those working with vulnerable people, such as those in health, aged care and child care; and</w:t>
      </w:r>
    </w:p>
    <w:p w:rsidR="00920E4C" w:rsidRPr="00163354" w:rsidRDefault="00920E4C" w:rsidP="00920E4C">
      <w:pPr>
        <w:pStyle w:val="ListParagraph"/>
        <w:rPr>
          <w:szCs w:val="24"/>
        </w:rPr>
      </w:pPr>
    </w:p>
    <w:p w:rsidR="00920E4C" w:rsidRPr="00163354" w:rsidRDefault="00920E4C" w:rsidP="00920E4C">
      <w:pPr>
        <w:pStyle w:val="ListParagraph"/>
        <w:numPr>
          <w:ilvl w:val="0"/>
          <w:numId w:val="9"/>
        </w:numPr>
        <w:spacing w:after="0"/>
        <w:ind w:left="360"/>
        <w:jc w:val="both"/>
        <w:rPr>
          <w:szCs w:val="24"/>
        </w:rPr>
      </w:pPr>
      <w:r w:rsidRPr="00163354">
        <w:rPr>
          <w:szCs w:val="24"/>
        </w:rPr>
        <w:t>is used to measure coverage at a national, state and territory, and local level.</w:t>
      </w:r>
    </w:p>
    <w:p w:rsidR="00920E4C" w:rsidRPr="00163354" w:rsidRDefault="00920E4C" w:rsidP="00920E4C">
      <w:pPr>
        <w:pStyle w:val="ListParagraph"/>
        <w:rPr>
          <w:szCs w:val="24"/>
        </w:rPr>
      </w:pPr>
    </w:p>
    <w:p w:rsidR="00920E4C" w:rsidRPr="00163354" w:rsidRDefault="00920E4C" w:rsidP="00920E4C">
      <w:pPr>
        <w:spacing w:after="0"/>
        <w:rPr>
          <w:szCs w:val="24"/>
        </w:rPr>
      </w:pPr>
      <w:r w:rsidRPr="00163354">
        <w:rPr>
          <w:szCs w:val="24"/>
        </w:rPr>
        <w:t xml:space="preserve">Information taken from: Australian Government Department of Human Services website: </w:t>
      </w:r>
    </w:p>
    <w:p w:rsidR="00920E4C" w:rsidRPr="00163354" w:rsidRDefault="00920E4C" w:rsidP="00920E4C">
      <w:pPr>
        <w:spacing w:after="0"/>
        <w:rPr>
          <w:szCs w:val="24"/>
        </w:rPr>
      </w:pPr>
      <w:r w:rsidRPr="00163354">
        <w:rPr>
          <w:szCs w:val="24"/>
        </w:rPr>
        <w:t>humanservices.gov.au/hpair</w:t>
      </w:r>
    </w:p>
    <w:p w:rsidR="00920E4C" w:rsidRPr="00163354" w:rsidRDefault="00920E4C" w:rsidP="00920E4C">
      <w:pPr>
        <w:spacing w:after="0"/>
        <w:jc w:val="both"/>
        <w:rPr>
          <w:szCs w:val="24"/>
        </w:rPr>
      </w:pPr>
    </w:p>
    <w:p w:rsidR="00920E4C" w:rsidRPr="00163354" w:rsidRDefault="00920E4C" w:rsidP="00920E4C">
      <w:pPr>
        <w:spacing w:after="0"/>
        <w:jc w:val="both"/>
        <w:rPr>
          <w:szCs w:val="24"/>
        </w:rPr>
      </w:pPr>
      <w:r w:rsidRPr="00163354">
        <w:rPr>
          <w:szCs w:val="24"/>
        </w:rPr>
        <w:t>The Department of Health highly recommend that as part of the immunisation service provided to these individuals, recognised vaccination providers need to send the immunisation details of their clients to the AIR. The benefits to both the vaccination provider and the individual are profound.</w:t>
      </w:r>
    </w:p>
    <w:p w:rsidR="00920E4C" w:rsidRPr="00163354" w:rsidRDefault="00920E4C" w:rsidP="00920E4C">
      <w:pPr>
        <w:spacing w:after="0"/>
        <w:jc w:val="both"/>
        <w:rPr>
          <w:szCs w:val="24"/>
        </w:rPr>
      </w:pPr>
    </w:p>
    <w:p w:rsidR="00920E4C" w:rsidRPr="00163354" w:rsidRDefault="00920E4C" w:rsidP="00920E4C">
      <w:pPr>
        <w:spacing w:after="0"/>
        <w:jc w:val="both"/>
        <w:rPr>
          <w:szCs w:val="24"/>
        </w:rPr>
      </w:pPr>
      <w:r w:rsidRPr="00163354">
        <w:rPr>
          <w:szCs w:val="24"/>
        </w:rPr>
        <w:t>This document aims to assist vaccination providers with the use of AIR and its utilities to ensure the timely transfer of immunisation encounter data to the AIR so individual’s records are up to date. In addition, the AIR data allows vaccination providers to follow up on individuals who have become overdue for their vaccinations.</w:t>
      </w:r>
    </w:p>
    <w:p w:rsidR="00920E4C" w:rsidRDefault="00920E4C" w:rsidP="00163354">
      <w:pPr>
        <w:rPr>
          <w:b/>
          <w:szCs w:val="24"/>
        </w:rPr>
      </w:pPr>
      <w:r w:rsidRPr="00163354">
        <w:rPr>
          <w:b/>
          <w:szCs w:val="24"/>
        </w:rPr>
        <w:lastRenderedPageBreak/>
        <w:t>CONTENTS:</w:t>
      </w:r>
    </w:p>
    <w:p w:rsidR="00163354" w:rsidRDefault="00163354" w:rsidP="00163354">
      <w:pPr>
        <w:rPr>
          <w:b/>
          <w:szCs w:val="24"/>
        </w:rPr>
      </w:pPr>
    </w:p>
    <w:p w:rsidR="00163354" w:rsidRPr="00163354" w:rsidRDefault="00163354" w:rsidP="00163354">
      <w:pPr>
        <w:rPr>
          <w:szCs w:val="24"/>
        </w:rPr>
      </w:pPr>
    </w:p>
    <w:p w:rsidR="00920E4C" w:rsidRPr="00163354" w:rsidRDefault="00920E4C" w:rsidP="00920E4C">
      <w:pPr>
        <w:spacing w:after="0"/>
        <w:ind w:right="484"/>
        <w:jc w:val="right"/>
        <w:rPr>
          <w:b/>
          <w:szCs w:val="24"/>
        </w:rPr>
      </w:pPr>
      <w:r w:rsidRPr="00163354">
        <w:rPr>
          <w:b/>
          <w:szCs w:val="24"/>
        </w:rPr>
        <w:t>Page</w:t>
      </w:r>
    </w:p>
    <w:p w:rsidR="00920E4C" w:rsidRPr="00163354" w:rsidRDefault="00920E4C" w:rsidP="00920E4C">
      <w:pPr>
        <w:spacing w:after="0"/>
        <w:ind w:right="484"/>
        <w:jc w:val="right"/>
        <w:rPr>
          <w:b/>
          <w:szCs w:val="24"/>
        </w:rPr>
      </w:pP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Introduction to the Australian Immunisation Register (AIR)</w:t>
      </w:r>
      <w:r w:rsidRPr="00163354">
        <w:rPr>
          <w:b/>
          <w:szCs w:val="24"/>
        </w:rPr>
        <w:tab/>
      </w:r>
      <w:r w:rsidRPr="00163354">
        <w:rPr>
          <w:b/>
          <w:szCs w:val="24"/>
        </w:rPr>
        <w:tab/>
      </w:r>
      <w:r w:rsidRPr="00163354">
        <w:rPr>
          <w:b/>
          <w:szCs w:val="24"/>
        </w:rPr>
        <w:tab/>
      </w:r>
      <w:r w:rsidRPr="00163354">
        <w:rPr>
          <w:b/>
          <w:szCs w:val="24"/>
        </w:rPr>
        <w:tab/>
        <w:t>1</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Contents</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2</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Benefits of having access to the AIR</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3</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Request AIR access - General Practitioners</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4</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Register and Request AIR access - Other Vaccination Providers</w:t>
      </w:r>
      <w:r w:rsidRPr="00163354">
        <w:rPr>
          <w:b/>
          <w:szCs w:val="24"/>
        </w:rPr>
        <w:tab/>
      </w:r>
      <w:r w:rsidRPr="00163354">
        <w:rPr>
          <w:b/>
          <w:szCs w:val="24"/>
        </w:rPr>
        <w:tab/>
      </w:r>
      <w:r w:rsidRPr="00163354">
        <w:rPr>
          <w:b/>
          <w:szCs w:val="24"/>
        </w:rPr>
        <w:tab/>
        <w:t>5</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p>
    <w:p w:rsidR="00920E4C" w:rsidRPr="00163354" w:rsidRDefault="00920E4C" w:rsidP="00920E4C">
      <w:pPr>
        <w:spacing w:after="0"/>
        <w:rPr>
          <w:b/>
          <w:szCs w:val="24"/>
        </w:rPr>
      </w:pPr>
      <w:r w:rsidRPr="00163354">
        <w:rPr>
          <w:b/>
          <w:szCs w:val="24"/>
        </w:rPr>
        <w:t>Initial Logon to the AIR with an Authentication Filename</w:t>
      </w:r>
      <w:r w:rsidRPr="00163354">
        <w:rPr>
          <w:b/>
          <w:szCs w:val="24"/>
        </w:rPr>
        <w:tab/>
      </w:r>
      <w:r w:rsidRPr="00163354">
        <w:rPr>
          <w:b/>
          <w:szCs w:val="24"/>
        </w:rPr>
        <w:tab/>
      </w:r>
      <w:r w:rsidRPr="00163354">
        <w:rPr>
          <w:b/>
          <w:szCs w:val="24"/>
        </w:rPr>
        <w:tab/>
      </w:r>
      <w:r w:rsidRPr="00163354">
        <w:rPr>
          <w:b/>
          <w:szCs w:val="24"/>
        </w:rPr>
        <w:tab/>
      </w:r>
      <w:r w:rsidRPr="00163354">
        <w:rPr>
          <w:b/>
          <w:szCs w:val="24"/>
        </w:rPr>
        <w:tab/>
        <w:t>6</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Logging onto the AIR</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8</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 xml:space="preserve">Identify Individual and Entering Immunisation Encounters and/or </w:t>
      </w:r>
    </w:p>
    <w:p w:rsidR="00920E4C" w:rsidRPr="00163354" w:rsidRDefault="00920E4C" w:rsidP="00920E4C">
      <w:pPr>
        <w:spacing w:after="0"/>
        <w:rPr>
          <w:b/>
          <w:szCs w:val="24"/>
        </w:rPr>
      </w:pPr>
      <w:r w:rsidRPr="00163354">
        <w:rPr>
          <w:b/>
          <w:szCs w:val="24"/>
        </w:rPr>
        <w:t>History onto the AIR</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9</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AIR Secure Email</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14</w:t>
      </w:r>
    </w:p>
    <w:p w:rsidR="00920E4C" w:rsidRPr="00163354" w:rsidRDefault="00920E4C" w:rsidP="00920E4C">
      <w:pPr>
        <w:spacing w:after="0"/>
        <w:rPr>
          <w:b/>
          <w:szCs w:val="24"/>
        </w:rPr>
      </w:pPr>
    </w:p>
    <w:p w:rsidR="00920E4C" w:rsidRPr="00163354" w:rsidRDefault="00920E4C" w:rsidP="00920E4C">
      <w:pPr>
        <w:spacing w:after="0"/>
        <w:jc w:val="both"/>
        <w:rPr>
          <w:b/>
          <w:szCs w:val="24"/>
        </w:rPr>
      </w:pPr>
      <w:r w:rsidRPr="00163354">
        <w:rPr>
          <w:b/>
          <w:szCs w:val="24"/>
        </w:rPr>
        <w:t>Reports available from the AIR site</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15</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Requesting and retrieving AIR Reports</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16</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Claims Summary and Statement of Payment</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24</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Useful forms</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25</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AIR Information for Health Professionals</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26</w:t>
      </w:r>
    </w:p>
    <w:p w:rsidR="00920E4C" w:rsidRPr="00163354" w:rsidRDefault="00920E4C" w:rsidP="00920E4C">
      <w:pPr>
        <w:spacing w:after="0"/>
        <w:rPr>
          <w:b/>
          <w:szCs w:val="24"/>
        </w:rPr>
      </w:pPr>
    </w:p>
    <w:p w:rsidR="00920E4C" w:rsidRPr="00163354" w:rsidRDefault="00920E4C" w:rsidP="00920E4C">
      <w:pPr>
        <w:spacing w:after="0"/>
        <w:rPr>
          <w:b/>
          <w:szCs w:val="24"/>
        </w:rPr>
      </w:pPr>
      <w:r w:rsidRPr="00163354">
        <w:rPr>
          <w:b/>
          <w:szCs w:val="24"/>
        </w:rPr>
        <w:t>AIR contact details</w:t>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r>
      <w:r w:rsidRPr="00163354">
        <w:rPr>
          <w:b/>
          <w:szCs w:val="24"/>
        </w:rPr>
        <w:tab/>
        <w:t>26</w:t>
      </w:r>
    </w:p>
    <w:p w:rsidR="00920E4C" w:rsidRPr="00163354" w:rsidRDefault="00920E4C" w:rsidP="00920E4C">
      <w:pPr>
        <w:spacing w:after="0"/>
        <w:rPr>
          <w:b/>
          <w:szCs w:val="24"/>
        </w:rPr>
      </w:pPr>
    </w:p>
    <w:p w:rsidR="00920E4C" w:rsidRPr="00163354" w:rsidRDefault="00920E4C" w:rsidP="00743BE0">
      <w:pPr>
        <w:rPr>
          <w:szCs w:val="24"/>
        </w:rPr>
      </w:pPr>
    </w:p>
    <w:p w:rsidR="00920E4C" w:rsidRDefault="00920E4C" w:rsidP="00743BE0"/>
    <w:p w:rsidR="00920E4C" w:rsidRDefault="00920E4C" w:rsidP="00743BE0"/>
    <w:p w:rsidR="00920E4C" w:rsidRDefault="00920E4C" w:rsidP="00743BE0"/>
    <w:p w:rsidR="00920E4C" w:rsidRDefault="00920E4C" w:rsidP="00743BE0"/>
    <w:p w:rsidR="00920E4C" w:rsidRDefault="00920E4C" w:rsidP="00743BE0"/>
    <w:p w:rsidR="00920E4C" w:rsidRDefault="00920E4C" w:rsidP="00743BE0"/>
    <w:p w:rsidR="00920E4C" w:rsidRDefault="00920E4C" w:rsidP="00743BE0"/>
    <w:p w:rsidR="00920E4C" w:rsidRPr="008A0A47" w:rsidRDefault="00920E4C" w:rsidP="00920E4C">
      <w:pPr>
        <w:spacing w:after="0"/>
        <w:jc w:val="both"/>
        <w:rPr>
          <w:b/>
          <w:szCs w:val="24"/>
        </w:rPr>
      </w:pPr>
      <w:r w:rsidRPr="008A0A47">
        <w:rPr>
          <w:b/>
          <w:szCs w:val="24"/>
        </w:rPr>
        <w:lastRenderedPageBreak/>
        <w:t>BEN</w:t>
      </w:r>
      <w:r>
        <w:rPr>
          <w:b/>
          <w:szCs w:val="24"/>
        </w:rPr>
        <w:t>E</w:t>
      </w:r>
      <w:r w:rsidRPr="008A0A47">
        <w:rPr>
          <w:b/>
          <w:szCs w:val="24"/>
        </w:rPr>
        <w:t xml:space="preserve">FITS OF HAVING ACCESS TO </w:t>
      </w:r>
      <w:r>
        <w:rPr>
          <w:b/>
          <w:szCs w:val="24"/>
        </w:rPr>
        <w:t xml:space="preserve">THE </w:t>
      </w:r>
      <w:r w:rsidRPr="008A0A47">
        <w:rPr>
          <w:b/>
          <w:szCs w:val="24"/>
        </w:rPr>
        <w:t>AIR</w:t>
      </w:r>
    </w:p>
    <w:p w:rsidR="00920E4C" w:rsidRPr="008A0A47" w:rsidRDefault="00920E4C" w:rsidP="00920E4C">
      <w:pPr>
        <w:spacing w:after="0"/>
        <w:jc w:val="both"/>
        <w:rPr>
          <w:b/>
          <w:szCs w:val="24"/>
        </w:rPr>
      </w:pPr>
    </w:p>
    <w:p w:rsidR="00920E4C" w:rsidRDefault="008D56B7" w:rsidP="00920E4C">
      <w:pPr>
        <w:pStyle w:val="ListParagraph"/>
        <w:numPr>
          <w:ilvl w:val="0"/>
          <w:numId w:val="10"/>
        </w:numPr>
        <w:spacing w:after="0"/>
        <w:jc w:val="both"/>
        <w:rPr>
          <w:szCs w:val="24"/>
        </w:rPr>
      </w:pPr>
      <w:r>
        <w:rPr>
          <w:szCs w:val="24"/>
        </w:rPr>
        <w:t>q</w:t>
      </w:r>
      <w:r w:rsidR="00920E4C" w:rsidRPr="008A0A47">
        <w:rPr>
          <w:szCs w:val="24"/>
        </w:rPr>
        <w:t>uick access to check the immunisation status of individuals</w:t>
      </w:r>
      <w:r>
        <w:rPr>
          <w:szCs w:val="24"/>
        </w:rPr>
        <w:t>;</w:t>
      </w:r>
    </w:p>
    <w:p w:rsidR="00920E4C" w:rsidRPr="008A0A47" w:rsidRDefault="00920E4C" w:rsidP="00920E4C">
      <w:pPr>
        <w:pStyle w:val="ListParagraph"/>
        <w:spacing w:after="0"/>
        <w:ind w:left="360"/>
        <w:jc w:val="both"/>
        <w:rPr>
          <w:szCs w:val="24"/>
        </w:rPr>
      </w:pPr>
      <w:r w:rsidRPr="008A0A47">
        <w:rPr>
          <w:szCs w:val="24"/>
        </w:rPr>
        <w:t xml:space="preserve"> </w:t>
      </w:r>
    </w:p>
    <w:p w:rsidR="00920E4C" w:rsidRDefault="008D56B7" w:rsidP="00920E4C">
      <w:pPr>
        <w:pStyle w:val="ListParagraph"/>
        <w:numPr>
          <w:ilvl w:val="0"/>
          <w:numId w:val="10"/>
        </w:numPr>
        <w:spacing w:after="0"/>
        <w:jc w:val="both"/>
        <w:rPr>
          <w:szCs w:val="24"/>
        </w:rPr>
      </w:pPr>
      <w:r>
        <w:rPr>
          <w:szCs w:val="24"/>
        </w:rPr>
        <w:t>u</w:t>
      </w:r>
      <w:r w:rsidR="00920E4C" w:rsidRPr="008A0A47">
        <w:rPr>
          <w:szCs w:val="24"/>
        </w:rPr>
        <w:t xml:space="preserve">tilisation of the AIR secure email - to advise AIR of </w:t>
      </w:r>
      <w:r w:rsidR="00920E4C">
        <w:rPr>
          <w:szCs w:val="24"/>
        </w:rPr>
        <w:t xml:space="preserve">individuals </w:t>
      </w:r>
      <w:r w:rsidR="00920E4C" w:rsidRPr="008A0A47">
        <w:rPr>
          <w:szCs w:val="24"/>
        </w:rPr>
        <w:t>who have moved away, are</w:t>
      </w:r>
      <w:r w:rsidR="00920E4C">
        <w:rPr>
          <w:szCs w:val="24"/>
        </w:rPr>
        <w:t xml:space="preserve"> overseas, who are un-</w:t>
      </w:r>
      <w:r w:rsidR="00920E4C" w:rsidRPr="008A0A47">
        <w:rPr>
          <w:szCs w:val="24"/>
        </w:rPr>
        <w:t>contactable</w:t>
      </w:r>
      <w:r w:rsidR="00920E4C">
        <w:rPr>
          <w:szCs w:val="24"/>
        </w:rPr>
        <w:t xml:space="preserve"> or various other reasons</w:t>
      </w:r>
      <w:r>
        <w:rPr>
          <w:szCs w:val="24"/>
        </w:rPr>
        <w:t>;</w:t>
      </w:r>
    </w:p>
    <w:p w:rsidR="00920E4C" w:rsidRDefault="00920E4C" w:rsidP="00920E4C">
      <w:pPr>
        <w:pStyle w:val="ListParagraph"/>
        <w:rPr>
          <w:szCs w:val="24"/>
        </w:rPr>
      </w:pPr>
    </w:p>
    <w:p w:rsidR="00920E4C" w:rsidRDefault="008D56B7" w:rsidP="00920E4C">
      <w:pPr>
        <w:pStyle w:val="ListParagraph"/>
        <w:numPr>
          <w:ilvl w:val="0"/>
          <w:numId w:val="10"/>
        </w:numPr>
        <w:spacing w:after="0"/>
        <w:jc w:val="both"/>
        <w:rPr>
          <w:szCs w:val="24"/>
        </w:rPr>
      </w:pPr>
      <w:r>
        <w:rPr>
          <w:szCs w:val="24"/>
        </w:rPr>
        <w:t>r</w:t>
      </w:r>
      <w:r w:rsidR="00920E4C" w:rsidRPr="008A0A47">
        <w:rPr>
          <w:szCs w:val="24"/>
        </w:rPr>
        <w:t>e</w:t>
      </w:r>
      <w:r w:rsidR="00920E4C">
        <w:rPr>
          <w:szCs w:val="24"/>
        </w:rPr>
        <w:t>quest</w:t>
      </w:r>
      <w:r w:rsidR="00920E4C" w:rsidRPr="008A0A47">
        <w:rPr>
          <w:szCs w:val="24"/>
        </w:rPr>
        <w:t xml:space="preserve"> and receive automated overdue reports to follow up individuals requiring vaccination (reports can be set up to 12 months in advance)</w:t>
      </w:r>
      <w:r>
        <w:rPr>
          <w:szCs w:val="24"/>
        </w:rPr>
        <w:t>; and</w:t>
      </w:r>
    </w:p>
    <w:p w:rsidR="00920E4C" w:rsidRDefault="00920E4C" w:rsidP="00920E4C">
      <w:pPr>
        <w:pStyle w:val="ListParagraph"/>
        <w:rPr>
          <w:szCs w:val="24"/>
        </w:rPr>
      </w:pPr>
    </w:p>
    <w:p w:rsidR="00920E4C" w:rsidRDefault="008D56B7" w:rsidP="00920E4C">
      <w:pPr>
        <w:pStyle w:val="ListParagraph"/>
        <w:numPr>
          <w:ilvl w:val="0"/>
          <w:numId w:val="10"/>
        </w:numPr>
        <w:spacing w:after="0"/>
        <w:jc w:val="both"/>
        <w:rPr>
          <w:szCs w:val="24"/>
        </w:rPr>
      </w:pPr>
      <w:r>
        <w:rPr>
          <w:szCs w:val="24"/>
        </w:rPr>
        <w:t>a</w:t>
      </w:r>
      <w:r w:rsidR="00920E4C" w:rsidRPr="008A0A47">
        <w:rPr>
          <w:szCs w:val="24"/>
        </w:rPr>
        <w:t xml:space="preserve">bility to request claims summaries to ensure immunisation data is transferring from Practice </w:t>
      </w:r>
      <w:r w:rsidR="00920E4C">
        <w:rPr>
          <w:szCs w:val="24"/>
        </w:rPr>
        <w:t xml:space="preserve">Management </w:t>
      </w:r>
      <w:r w:rsidR="00920E4C" w:rsidRPr="008A0A47">
        <w:rPr>
          <w:szCs w:val="24"/>
        </w:rPr>
        <w:t xml:space="preserve">Software to </w:t>
      </w:r>
      <w:r w:rsidR="00920E4C">
        <w:rPr>
          <w:szCs w:val="24"/>
        </w:rPr>
        <w:t xml:space="preserve">the </w:t>
      </w:r>
      <w:r w:rsidR="00920E4C" w:rsidRPr="008A0A47">
        <w:rPr>
          <w:szCs w:val="24"/>
        </w:rPr>
        <w:t>AIR and secondly the affiliated provider notification payments are therefore be</w:t>
      </w:r>
      <w:r w:rsidR="00920E4C">
        <w:rPr>
          <w:szCs w:val="24"/>
        </w:rPr>
        <w:t>ing received by the vaccination</w:t>
      </w:r>
      <w:r w:rsidR="00920E4C" w:rsidRPr="008A0A47">
        <w:rPr>
          <w:szCs w:val="24"/>
        </w:rPr>
        <w:t xml:space="preserve"> provider</w:t>
      </w:r>
      <w:r w:rsidR="00920E4C">
        <w:rPr>
          <w:szCs w:val="24"/>
        </w:rPr>
        <w:t>.</w:t>
      </w:r>
    </w:p>
    <w:p w:rsidR="00920E4C" w:rsidRDefault="00920E4C" w:rsidP="00920E4C">
      <w:pPr>
        <w:pStyle w:val="ListParagraph"/>
        <w:rPr>
          <w:szCs w:val="24"/>
        </w:rPr>
      </w:pPr>
    </w:p>
    <w:p w:rsidR="00920E4C" w:rsidRDefault="00920E4C" w:rsidP="00920E4C">
      <w:pPr>
        <w:spacing w:before="60" w:after="240" w:line="360" w:lineRule="atLeast"/>
        <w:rPr>
          <w:rFonts w:cs="Arial"/>
          <w:b/>
          <w:color w:val="333333"/>
          <w:lang w:val="en"/>
        </w:rPr>
      </w:pPr>
      <w:r w:rsidRPr="00113277">
        <w:rPr>
          <w:rFonts w:cs="Arial"/>
          <w:b/>
          <w:color w:val="333333"/>
          <w:lang w:val="en"/>
        </w:rPr>
        <w:t>Please note:</w:t>
      </w:r>
    </w:p>
    <w:p w:rsidR="00920E4C" w:rsidRDefault="00920E4C" w:rsidP="00920E4C">
      <w:pPr>
        <w:spacing w:before="60" w:after="240" w:line="360" w:lineRule="atLeast"/>
        <w:rPr>
          <w:lang w:val="en"/>
        </w:rPr>
      </w:pPr>
      <w:r>
        <w:rPr>
          <w:lang w:val="en"/>
        </w:rPr>
        <w:t xml:space="preserve">This guide is based on users logging on to the AIR using the authentication method. </w:t>
      </w:r>
    </w:p>
    <w:p w:rsidR="00920E4C" w:rsidRPr="0009098A" w:rsidRDefault="00920E4C" w:rsidP="00920E4C">
      <w:pPr>
        <w:spacing w:before="60" w:after="240" w:line="360" w:lineRule="atLeast"/>
        <w:rPr>
          <w:rFonts w:cs="Arial"/>
          <w:color w:val="333333"/>
          <w:lang w:val="en"/>
        </w:rPr>
      </w:pPr>
      <w:r>
        <w:rPr>
          <w:rFonts w:cs="Arial"/>
          <w:color w:val="333333"/>
          <w:lang w:val="en"/>
        </w:rPr>
        <w:t xml:space="preserve">Vaccination providers can access the AIR through </w:t>
      </w:r>
      <w:r w:rsidRPr="0009098A">
        <w:rPr>
          <w:rFonts w:cs="Arial"/>
          <w:color w:val="333333"/>
          <w:lang w:val="en"/>
        </w:rPr>
        <w:t>H</w:t>
      </w:r>
      <w:r>
        <w:rPr>
          <w:rFonts w:cs="Arial"/>
          <w:color w:val="333333"/>
          <w:lang w:val="en"/>
        </w:rPr>
        <w:t xml:space="preserve">ealth </w:t>
      </w:r>
      <w:r w:rsidRPr="0009098A">
        <w:rPr>
          <w:rFonts w:cs="Arial"/>
          <w:color w:val="333333"/>
          <w:lang w:val="en"/>
        </w:rPr>
        <w:t>P</w:t>
      </w:r>
      <w:r>
        <w:rPr>
          <w:rFonts w:cs="Arial"/>
          <w:color w:val="333333"/>
          <w:lang w:val="en"/>
        </w:rPr>
        <w:t xml:space="preserve">rofessionals </w:t>
      </w:r>
      <w:r w:rsidRPr="0009098A">
        <w:rPr>
          <w:rFonts w:cs="Arial"/>
          <w:color w:val="333333"/>
          <w:lang w:val="en"/>
        </w:rPr>
        <w:t>O</w:t>
      </w:r>
      <w:r>
        <w:rPr>
          <w:rFonts w:cs="Arial"/>
          <w:color w:val="333333"/>
          <w:lang w:val="en"/>
        </w:rPr>
        <w:t xml:space="preserve">nline </w:t>
      </w:r>
      <w:r w:rsidRPr="0009098A">
        <w:rPr>
          <w:rFonts w:cs="Arial"/>
          <w:color w:val="333333"/>
          <w:lang w:val="en"/>
        </w:rPr>
        <w:t>S</w:t>
      </w:r>
      <w:r>
        <w:rPr>
          <w:rFonts w:cs="Arial"/>
          <w:color w:val="333333"/>
          <w:lang w:val="en"/>
        </w:rPr>
        <w:t>ervices (HPOS) to s</w:t>
      </w:r>
      <w:r w:rsidRPr="0009098A">
        <w:rPr>
          <w:rFonts w:cs="Arial"/>
          <w:color w:val="333333"/>
          <w:lang w:val="en"/>
        </w:rPr>
        <w:t>ubmit immunisation records, view an immunisation history, request reports and update provider contact details.</w:t>
      </w:r>
      <w:r>
        <w:rPr>
          <w:rFonts w:cs="Arial"/>
          <w:color w:val="333333"/>
          <w:lang w:val="en"/>
        </w:rPr>
        <w:t xml:space="preserve"> </w:t>
      </w:r>
    </w:p>
    <w:p w:rsidR="00920E4C" w:rsidRDefault="00920E4C" w:rsidP="00920E4C">
      <w:pPr>
        <w:spacing w:before="60" w:after="240" w:line="360" w:lineRule="atLeast"/>
        <w:rPr>
          <w:rFonts w:cs="Arial"/>
          <w:color w:val="333333"/>
          <w:lang w:val="en"/>
        </w:rPr>
      </w:pPr>
      <w:r w:rsidRPr="00E21B53">
        <w:rPr>
          <w:rFonts w:cs="Arial"/>
          <w:color w:val="333333"/>
          <w:lang w:val="en"/>
        </w:rPr>
        <w:t xml:space="preserve">Read more about accessing </w:t>
      </w:r>
      <w:r>
        <w:rPr>
          <w:rFonts w:cs="Arial"/>
          <w:color w:val="333333"/>
          <w:lang w:val="en"/>
        </w:rPr>
        <w:t xml:space="preserve">the </w:t>
      </w:r>
      <w:r w:rsidRPr="00E21B53">
        <w:rPr>
          <w:rFonts w:cs="Arial"/>
          <w:color w:val="333333"/>
          <w:lang w:val="en"/>
        </w:rPr>
        <w:t>AIR using HPOS</w:t>
      </w:r>
      <w:r>
        <w:rPr>
          <w:rFonts w:cs="Arial"/>
          <w:color w:val="333333"/>
          <w:lang w:val="en"/>
        </w:rPr>
        <w:t xml:space="preserve">: </w:t>
      </w:r>
    </w:p>
    <w:p w:rsidR="00920E4C" w:rsidRDefault="007C1A4C" w:rsidP="00920E4C">
      <w:pPr>
        <w:spacing w:after="0"/>
        <w:rPr>
          <w:rFonts w:cs="Arial"/>
          <w:color w:val="333333"/>
          <w:lang w:val="en"/>
        </w:rPr>
      </w:pPr>
      <w:hyperlink r:id="rId12" w:history="1">
        <w:r w:rsidR="00920E4C">
          <w:rPr>
            <w:rStyle w:val="Hyperlink"/>
            <w:rFonts w:cs="Arial"/>
            <w:lang w:val="en"/>
          </w:rPr>
          <w:t>humanservices.gov.au/hpos</w:t>
        </w:r>
      </w:hyperlink>
    </w:p>
    <w:p w:rsidR="00920E4C" w:rsidRDefault="00920E4C" w:rsidP="00920E4C">
      <w:pPr>
        <w:spacing w:after="0"/>
      </w:pPr>
    </w:p>
    <w:p w:rsidR="00920E4C" w:rsidRDefault="00920E4C" w:rsidP="00920E4C">
      <w:pPr>
        <w:spacing w:after="0"/>
        <w:rPr>
          <w:b/>
        </w:rPr>
      </w:pPr>
    </w:p>
    <w:p w:rsidR="00920E4C" w:rsidRDefault="00920E4C" w:rsidP="00920E4C">
      <w:pPr>
        <w:spacing w:after="0"/>
        <w:rPr>
          <w:b/>
        </w:rPr>
      </w:pPr>
    </w:p>
    <w:p w:rsidR="00920E4C" w:rsidRDefault="00920E4C" w:rsidP="00920E4C">
      <w:pPr>
        <w:spacing w:after="0"/>
        <w:rPr>
          <w:b/>
        </w:rPr>
      </w:pPr>
    </w:p>
    <w:p w:rsidR="00920E4C" w:rsidRDefault="00920E4C" w:rsidP="00920E4C">
      <w:pPr>
        <w:spacing w:after="0"/>
        <w:rPr>
          <w:b/>
        </w:rPr>
      </w:pPr>
      <w:r w:rsidRPr="00A11D97">
        <w:rPr>
          <w:b/>
        </w:rPr>
        <w:t>REQUEST AIR ACCESS FOR GENERAL PRACTITIONERS</w:t>
      </w:r>
    </w:p>
    <w:p w:rsidR="00920E4C" w:rsidRDefault="00920E4C" w:rsidP="00920E4C">
      <w:pPr>
        <w:spacing w:after="0"/>
        <w:rPr>
          <w:b/>
        </w:rPr>
      </w:pPr>
      <w:r>
        <w:rPr>
          <w:noProof/>
          <w:lang w:eastAsia="en-AU"/>
        </w:rPr>
        <mc:AlternateContent>
          <mc:Choice Requires="wps">
            <w:drawing>
              <wp:anchor distT="0" distB="0" distL="114300" distR="114300" simplePos="0" relativeHeight="251661312" behindDoc="0" locked="0" layoutInCell="1" allowOverlap="1" wp14:anchorId="6F588261" wp14:editId="227BC0F0">
                <wp:simplePos x="0" y="0"/>
                <wp:positionH relativeFrom="column">
                  <wp:posOffset>0</wp:posOffset>
                </wp:positionH>
                <wp:positionV relativeFrom="paragraph">
                  <wp:posOffset>108585</wp:posOffset>
                </wp:positionV>
                <wp:extent cx="2133600" cy="386715"/>
                <wp:effectExtent l="16510" t="15875" r="12065"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6715"/>
                        </a:xfrm>
                        <a:prstGeom prst="rect">
                          <a:avLst/>
                        </a:prstGeom>
                        <a:solidFill>
                          <a:srgbClr val="FFFFFF"/>
                        </a:solidFill>
                        <a:ln w="19050">
                          <a:solidFill>
                            <a:srgbClr val="548DD4"/>
                          </a:solidFill>
                          <a:miter lim="800000"/>
                          <a:headEnd/>
                          <a:tailEnd/>
                        </a:ln>
                      </wps:spPr>
                      <wps:txbx>
                        <w:txbxContent>
                          <w:p w:rsidR="00106A58" w:rsidRPr="00F31D1C" w:rsidRDefault="00106A58" w:rsidP="00920E4C">
                            <w:pPr>
                              <w:spacing w:before="120" w:after="0"/>
                              <w:jc w:val="center"/>
                              <w:rPr>
                                <w:b/>
                                <w:sz w:val="20"/>
                                <w:szCs w:val="20"/>
                              </w:rPr>
                            </w:pPr>
                            <w:r w:rsidRPr="00F31D1C">
                              <w:rPr>
                                <w:b/>
                                <w:sz w:val="20"/>
                                <w:szCs w:val="20"/>
                              </w:rPr>
                              <w:t>Do you have access to the AIR?</w:t>
                            </w:r>
                          </w:p>
                          <w:p w:rsidR="00106A58" w:rsidRDefault="00106A58" w:rsidP="00920E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88261" id="Text Box 9" o:spid="_x0000_s1027" type="#_x0000_t202" style="position:absolute;margin-left:0;margin-top:8.55pt;width:168pt;height:3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" strokecolor="#548dd4" strokeweight="1.5pt">
                <v:textbox>
                  <w:txbxContent>
                    <w:p w:rsidR="00106A58" w:rsidRPr="00F31D1C" w:rsidRDefault="00106A58" w:rsidP="00920E4C">
                      <w:pPr>
                        <w:spacing w:before="120" w:after="0"/>
                        <w:jc w:val="center"/>
                        <w:rPr>
                          <w:b/>
                          <w:sz w:val="20"/>
                          <w:szCs w:val="20"/>
                        </w:rPr>
                      </w:pPr>
                      <w:r w:rsidRPr="00F31D1C">
                        <w:rPr>
                          <w:b/>
                          <w:sz w:val="20"/>
                          <w:szCs w:val="20"/>
                        </w:rPr>
                        <w:t>Do you have access to the AIR?</w:t>
                      </w:r>
                    </w:p>
                    <w:p w:rsidR="00106A58" w:rsidRDefault="00106A58" w:rsidP="00920E4C"/>
                  </w:txbxContent>
                </v:textbox>
              </v:shape>
            </w:pict>
          </mc:Fallback>
        </mc:AlternateContent>
      </w:r>
    </w:p>
    <w:p w:rsidR="00920E4C" w:rsidRDefault="00920E4C" w:rsidP="00920E4C">
      <w:pPr>
        <w:spacing w:after="0"/>
        <w:rPr>
          <w:b/>
        </w:rPr>
      </w:pPr>
    </w:p>
    <w:p w:rsidR="00920E4C" w:rsidRDefault="00920E4C" w:rsidP="00920E4C">
      <w:pPr>
        <w:spacing w:after="0"/>
        <w:rPr>
          <w:b/>
        </w:rPr>
      </w:pPr>
    </w:p>
    <w:p w:rsidR="00920E4C" w:rsidRDefault="00920E4C" w:rsidP="00920E4C">
      <w:pPr>
        <w:spacing w:after="0"/>
        <w:ind w:left="720" w:firstLine="720"/>
        <w:rPr>
          <w:b/>
        </w:rPr>
      </w:pPr>
      <w:r>
        <w:rPr>
          <w:noProof/>
          <w:lang w:eastAsia="en-AU"/>
        </w:rPr>
        <mc:AlternateContent>
          <mc:Choice Requires="wps">
            <w:drawing>
              <wp:anchor distT="0" distB="0" distL="114300" distR="114300" simplePos="0" relativeHeight="251662336" behindDoc="0" locked="0" layoutInCell="1" allowOverlap="1" wp14:anchorId="318EC278" wp14:editId="15DBAE0E">
                <wp:simplePos x="0" y="0"/>
                <wp:positionH relativeFrom="column">
                  <wp:posOffset>1533525</wp:posOffset>
                </wp:positionH>
                <wp:positionV relativeFrom="paragraph">
                  <wp:posOffset>56515</wp:posOffset>
                </wp:positionV>
                <wp:extent cx="542925" cy="295275"/>
                <wp:effectExtent l="16510" t="13335" r="50165" b="819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295275"/>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08164BD1" id="_x0000_t32" coordsize="21600,21600" o:spt="32" o:oned="t" path="m,l21600,21600e" filled="f">
                <v:path arrowok="t" fillok="f" o:connecttype="none"/>
                <o:lock v:ext="edit" shapetype="t"/>
              </v:shapetype>
              <v:shape id="Straight Arrow Connector 8" o:spid="_x0000_s1026" type="#_x0000_t32" style="position:absolute;margin-left:120.75pt;margin-top:4.45pt;width:42.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" strokecolor="#4a7ebb" strokeweight="1.5pt">
                <v:stroke endarrow="open"/>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CC7398E" wp14:editId="05E86C08">
                <wp:simplePos x="0" y="0"/>
                <wp:positionH relativeFrom="column">
                  <wp:posOffset>0</wp:posOffset>
                </wp:positionH>
                <wp:positionV relativeFrom="paragraph">
                  <wp:posOffset>56515</wp:posOffset>
                </wp:positionV>
                <wp:extent cx="561975" cy="295275"/>
                <wp:effectExtent l="54610" t="13335" r="12065" b="819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95275"/>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378E272" id="Straight Arrow Connector 7" o:spid="_x0000_s1026" type="#_x0000_t32" style="position:absolute;margin-left:0;margin-top:4.45pt;width:44.25pt;height:23.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" strokecolor="#4a7ebb" strokeweight="1.5pt">
                <v:stroke endarrow="open"/>
              </v:shape>
            </w:pict>
          </mc:Fallback>
        </mc:AlternateContent>
      </w:r>
    </w:p>
    <w:p w:rsidR="00920E4C" w:rsidRDefault="00920E4C" w:rsidP="00920E4C">
      <w:pPr>
        <w:spacing w:after="0"/>
        <w:rPr>
          <w:szCs w:val="24"/>
        </w:rPr>
      </w:pPr>
    </w:p>
    <w:p w:rsidR="00920E4C" w:rsidRPr="00F31D1C" w:rsidRDefault="00920E4C" w:rsidP="00920E4C">
      <w:pPr>
        <w:spacing w:after="0"/>
        <w:rPr>
          <w:sz w:val="20"/>
          <w:szCs w:val="20"/>
        </w:rPr>
      </w:pPr>
      <w:r>
        <w:rPr>
          <w:noProof/>
          <w:szCs w:val="24"/>
          <w:lang w:eastAsia="en-AU"/>
        </w:rPr>
        <mc:AlternateContent>
          <mc:Choice Requires="wps">
            <w:drawing>
              <wp:anchor distT="0" distB="0" distL="114300" distR="114300" simplePos="0" relativeHeight="251664384" behindDoc="0" locked="0" layoutInCell="1" allowOverlap="1" wp14:anchorId="11F7CCC3" wp14:editId="33F0B8A3">
                <wp:simplePos x="0" y="0"/>
                <wp:positionH relativeFrom="column">
                  <wp:posOffset>-131445</wp:posOffset>
                </wp:positionH>
                <wp:positionV relativeFrom="paragraph">
                  <wp:posOffset>96520</wp:posOffset>
                </wp:positionV>
                <wp:extent cx="572135" cy="259080"/>
                <wp:effectExtent l="0" t="381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A58" w:rsidRDefault="00106A58" w:rsidP="00920E4C">
                            <w:r w:rsidRPr="00F31D1C">
                              <w:rPr>
                                <w:b/>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CCC3" id="Text Box 6" o:spid="_x0000_s1028" type="#_x0000_t202" style="position:absolute;margin-left:-10.35pt;margin-top:7.6pt;width:45.0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svhQIAABU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" stroked="f">
                <v:textbox>
                  <w:txbxContent>
                    <w:p w:rsidR="00106A58" w:rsidRDefault="00106A58" w:rsidP="00920E4C">
                      <w:r w:rsidRPr="00F31D1C">
                        <w:rPr>
                          <w:b/>
                          <w:sz w:val="20"/>
                          <w:szCs w:val="20"/>
                        </w:rPr>
                        <w:t>NO</w:t>
                      </w:r>
                    </w:p>
                  </w:txbxContent>
                </v:textbox>
              </v:shape>
            </w:pict>
          </mc:Fallback>
        </mc:AlternateContent>
      </w:r>
      <w:r>
        <w:rPr>
          <w:szCs w:val="24"/>
        </w:rPr>
        <w:t xml:space="preserve">                         </w:t>
      </w:r>
      <w:r w:rsidRPr="00F31D1C">
        <w:rPr>
          <w:b/>
          <w:sz w:val="20"/>
          <w:szCs w:val="20"/>
        </w:rPr>
        <w:t>YES</w:t>
      </w:r>
    </w:p>
    <w:p w:rsidR="00920E4C" w:rsidRPr="00E10D73" w:rsidRDefault="00920E4C" w:rsidP="00920E4C">
      <w:pPr>
        <w:spacing w:after="0"/>
        <w:rPr>
          <w:szCs w:val="24"/>
        </w:rPr>
      </w:pPr>
      <w:r>
        <w:rPr>
          <w:b/>
          <w:noProof/>
          <w:lang w:eastAsia="en-AU"/>
        </w:rPr>
        <mc:AlternateContent>
          <mc:Choice Requires="wps">
            <w:drawing>
              <wp:anchor distT="0" distB="0" distL="114300" distR="114300" simplePos="0" relativeHeight="251666432" behindDoc="0" locked="0" layoutInCell="1" allowOverlap="1" wp14:anchorId="6A7715F3" wp14:editId="7FF00DFD">
                <wp:simplePos x="0" y="0"/>
                <wp:positionH relativeFrom="column">
                  <wp:posOffset>2107565</wp:posOffset>
                </wp:positionH>
                <wp:positionV relativeFrom="paragraph">
                  <wp:posOffset>157480</wp:posOffset>
                </wp:positionV>
                <wp:extent cx="304800" cy="0"/>
                <wp:effectExtent l="76200" t="10795" r="76200" b="2730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800"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8EFB8B1" id="Straight Arrow Connector 5" o:spid="_x0000_s1026" type="#_x0000_t32" style="position:absolute;margin-left:165.95pt;margin-top:12.4pt;width:24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" strokecolor="#4a7ebb" strokeweight="1.5pt">
                <v:stroke endarrow="open"/>
              </v:shape>
            </w:pict>
          </mc:Fallback>
        </mc:AlternateContent>
      </w:r>
    </w:p>
    <w:p w:rsidR="00920E4C" w:rsidRDefault="00920E4C" w:rsidP="00920E4C">
      <w:pPr>
        <w:spacing w:after="0"/>
        <w:jc w:val="both"/>
        <w:rPr>
          <w:b/>
          <w:sz w:val="20"/>
          <w:szCs w:val="20"/>
        </w:rPr>
      </w:pPr>
      <w:r>
        <w:rPr>
          <w:b/>
          <w:noProof/>
          <w:lang w:eastAsia="en-AU"/>
        </w:rPr>
        <mc:AlternateContent>
          <mc:Choice Requires="wps">
            <w:drawing>
              <wp:anchor distT="0" distB="0" distL="114300" distR="114300" simplePos="0" relativeHeight="251665408" behindDoc="0" locked="0" layoutInCell="1" allowOverlap="1" wp14:anchorId="7592058F" wp14:editId="6C42A3C3">
                <wp:simplePos x="0" y="0"/>
                <wp:positionH relativeFrom="column">
                  <wp:posOffset>-182880</wp:posOffset>
                </wp:positionH>
                <wp:positionV relativeFrom="paragraph">
                  <wp:posOffset>247650</wp:posOffset>
                </wp:positionV>
                <wp:extent cx="486410" cy="635"/>
                <wp:effectExtent l="85725" t="14605" r="75565" b="22860"/>
                <wp:wrapNone/>
                <wp:docPr id="1" name="Elb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6410" cy="635"/>
                        </a:xfrm>
                        <a:prstGeom prst="bentConnector3">
                          <a:avLst>
                            <a:gd name="adj1" fmla="val 22713"/>
                          </a:avLst>
                        </a:prstGeom>
                        <a:noFill/>
                        <a:ln w="1905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04D2479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14.4pt;margin-top:19.5pt;width:38.3pt;height:.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" adj="4906" strokecolor="#4a7ebb" strokeweight="1.5pt">
                <v:stroke endarrow="open"/>
              </v:shape>
            </w:pict>
          </mc:Fallback>
        </mc:AlternateContent>
      </w:r>
    </w:p>
    <w:p w:rsidR="00920E4C" w:rsidRPr="00F31D1C" w:rsidRDefault="00920E4C" w:rsidP="00920E4C">
      <w:pPr>
        <w:tabs>
          <w:tab w:val="left" w:pos="2880"/>
        </w:tabs>
        <w:spacing w:after="0"/>
        <w:rPr>
          <w:sz w:val="20"/>
          <w:szCs w:val="20"/>
        </w:rPr>
      </w:pPr>
      <w:r>
        <w:rPr>
          <w:szCs w:val="24"/>
        </w:rPr>
        <w:tab/>
      </w:r>
      <w:r w:rsidRPr="00F31D1C">
        <w:rPr>
          <w:b/>
          <w:sz w:val="20"/>
          <w:szCs w:val="20"/>
        </w:rPr>
        <w:t xml:space="preserve">Proceed to logging </w:t>
      </w:r>
      <w:r>
        <w:rPr>
          <w:b/>
          <w:sz w:val="20"/>
          <w:szCs w:val="20"/>
        </w:rPr>
        <w:t>o</w:t>
      </w:r>
      <w:r w:rsidRPr="00F31D1C">
        <w:rPr>
          <w:b/>
          <w:sz w:val="20"/>
          <w:szCs w:val="20"/>
        </w:rPr>
        <w:t xml:space="preserve">n to </w:t>
      </w:r>
      <w:r>
        <w:rPr>
          <w:b/>
          <w:sz w:val="20"/>
          <w:szCs w:val="20"/>
        </w:rPr>
        <w:t xml:space="preserve">the </w:t>
      </w:r>
      <w:r w:rsidRPr="00F31D1C">
        <w:rPr>
          <w:b/>
          <w:sz w:val="20"/>
          <w:szCs w:val="20"/>
        </w:rPr>
        <w:t>AIR- page 8</w:t>
      </w:r>
    </w:p>
    <w:p w:rsidR="00920E4C" w:rsidRDefault="00920E4C" w:rsidP="00920E4C">
      <w:pPr>
        <w:tabs>
          <w:tab w:val="left" w:pos="2430"/>
          <w:tab w:val="left" w:pos="2880"/>
        </w:tabs>
        <w:spacing w:after="0"/>
        <w:jc w:val="both"/>
        <w:rPr>
          <w:szCs w:val="24"/>
        </w:rPr>
      </w:pPr>
      <w:r w:rsidRPr="00881929">
        <w:rPr>
          <w:b/>
          <w:szCs w:val="24"/>
        </w:rPr>
        <w:tab/>
      </w:r>
      <w:r w:rsidRPr="00881929">
        <w:rPr>
          <w:b/>
          <w:szCs w:val="24"/>
        </w:rPr>
        <w:tab/>
      </w:r>
    </w:p>
    <w:p w:rsidR="00920E4C" w:rsidRDefault="00920E4C" w:rsidP="00920E4C">
      <w:pPr>
        <w:tabs>
          <w:tab w:val="left" w:pos="2430"/>
          <w:tab w:val="left" w:pos="2880"/>
        </w:tabs>
        <w:spacing w:after="0"/>
        <w:jc w:val="both"/>
        <w:rPr>
          <w:rFonts w:eastAsia="Times New Roman" w:cs="Arial"/>
          <w:color w:val="333333"/>
          <w:szCs w:val="24"/>
          <w:lang w:val="en" w:eastAsia="en-AU"/>
        </w:rPr>
      </w:pPr>
    </w:p>
    <w:p w:rsidR="00920E4C" w:rsidRDefault="00920E4C" w:rsidP="00920E4C">
      <w:pPr>
        <w:tabs>
          <w:tab w:val="left" w:pos="2430"/>
          <w:tab w:val="left" w:pos="2880"/>
        </w:tabs>
        <w:spacing w:after="0"/>
        <w:jc w:val="both"/>
        <w:rPr>
          <w:rFonts w:cs="Arial"/>
          <w:color w:val="333333"/>
          <w:lang w:val="en"/>
        </w:rPr>
      </w:pPr>
      <w:r>
        <w:rPr>
          <w:rFonts w:eastAsia="Times New Roman" w:cs="Arial"/>
          <w:color w:val="333333"/>
          <w:szCs w:val="24"/>
          <w:lang w:val="en" w:eastAsia="en-AU"/>
        </w:rPr>
        <w:t>General P</w:t>
      </w:r>
      <w:r w:rsidRPr="00895A9E">
        <w:rPr>
          <w:rFonts w:eastAsia="Times New Roman" w:cs="Arial"/>
          <w:color w:val="333333"/>
          <w:szCs w:val="24"/>
          <w:lang w:val="en" w:eastAsia="en-AU"/>
        </w:rPr>
        <w:t xml:space="preserve">ractitioners are automatically recognised as vaccination providers </w:t>
      </w:r>
      <w:r w:rsidRPr="00895A9E">
        <w:rPr>
          <w:rFonts w:cs="Arial"/>
          <w:color w:val="333333"/>
          <w:lang w:val="en"/>
        </w:rPr>
        <w:t xml:space="preserve">and are authorised to send or receive </w:t>
      </w:r>
      <w:r>
        <w:rPr>
          <w:rFonts w:cs="Arial"/>
          <w:color w:val="333333"/>
          <w:lang w:val="en"/>
        </w:rPr>
        <w:t>immunisation data from the AIR.</w:t>
      </w:r>
    </w:p>
    <w:p w:rsidR="00920E4C" w:rsidRPr="00792904" w:rsidRDefault="00920E4C" w:rsidP="00920E4C">
      <w:pPr>
        <w:tabs>
          <w:tab w:val="left" w:pos="2430"/>
          <w:tab w:val="left" w:pos="2880"/>
        </w:tabs>
        <w:spacing w:after="0"/>
        <w:jc w:val="both"/>
        <w:rPr>
          <w:szCs w:val="24"/>
        </w:rPr>
      </w:pPr>
    </w:p>
    <w:p w:rsidR="00920E4C" w:rsidRDefault="00920E4C" w:rsidP="00920E4C">
      <w:pPr>
        <w:spacing w:before="60" w:after="240" w:line="360" w:lineRule="atLeast"/>
        <w:rPr>
          <w:rFonts w:cs="Arial"/>
          <w:color w:val="333333"/>
          <w:lang w:val="en"/>
        </w:rPr>
      </w:pPr>
      <w:r>
        <w:rPr>
          <w:rFonts w:cs="Arial"/>
          <w:b/>
          <w:color w:val="333333"/>
          <w:lang w:val="en"/>
        </w:rPr>
        <w:t>To r</w:t>
      </w:r>
      <w:r w:rsidRPr="00506D86">
        <w:rPr>
          <w:rFonts w:cs="Arial"/>
          <w:b/>
          <w:color w:val="333333"/>
          <w:lang w:val="en"/>
        </w:rPr>
        <w:t xml:space="preserve">equest access: </w:t>
      </w:r>
      <w:r>
        <w:rPr>
          <w:rFonts w:cs="Arial"/>
          <w:color w:val="333333"/>
          <w:lang w:val="en"/>
        </w:rPr>
        <w:t>If you have access to HPOS, you can request access to the AIR</w:t>
      </w:r>
      <w:r w:rsidRPr="00506D86">
        <w:rPr>
          <w:rFonts w:cs="Arial"/>
          <w:color w:val="333333"/>
          <w:lang w:val="en"/>
        </w:rPr>
        <w:t xml:space="preserve"> by completing</w:t>
      </w:r>
      <w:r>
        <w:rPr>
          <w:rFonts w:cs="Arial"/>
          <w:color w:val="333333"/>
          <w:lang w:val="en"/>
        </w:rPr>
        <w:t xml:space="preserve"> the </w:t>
      </w:r>
      <w:r w:rsidRPr="00506D86">
        <w:rPr>
          <w:rFonts w:cs="Arial"/>
          <w:b/>
          <w:color w:val="333333"/>
          <w:lang w:val="en"/>
        </w:rPr>
        <w:t>online request access</w:t>
      </w:r>
      <w:r>
        <w:rPr>
          <w:rFonts w:cs="Arial"/>
          <w:b/>
          <w:color w:val="333333"/>
          <w:lang w:val="en"/>
        </w:rPr>
        <w:t xml:space="preserve"> </w:t>
      </w:r>
      <w:r>
        <w:rPr>
          <w:rFonts w:cs="Arial"/>
          <w:color w:val="333333"/>
          <w:lang w:val="en"/>
        </w:rPr>
        <w:t xml:space="preserve">page. </w:t>
      </w:r>
      <w:r w:rsidRPr="00F31D1C">
        <w:rPr>
          <w:rFonts w:cs="Arial"/>
          <w:color w:val="333333"/>
          <w:lang w:val="en"/>
        </w:rPr>
        <w:t>Access is granted overnight.</w:t>
      </w:r>
    </w:p>
    <w:p w:rsidR="00920E4C" w:rsidRDefault="00920E4C" w:rsidP="00920E4C">
      <w:pPr>
        <w:spacing w:before="60" w:after="240" w:line="360" w:lineRule="atLeast"/>
        <w:rPr>
          <w:rFonts w:cs="Arial"/>
          <w:color w:val="333333"/>
          <w:lang w:val="en"/>
        </w:rPr>
      </w:pPr>
    </w:p>
    <w:p w:rsidR="00920E4C" w:rsidRDefault="00920E4C" w:rsidP="00743BE0">
      <w:r>
        <w:rPr>
          <w:rFonts w:cs="Arial"/>
          <w:noProof/>
          <w:color w:val="333333"/>
          <w:lang w:eastAsia="en-AU"/>
        </w:rPr>
        <w:lastRenderedPageBreak/>
        <w:drawing>
          <wp:inline distT="0" distB="0" distL="0" distR="0" wp14:anchorId="514D00F6" wp14:editId="3A2CCA08">
            <wp:extent cx="6250940" cy="3070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0940" cy="3070860"/>
                    </a:xfrm>
                    <a:prstGeom prst="rect">
                      <a:avLst/>
                    </a:prstGeom>
                    <a:noFill/>
                    <a:ln>
                      <a:noFill/>
                    </a:ln>
                  </pic:spPr>
                </pic:pic>
              </a:graphicData>
            </a:graphic>
          </wp:inline>
        </w:drawing>
      </w:r>
    </w:p>
    <w:p w:rsidR="006C441D" w:rsidRDefault="006C441D" w:rsidP="00743BE0"/>
    <w:p w:rsidR="006C441D" w:rsidRDefault="006C441D" w:rsidP="006C441D">
      <w:pPr>
        <w:shd w:val="clear" w:color="auto" w:fill="FFFFFF"/>
        <w:spacing w:before="60" w:after="240" w:line="360" w:lineRule="atLeast"/>
        <w:rPr>
          <w:rFonts w:cs="Arial"/>
          <w:color w:val="333333"/>
          <w:lang w:val="en"/>
        </w:rPr>
      </w:pPr>
      <w:r>
        <w:rPr>
          <w:rFonts w:cs="Arial"/>
          <w:color w:val="333333"/>
          <w:lang w:val="en"/>
        </w:rPr>
        <w:t>If you are a general practitioner and do not have access to HPOS apply for a PRODA account and when completed fill in the online request access page.</w:t>
      </w:r>
    </w:p>
    <w:p w:rsidR="006C441D" w:rsidRDefault="006C441D" w:rsidP="006C441D">
      <w:pPr>
        <w:shd w:val="clear" w:color="auto" w:fill="FFFFFF"/>
        <w:spacing w:before="60" w:after="240" w:line="360" w:lineRule="atLeast"/>
        <w:rPr>
          <w:rFonts w:cs="Arial"/>
          <w:color w:val="333333"/>
        </w:rPr>
      </w:pPr>
      <w:r>
        <w:rPr>
          <w:rFonts w:cs="Arial"/>
          <w:color w:val="333333"/>
          <w:lang w:val="en"/>
        </w:rPr>
        <w:t>If you are not a general practitioner, complete the Australian Immunisation Register (AIR) – application to register as a vaccination provider form (IM004).</w:t>
      </w:r>
    </w:p>
    <w:p w:rsidR="006C441D" w:rsidRDefault="006C441D" w:rsidP="006C441D">
      <w:pPr>
        <w:shd w:val="clear" w:color="auto" w:fill="FFFFFF"/>
        <w:spacing w:before="60" w:after="240" w:line="360" w:lineRule="atLeast"/>
        <w:rPr>
          <w:rFonts w:eastAsia="Times New Roman" w:cs="Arial"/>
          <w:b/>
          <w:color w:val="333333"/>
          <w:szCs w:val="24"/>
          <w:lang w:val="en" w:eastAsia="en-AU"/>
        </w:rPr>
      </w:pPr>
      <w:r>
        <w:rPr>
          <w:rFonts w:cs="Arial"/>
          <w:color w:val="333333"/>
        </w:rPr>
        <w:t>If you are a general practice with</w:t>
      </w:r>
      <w:r w:rsidRPr="00113277">
        <w:rPr>
          <w:rFonts w:cs="Arial"/>
          <w:color w:val="333333"/>
        </w:rPr>
        <w:t xml:space="preserve"> a group of </w:t>
      </w:r>
      <w:r>
        <w:rPr>
          <w:rFonts w:cs="Arial"/>
          <w:color w:val="333333"/>
        </w:rPr>
        <w:t>two</w:t>
      </w:r>
      <w:r w:rsidRPr="00113277">
        <w:rPr>
          <w:rFonts w:cs="Arial"/>
          <w:color w:val="333333"/>
        </w:rPr>
        <w:t xml:space="preserve"> or more general practitioners wanting to submit AIR data under </w:t>
      </w:r>
      <w:r>
        <w:rPr>
          <w:rFonts w:cs="Arial"/>
          <w:color w:val="333333"/>
        </w:rPr>
        <w:t>one</w:t>
      </w:r>
      <w:r w:rsidRPr="00113277">
        <w:rPr>
          <w:rFonts w:cs="Arial"/>
          <w:color w:val="333333"/>
        </w:rPr>
        <w:t xml:space="preserve"> practice number and receive all AIR payments into </w:t>
      </w:r>
      <w:r>
        <w:rPr>
          <w:rFonts w:cs="Arial"/>
          <w:color w:val="333333"/>
        </w:rPr>
        <w:t>one</w:t>
      </w:r>
      <w:r w:rsidRPr="00113277">
        <w:rPr>
          <w:rFonts w:cs="Arial"/>
          <w:color w:val="333333"/>
        </w:rPr>
        <w:t xml:space="preserve"> nominated bank account</w:t>
      </w:r>
      <w:r>
        <w:rPr>
          <w:rFonts w:cs="Arial"/>
          <w:color w:val="333333"/>
        </w:rPr>
        <w:t xml:space="preserve"> – you may apply as an organisation by following the steps as outlined under: </w:t>
      </w:r>
      <w:r w:rsidRPr="009F11E0">
        <w:rPr>
          <w:rFonts w:cs="Arial"/>
          <w:b/>
          <w:szCs w:val="24"/>
        </w:rPr>
        <w:t xml:space="preserve">Register </w:t>
      </w:r>
      <w:r>
        <w:rPr>
          <w:rFonts w:cs="Arial"/>
          <w:b/>
          <w:szCs w:val="24"/>
        </w:rPr>
        <w:t>and R</w:t>
      </w:r>
      <w:r w:rsidRPr="009F11E0">
        <w:rPr>
          <w:rFonts w:cs="Arial"/>
          <w:b/>
          <w:szCs w:val="24"/>
        </w:rPr>
        <w:t xml:space="preserve">equest AIR </w:t>
      </w:r>
      <w:r>
        <w:rPr>
          <w:rFonts w:cs="Arial"/>
          <w:b/>
          <w:szCs w:val="24"/>
        </w:rPr>
        <w:t>A</w:t>
      </w:r>
      <w:r w:rsidRPr="009F11E0">
        <w:rPr>
          <w:rFonts w:cs="Arial"/>
          <w:b/>
          <w:szCs w:val="24"/>
        </w:rPr>
        <w:t>ccess:</w:t>
      </w:r>
      <w:r w:rsidRPr="009F11E0">
        <w:rPr>
          <w:b/>
          <w:szCs w:val="24"/>
        </w:rPr>
        <w:t xml:space="preserve"> </w:t>
      </w:r>
      <w:r w:rsidRPr="009F11E0">
        <w:rPr>
          <w:rFonts w:eastAsia="Times New Roman" w:cs="Arial"/>
          <w:b/>
          <w:color w:val="333333"/>
          <w:szCs w:val="24"/>
          <w:lang w:val="en" w:eastAsia="en-AU"/>
        </w:rPr>
        <w:t>Other Vaccination Providers</w:t>
      </w:r>
      <w:r>
        <w:rPr>
          <w:rFonts w:eastAsia="Times New Roman" w:cs="Arial"/>
          <w:b/>
          <w:color w:val="333333"/>
          <w:szCs w:val="24"/>
          <w:lang w:val="en" w:eastAsia="en-AU"/>
        </w:rPr>
        <w:t>.</w:t>
      </w:r>
    </w:p>
    <w:p w:rsidR="006C441D" w:rsidRDefault="006C441D" w:rsidP="006C441D">
      <w:pPr>
        <w:shd w:val="clear" w:color="auto" w:fill="FFFFFF"/>
        <w:spacing w:before="60" w:after="240" w:line="360" w:lineRule="atLeast"/>
        <w:rPr>
          <w:rFonts w:cs="Arial"/>
          <w:b/>
          <w:szCs w:val="24"/>
        </w:rPr>
      </w:pPr>
    </w:p>
    <w:p w:rsidR="006C441D" w:rsidRPr="00895A9E" w:rsidRDefault="006C441D" w:rsidP="006C441D">
      <w:pPr>
        <w:shd w:val="clear" w:color="auto" w:fill="FFFFFF"/>
        <w:spacing w:before="60" w:after="240" w:line="360" w:lineRule="atLeast"/>
        <w:rPr>
          <w:rFonts w:eastAsia="Times New Roman" w:cs="Arial"/>
          <w:b/>
          <w:color w:val="333333"/>
          <w:szCs w:val="24"/>
          <w:lang w:val="en" w:eastAsia="en-AU"/>
        </w:rPr>
      </w:pPr>
      <w:r w:rsidRPr="00895A9E">
        <w:rPr>
          <w:rFonts w:cs="Arial"/>
          <w:b/>
          <w:szCs w:val="24"/>
        </w:rPr>
        <w:t xml:space="preserve">Register </w:t>
      </w:r>
      <w:r>
        <w:rPr>
          <w:rFonts w:cs="Arial"/>
          <w:b/>
          <w:szCs w:val="24"/>
        </w:rPr>
        <w:t>and R</w:t>
      </w:r>
      <w:r w:rsidRPr="00895A9E">
        <w:rPr>
          <w:rFonts w:cs="Arial"/>
          <w:b/>
          <w:szCs w:val="24"/>
        </w:rPr>
        <w:t>equest AIR access:</w:t>
      </w:r>
      <w:r>
        <w:rPr>
          <w:szCs w:val="24"/>
        </w:rPr>
        <w:t xml:space="preserve"> </w:t>
      </w:r>
      <w:r>
        <w:rPr>
          <w:rFonts w:eastAsia="Times New Roman" w:cs="Arial"/>
          <w:b/>
          <w:color w:val="333333"/>
          <w:szCs w:val="24"/>
          <w:lang w:val="en" w:eastAsia="en-AU"/>
        </w:rPr>
        <w:t>Other Vaccination Providers</w:t>
      </w:r>
    </w:p>
    <w:p w:rsidR="006C441D" w:rsidRDefault="006C441D" w:rsidP="006C441D">
      <w:pPr>
        <w:shd w:val="clear" w:color="auto" w:fill="FFFFFF"/>
        <w:spacing w:before="60" w:after="240" w:line="360" w:lineRule="atLeast"/>
        <w:rPr>
          <w:rFonts w:eastAsia="Times New Roman" w:cs="Arial"/>
          <w:color w:val="333333"/>
          <w:szCs w:val="24"/>
          <w:lang w:val="en" w:eastAsia="en-AU"/>
        </w:rPr>
      </w:pPr>
      <w:r w:rsidRPr="00895A9E">
        <w:rPr>
          <w:rFonts w:eastAsia="Times New Roman" w:cs="Arial"/>
          <w:color w:val="333333"/>
          <w:szCs w:val="24"/>
          <w:lang w:val="en" w:eastAsia="en-AU"/>
        </w:rPr>
        <w:t xml:space="preserve">If you are not a general practitioner, you may still be recognised as a vaccination provider. </w:t>
      </w:r>
    </w:p>
    <w:p w:rsidR="006C441D" w:rsidRDefault="006C441D" w:rsidP="006C441D">
      <w:pPr>
        <w:shd w:val="clear" w:color="auto" w:fill="FFFFFF"/>
        <w:spacing w:before="60" w:after="240" w:line="360" w:lineRule="atLeast"/>
        <w:rPr>
          <w:rFonts w:eastAsia="Times New Roman" w:cs="Arial"/>
          <w:b/>
          <w:color w:val="333333"/>
          <w:szCs w:val="24"/>
          <w:lang w:val="en" w:eastAsia="en-AU"/>
        </w:rPr>
      </w:pPr>
      <w:r>
        <w:rPr>
          <w:rFonts w:eastAsia="Times New Roman" w:cs="Arial"/>
          <w:b/>
          <w:color w:val="333333"/>
          <w:szCs w:val="24"/>
          <w:lang w:val="en" w:eastAsia="en-AU"/>
        </w:rPr>
        <w:t>Register</w:t>
      </w:r>
      <w:r w:rsidRPr="00EB471D">
        <w:rPr>
          <w:rFonts w:eastAsia="Times New Roman" w:cs="Arial"/>
          <w:b/>
          <w:color w:val="333333"/>
          <w:szCs w:val="24"/>
          <w:lang w:val="en" w:eastAsia="en-AU"/>
        </w:rPr>
        <w:t>:</w:t>
      </w:r>
    </w:p>
    <w:p w:rsidR="006C441D" w:rsidRDefault="006C441D" w:rsidP="006C441D">
      <w:pPr>
        <w:numPr>
          <w:ilvl w:val="0"/>
          <w:numId w:val="11"/>
        </w:numPr>
        <w:shd w:val="clear" w:color="auto" w:fill="FFFFFF"/>
        <w:spacing w:before="60" w:after="240" w:line="360" w:lineRule="atLeast"/>
        <w:rPr>
          <w:rFonts w:eastAsia="Times New Roman" w:cs="Arial"/>
          <w:color w:val="333333"/>
          <w:szCs w:val="24"/>
          <w:lang w:val="en" w:eastAsia="en-AU"/>
        </w:rPr>
      </w:pPr>
      <w:r>
        <w:rPr>
          <w:rFonts w:eastAsia="Times New Roman" w:cs="Arial"/>
          <w:color w:val="333333"/>
          <w:szCs w:val="24"/>
          <w:lang w:val="en" w:eastAsia="en-AU"/>
        </w:rPr>
        <w:t>C</w:t>
      </w:r>
      <w:r w:rsidRPr="00895A9E">
        <w:rPr>
          <w:rFonts w:eastAsia="Times New Roman" w:cs="Arial"/>
          <w:color w:val="333333"/>
          <w:szCs w:val="24"/>
          <w:lang w:val="en" w:eastAsia="en-AU"/>
        </w:rPr>
        <w:t xml:space="preserve">omplete the </w:t>
      </w:r>
      <w:r>
        <w:rPr>
          <w:rFonts w:eastAsia="Times New Roman" w:cs="Arial"/>
          <w:color w:val="333333"/>
          <w:szCs w:val="24"/>
          <w:lang w:val="en" w:eastAsia="en-AU"/>
        </w:rPr>
        <w:t>‘</w:t>
      </w:r>
      <w:r w:rsidRPr="00895A9E">
        <w:rPr>
          <w:rFonts w:eastAsia="Times New Roman" w:cs="Arial"/>
          <w:szCs w:val="24"/>
          <w:lang w:val="en" w:eastAsia="en-AU"/>
        </w:rPr>
        <w:t>AIR Application to Register as a Vaccination Provider</w:t>
      </w:r>
      <w:r>
        <w:rPr>
          <w:rFonts w:eastAsia="Times New Roman" w:cs="Arial"/>
          <w:szCs w:val="24"/>
          <w:lang w:val="en" w:eastAsia="en-AU"/>
        </w:rPr>
        <w:t>’</w:t>
      </w:r>
      <w:r w:rsidRPr="00895A9E">
        <w:rPr>
          <w:rFonts w:eastAsia="Times New Roman" w:cs="Arial"/>
          <w:szCs w:val="24"/>
          <w:lang w:val="en" w:eastAsia="en-AU"/>
        </w:rPr>
        <w:t xml:space="preserve"> form (IM004)</w:t>
      </w:r>
      <w:r w:rsidRPr="00895A9E">
        <w:rPr>
          <w:rFonts w:eastAsia="Times New Roman" w:cs="Arial"/>
          <w:color w:val="333333"/>
          <w:szCs w:val="24"/>
          <w:lang w:val="en" w:eastAsia="en-AU"/>
        </w:rPr>
        <w:t xml:space="preserve"> </w:t>
      </w:r>
      <w:hyperlink r:id="rId14" w:history="1">
        <w:r>
          <w:rPr>
            <w:rStyle w:val="Hyperlink"/>
            <w:szCs w:val="24"/>
          </w:rPr>
          <w:t>humanservices.gov.au/forms</w:t>
        </w:r>
      </w:hyperlink>
      <w:r w:rsidRPr="008A0A47">
        <w:rPr>
          <w:szCs w:val="24"/>
        </w:rPr>
        <w:t xml:space="preserve"> </w:t>
      </w:r>
      <w:r w:rsidRPr="00895A9E">
        <w:rPr>
          <w:rFonts w:eastAsia="Times New Roman" w:cs="Arial"/>
          <w:color w:val="333333"/>
          <w:szCs w:val="24"/>
          <w:lang w:val="en" w:eastAsia="en-AU"/>
        </w:rPr>
        <w:t>and send it to</w:t>
      </w:r>
      <w:r>
        <w:rPr>
          <w:rFonts w:eastAsia="Times New Roman" w:cs="Arial"/>
          <w:color w:val="333333"/>
          <w:szCs w:val="24"/>
          <w:lang w:val="en" w:eastAsia="en-AU"/>
        </w:rPr>
        <w:t xml:space="preserve"> the WA state</w:t>
      </w:r>
      <w:r w:rsidRPr="00895A9E">
        <w:rPr>
          <w:rFonts w:eastAsia="Times New Roman" w:cs="Arial"/>
          <w:color w:val="333333"/>
          <w:szCs w:val="24"/>
          <w:lang w:val="en" w:eastAsia="en-AU"/>
        </w:rPr>
        <w:t xml:space="preserve"> </w:t>
      </w:r>
      <w:r>
        <w:rPr>
          <w:rFonts w:eastAsia="Times New Roman" w:cs="Arial"/>
          <w:color w:val="333333"/>
          <w:szCs w:val="24"/>
          <w:lang w:val="en" w:eastAsia="en-AU"/>
        </w:rPr>
        <w:t xml:space="preserve">health department </w:t>
      </w:r>
      <w:r w:rsidRPr="00895A9E">
        <w:rPr>
          <w:rFonts w:eastAsia="Times New Roman" w:cs="Arial"/>
          <w:color w:val="333333"/>
          <w:szCs w:val="24"/>
          <w:lang w:val="en" w:eastAsia="en-AU"/>
        </w:rPr>
        <w:t xml:space="preserve">for approval. </w:t>
      </w:r>
    </w:p>
    <w:p w:rsidR="006C441D" w:rsidRDefault="006C441D" w:rsidP="006C441D">
      <w:pPr>
        <w:numPr>
          <w:ilvl w:val="0"/>
          <w:numId w:val="11"/>
        </w:numPr>
        <w:shd w:val="clear" w:color="auto" w:fill="FFFFFF"/>
        <w:spacing w:before="60" w:after="240" w:line="360" w:lineRule="atLeast"/>
        <w:rPr>
          <w:rFonts w:eastAsia="Times New Roman" w:cs="Arial"/>
          <w:color w:val="333333"/>
          <w:szCs w:val="24"/>
          <w:lang w:val="en" w:eastAsia="en-AU"/>
        </w:rPr>
      </w:pPr>
      <w:r w:rsidRPr="00FE63F5">
        <w:rPr>
          <w:rFonts w:eastAsia="Times New Roman" w:cs="Arial"/>
          <w:color w:val="333333"/>
          <w:szCs w:val="24"/>
          <w:lang w:val="en" w:eastAsia="en-AU"/>
        </w:rPr>
        <w:t xml:space="preserve">Once the WA State Health Department has approved the form, it will be returned to you and then you must forward it on to the AIR for registering you as a vaccination provider. </w:t>
      </w:r>
    </w:p>
    <w:p w:rsidR="006C441D" w:rsidRPr="00FE63F5" w:rsidRDefault="006C441D" w:rsidP="006C441D">
      <w:pPr>
        <w:numPr>
          <w:ilvl w:val="0"/>
          <w:numId w:val="11"/>
        </w:numPr>
        <w:shd w:val="clear" w:color="auto" w:fill="FFFFFF"/>
        <w:spacing w:before="60" w:after="240" w:line="360" w:lineRule="atLeast"/>
        <w:rPr>
          <w:rFonts w:eastAsia="Times New Roman" w:cs="Arial"/>
          <w:color w:val="333333"/>
          <w:szCs w:val="24"/>
          <w:lang w:val="en" w:eastAsia="en-AU"/>
        </w:rPr>
      </w:pPr>
      <w:r w:rsidRPr="00FE63F5">
        <w:rPr>
          <w:rFonts w:eastAsia="Times New Roman" w:cs="Arial"/>
          <w:color w:val="333333"/>
          <w:szCs w:val="24"/>
          <w:lang w:val="en" w:eastAsia="en-AU"/>
        </w:rPr>
        <w:t>When the AIR receives the approved form, a</w:t>
      </w:r>
      <w:r>
        <w:rPr>
          <w:rFonts w:eastAsia="Times New Roman" w:cs="Arial"/>
          <w:color w:val="333333"/>
          <w:szCs w:val="24"/>
          <w:lang w:val="en" w:eastAsia="en-AU"/>
        </w:rPr>
        <w:t xml:space="preserve"> </w:t>
      </w:r>
      <w:r w:rsidRPr="00FE63F5">
        <w:rPr>
          <w:rFonts w:eastAsia="Times New Roman" w:cs="Arial"/>
          <w:color w:val="333333"/>
          <w:szCs w:val="24"/>
          <w:lang w:val="en" w:eastAsia="en-AU"/>
        </w:rPr>
        <w:t>registration number is allocated to identify you as a vaccination provider.</w:t>
      </w:r>
    </w:p>
    <w:p w:rsidR="006C441D" w:rsidRDefault="006C441D" w:rsidP="006C441D">
      <w:pPr>
        <w:numPr>
          <w:ilvl w:val="0"/>
          <w:numId w:val="11"/>
        </w:numPr>
        <w:spacing w:before="60" w:after="240" w:line="360" w:lineRule="atLeast"/>
        <w:rPr>
          <w:rFonts w:cs="Arial"/>
          <w:b/>
          <w:color w:val="333333"/>
          <w:lang w:val="en"/>
        </w:rPr>
      </w:pPr>
      <w:r w:rsidRPr="00895A9E">
        <w:rPr>
          <w:rFonts w:eastAsia="Times New Roman" w:cs="Arial"/>
          <w:color w:val="333333"/>
          <w:szCs w:val="24"/>
          <w:lang w:val="en" w:eastAsia="en-AU"/>
        </w:rPr>
        <w:lastRenderedPageBreak/>
        <w:t>You will receive a letter detailing your AIR registration number. Use this number when you send immunisation details to the AIR.</w:t>
      </w:r>
      <w:r>
        <w:rPr>
          <w:rFonts w:eastAsia="Times New Roman" w:cs="Arial"/>
          <w:color w:val="333333"/>
          <w:szCs w:val="24"/>
          <w:lang w:val="en" w:eastAsia="en-AU"/>
        </w:rPr>
        <w:t xml:space="preserve"> Follow the instructions below to request access to the AIR site.</w:t>
      </w:r>
    </w:p>
    <w:p w:rsidR="006C441D" w:rsidRDefault="006C441D" w:rsidP="006C441D">
      <w:pPr>
        <w:pStyle w:val="ListParagraph"/>
        <w:spacing w:after="0"/>
        <w:ind w:left="0"/>
        <w:jc w:val="both"/>
        <w:rPr>
          <w:szCs w:val="24"/>
        </w:rPr>
      </w:pPr>
    </w:p>
    <w:p w:rsidR="006C441D" w:rsidRPr="0082236F" w:rsidRDefault="006C441D" w:rsidP="006C441D">
      <w:pPr>
        <w:pStyle w:val="ListParagraph"/>
        <w:spacing w:after="0"/>
        <w:ind w:left="0"/>
        <w:jc w:val="both"/>
        <w:rPr>
          <w:b/>
          <w:szCs w:val="24"/>
        </w:rPr>
      </w:pPr>
      <w:r w:rsidRPr="0082236F">
        <w:rPr>
          <w:b/>
          <w:szCs w:val="24"/>
        </w:rPr>
        <w:t xml:space="preserve">INITIAL </w:t>
      </w:r>
      <w:r>
        <w:rPr>
          <w:b/>
          <w:szCs w:val="24"/>
        </w:rPr>
        <w:t xml:space="preserve">AIR </w:t>
      </w:r>
      <w:r w:rsidRPr="0082236F">
        <w:rPr>
          <w:b/>
          <w:szCs w:val="24"/>
        </w:rPr>
        <w:t>LOG</w:t>
      </w:r>
      <w:r>
        <w:rPr>
          <w:b/>
          <w:szCs w:val="24"/>
        </w:rPr>
        <w:t>O</w:t>
      </w:r>
      <w:r w:rsidRPr="0082236F">
        <w:rPr>
          <w:b/>
          <w:szCs w:val="24"/>
        </w:rPr>
        <w:t>N WITH AUTHENTICATION FILENAME</w:t>
      </w:r>
    </w:p>
    <w:p w:rsidR="006C441D" w:rsidRDefault="006C441D" w:rsidP="006C441D">
      <w:pPr>
        <w:pStyle w:val="ListParagraph"/>
        <w:spacing w:after="0"/>
        <w:ind w:left="0"/>
        <w:jc w:val="both"/>
        <w:rPr>
          <w:szCs w:val="24"/>
        </w:rPr>
      </w:pPr>
    </w:p>
    <w:p w:rsidR="006C441D" w:rsidRPr="00417D0A" w:rsidRDefault="006C441D" w:rsidP="006C441D">
      <w:pPr>
        <w:pStyle w:val="ListParagraph"/>
        <w:numPr>
          <w:ilvl w:val="0"/>
          <w:numId w:val="14"/>
        </w:numPr>
        <w:spacing w:after="0"/>
        <w:jc w:val="both"/>
        <w:rPr>
          <w:szCs w:val="24"/>
        </w:rPr>
      </w:pPr>
      <w:r w:rsidRPr="00417D0A">
        <w:rPr>
          <w:szCs w:val="24"/>
          <w:lang w:val="en"/>
        </w:rPr>
        <w:t xml:space="preserve">Once you have received the authentication filename you can logon to the AIR site by selecting </w:t>
      </w:r>
      <w:r w:rsidRPr="00417D0A">
        <w:rPr>
          <w:b/>
          <w:szCs w:val="24"/>
          <w:lang w:val="en"/>
        </w:rPr>
        <w:t>AIR logon only</w:t>
      </w:r>
      <w:r w:rsidRPr="00417D0A">
        <w:rPr>
          <w:szCs w:val="24"/>
          <w:lang w:val="en"/>
        </w:rPr>
        <w:t xml:space="preserve"> on the HPOS home page humanservices.gov.au/hpos</w:t>
      </w:r>
      <w:r w:rsidR="008D56B7">
        <w:rPr>
          <w:szCs w:val="24"/>
          <w:lang w:val="en"/>
        </w:rPr>
        <w:t>.</w:t>
      </w:r>
    </w:p>
    <w:p w:rsidR="006C441D" w:rsidRDefault="006C441D" w:rsidP="006C441D">
      <w:pPr>
        <w:pStyle w:val="ListParagraph"/>
        <w:spacing w:after="0"/>
        <w:ind w:left="0"/>
        <w:jc w:val="both"/>
        <w:rPr>
          <w:szCs w:val="24"/>
        </w:rPr>
      </w:pPr>
    </w:p>
    <w:p w:rsidR="006C441D" w:rsidRPr="00A56428" w:rsidRDefault="006C441D" w:rsidP="006C441D">
      <w:pPr>
        <w:pStyle w:val="ListParagraph"/>
        <w:numPr>
          <w:ilvl w:val="0"/>
          <w:numId w:val="12"/>
        </w:numPr>
        <w:spacing w:after="0"/>
        <w:ind w:left="360"/>
        <w:jc w:val="both"/>
        <w:rPr>
          <w:szCs w:val="24"/>
        </w:rPr>
      </w:pPr>
      <w:r>
        <w:rPr>
          <w:szCs w:val="24"/>
        </w:rPr>
        <w:t xml:space="preserve">The screen shot below shows the AIR </w:t>
      </w:r>
      <w:r w:rsidRPr="00A56428">
        <w:rPr>
          <w:b/>
          <w:szCs w:val="24"/>
        </w:rPr>
        <w:t>Logon page</w:t>
      </w:r>
      <w:r w:rsidR="008D56B7">
        <w:rPr>
          <w:b/>
          <w:szCs w:val="24"/>
        </w:rPr>
        <w:t>.</w:t>
      </w:r>
    </w:p>
    <w:p w:rsidR="006C441D" w:rsidRDefault="006C441D" w:rsidP="006C441D">
      <w:pPr>
        <w:pStyle w:val="ListParagraph"/>
        <w:spacing w:after="0"/>
        <w:ind w:left="360"/>
        <w:jc w:val="both"/>
        <w:rPr>
          <w:szCs w:val="24"/>
        </w:rPr>
      </w:pPr>
    </w:p>
    <w:p w:rsidR="006C441D" w:rsidRPr="00FE63F5" w:rsidRDefault="006C441D" w:rsidP="006C441D">
      <w:pPr>
        <w:pStyle w:val="ListParagraph"/>
        <w:numPr>
          <w:ilvl w:val="0"/>
          <w:numId w:val="12"/>
        </w:numPr>
        <w:spacing w:after="0"/>
        <w:ind w:left="360"/>
        <w:jc w:val="both"/>
        <w:rPr>
          <w:szCs w:val="24"/>
        </w:rPr>
      </w:pPr>
      <w:r>
        <w:rPr>
          <w:szCs w:val="24"/>
        </w:rPr>
        <w:t xml:space="preserve">The authentication file needs to be downloaded. To start this process select </w:t>
      </w:r>
      <w:r w:rsidRPr="00FE63F5">
        <w:rPr>
          <w:b/>
          <w:szCs w:val="24"/>
        </w:rPr>
        <w:t>click here</w:t>
      </w:r>
      <w:r w:rsidR="008D56B7">
        <w:rPr>
          <w:b/>
          <w:szCs w:val="24"/>
        </w:rPr>
        <w:t>.</w:t>
      </w:r>
    </w:p>
    <w:p w:rsidR="006C441D" w:rsidRDefault="006C441D" w:rsidP="006C441D">
      <w:pPr>
        <w:pStyle w:val="ListParagraph"/>
        <w:spacing w:after="0"/>
        <w:ind w:left="0"/>
        <w:jc w:val="both"/>
        <w:rPr>
          <w:szCs w:val="24"/>
        </w:rPr>
      </w:pPr>
    </w:p>
    <w:p w:rsidR="006C441D" w:rsidRDefault="006C441D" w:rsidP="006C441D">
      <w:pPr>
        <w:pStyle w:val="ListParagraph"/>
        <w:spacing w:after="0"/>
        <w:ind w:left="0"/>
        <w:jc w:val="both"/>
        <w:rPr>
          <w:szCs w:val="24"/>
        </w:rPr>
      </w:pPr>
      <w:r>
        <w:rPr>
          <w:szCs w:val="24"/>
        </w:rPr>
        <w:t xml:space="preserve"> </w:t>
      </w:r>
      <w:r>
        <w:rPr>
          <w:noProof/>
          <w:szCs w:val="24"/>
          <w:lang w:eastAsia="en-AU"/>
        </w:rPr>
        <w:drawing>
          <wp:inline distT="0" distB="0" distL="0" distR="0" wp14:anchorId="3CF60AD3" wp14:editId="4642EDBF">
            <wp:extent cx="6482715"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2715" cy="2743200"/>
                    </a:xfrm>
                    <a:prstGeom prst="rect">
                      <a:avLst/>
                    </a:prstGeom>
                    <a:noFill/>
                    <a:ln>
                      <a:noFill/>
                    </a:ln>
                  </pic:spPr>
                </pic:pic>
              </a:graphicData>
            </a:graphic>
          </wp:inline>
        </w:drawing>
      </w:r>
    </w:p>
    <w:p w:rsidR="006C441D" w:rsidRDefault="006C441D" w:rsidP="006C441D">
      <w:pPr>
        <w:pStyle w:val="ListParagraph"/>
        <w:spacing w:after="0"/>
        <w:jc w:val="both"/>
        <w:rPr>
          <w:szCs w:val="24"/>
        </w:rPr>
      </w:pPr>
    </w:p>
    <w:p w:rsidR="006C441D" w:rsidRDefault="006C441D" w:rsidP="006C441D">
      <w:pPr>
        <w:pStyle w:val="ListParagraph"/>
        <w:spacing w:after="0"/>
        <w:ind w:left="0"/>
        <w:jc w:val="both"/>
        <w:rPr>
          <w:szCs w:val="24"/>
        </w:rPr>
      </w:pPr>
    </w:p>
    <w:p w:rsidR="006C441D" w:rsidRDefault="006C441D" w:rsidP="006C441D">
      <w:pPr>
        <w:pStyle w:val="ListParagraph"/>
        <w:spacing w:after="0"/>
        <w:ind w:left="0"/>
        <w:jc w:val="both"/>
        <w:rPr>
          <w:szCs w:val="24"/>
        </w:rPr>
      </w:pPr>
    </w:p>
    <w:p w:rsidR="006C441D" w:rsidRDefault="006C441D" w:rsidP="006C441D">
      <w:pPr>
        <w:pStyle w:val="ListParagraph"/>
        <w:numPr>
          <w:ilvl w:val="0"/>
          <w:numId w:val="13"/>
        </w:numPr>
        <w:spacing w:after="0"/>
        <w:jc w:val="both"/>
        <w:rPr>
          <w:szCs w:val="24"/>
        </w:rPr>
      </w:pPr>
      <w:r>
        <w:rPr>
          <w:szCs w:val="24"/>
        </w:rPr>
        <w:t xml:space="preserve">The example below shows how to </w:t>
      </w:r>
      <w:r w:rsidRPr="00A56428">
        <w:rPr>
          <w:b/>
          <w:szCs w:val="24"/>
        </w:rPr>
        <w:t xml:space="preserve">Obtain </w:t>
      </w:r>
      <w:r>
        <w:rPr>
          <w:b/>
          <w:szCs w:val="24"/>
        </w:rPr>
        <w:t>Authentication F</w:t>
      </w:r>
      <w:r w:rsidRPr="00A56428">
        <w:rPr>
          <w:b/>
          <w:szCs w:val="24"/>
        </w:rPr>
        <w:t>ile</w:t>
      </w:r>
      <w:r>
        <w:rPr>
          <w:szCs w:val="24"/>
        </w:rPr>
        <w:t xml:space="preserve"> by entering in the required username and authentication filename and selecting </w:t>
      </w:r>
      <w:r w:rsidRPr="002F22A6">
        <w:rPr>
          <w:b/>
          <w:szCs w:val="24"/>
        </w:rPr>
        <w:t>download file</w:t>
      </w:r>
      <w:r>
        <w:rPr>
          <w:szCs w:val="24"/>
        </w:rPr>
        <w:t>.</w:t>
      </w:r>
    </w:p>
    <w:p w:rsidR="006C441D" w:rsidRDefault="006C441D" w:rsidP="006C441D">
      <w:pPr>
        <w:pStyle w:val="ListParagraph"/>
        <w:spacing w:after="0"/>
        <w:ind w:left="360"/>
        <w:jc w:val="both"/>
        <w:rPr>
          <w:szCs w:val="24"/>
        </w:rPr>
      </w:pPr>
    </w:p>
    <w:p w:rsidR="006C441D" w:rsidRDefault="006C441D" w:rsidP="006C441D">
      <w:pPr>
        <w:pStyle w:val="ListParagraph"/>
        <w:spacing w:after="0"/>
        <w:ind w:left="0"/>
        <w:jc w:val="both"/>
        <w:rPr>
          <w:szCs w:val="24"/>
        </w:rPr>
      </w:pPr>
    </w:p>
    <w:p w:rsidR="006C441D" w:rsidRDefault="006C441D" w:rsidP="006C441D">
      <w:pPr>
        <w:pStyle w:val="ListParagraph"/>
        <w:spacing w:after="0"/>
        <w:ind w:left="0"/>
        <w:jc w:val="both"/>
        <w:rPr>
          <w:szCs w:val="24"/>
        </w:rPr>
      </w:pPr>
      <w:r>
        <w:rPr>
          <w:noProof/>
          <w:szCs w:val="24"/>
          <w:lang w:eastAsia="en-AU"/>
        </w:rPr>
        <w:drawing>
          <wp:inline distT="0" distB="0" distL="0" distR="0" wp14:anchorId="460A0AE8" wp14:editId="06147812">
            <wp:extent cx="6468745" cy="17335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8745" cy="1733550"/>
                    </a:xfrm>
                    <a:prstGeom prst="rect">
                      <a:avLst/>
                    </a:prstGeom>
                    <a:noFill/>
                    <a:ln>
                      <a:noFill/>
                    </a:ln>
                  </pic:spPr>
                </pic:pic>
              </a:graphicData>
            </a:graphic>
          </wp:inline>
        </w:drawing>
      </w:r>
    </w:p>
    <w:p w:rsidR="006C441D" w:rsidRDefault="006C441D" w:rsidP="006C441D">
      <w:pPr>
        <w:pStyle w:val="ListParagraph"/>
        <w:spacing w:after="0"/>
        <w:ind w:left="360"/>
        <w:jc w:val="both"/>
        <w:rPr>
          <w:szCs w:val="24"/>
        </w:rPr>
      </w:pPr>
    </w:p>
    <w:p w:rsidR="006C441D" w:rsidRDefault="006C441D" w:rsidP="006C441D">
      <w:pPr>
        <w:rPr>
          <w:szCs w:val="24"/>
        </w:rPr>
      </w:pPr>
      <w:r>
        <w:rPr>
          <w:szCs w:val="24"/>
        </w:rPr>
        <w:br w:type="page"/>
      </w:r>
    </w:p>
    <w:p w:rsidR="006C441D" w:rsidRDefault="006C441D" w:rsidP="006C441D">
      <w:pPr>
        <w:rPr>
          <w:szCs w:val="24"/>
        </w:rPr>
      </w:pPr>
    </w:p>
    <w:p w:rsidR="006C441D" w:rsidRDefault="006C441D" w:rsidP="006C441D">
      <w:pPr>
        <w:pStyle w:val="ListParagraph"/>
        <w:numPr>
          <w:ilvl w:val="0"/>
          <w:numId w:val="15"/>
        </w:numPr>
        <w:spacing w:after="0"/>
        <w:ind w:left="360"/>
        <w:jc w:val="both"/>
        <w:rPr>
          <w:szCs w:val="24"/>
        </w:rPr>
      </w:pPr>
      <w:r>
        <w:rPr>
          <w:szCs w:val="24"/>
        </w:rPr>
        <w:t xml:space="preserve">You will </w:t>
      </w:r>
      <w:r w:rsidRPr="008A0A47">
        <w:rPr>
          <w:szCs w:val="24"/>
        </w:rPr>
        <w:t xml:space="preserve">need to save the authentication filename on to your computer. </w:t>
      </w:r>
      <w:r>
        <w:rPr>
          <w:szCs w:val="24"/>
        </w:rPr>
        <w:t xml:space="preserve">It can be saved on multiple computers. The example below shows the pop up box at the bottom of the screen where you can select to save the authentication filename to a folder that the relevant staff can access. The filename entered must remain the same or the system will not recognise it. For example, </w:t>
      </w:r>
      <w:r w:rsidRPr="007D2028">
        <w:rPr>
          <w:szCs w:val="24"/>
        </w:rPr>
        <w:t>abc@123.ht</w:t>
      </w:r>
      <w:r>
        <w:rPr>
          <w:szCs w:val="24"/>
        </w:rPr>
        <w:t xml:space="preserve"> must remain the same.</w:t>
      </w:r>
    </w:p>
    <w:p w:rsidR="006C441D" w:rsidRDefault="006C441D" w:rsidP="006C441D">
      <w:pPr>
        <w:pStyle w:val="ListParagraph"/>
        <w:spacing w:after="0"/>
        <w:ind w:left="360"/>
        <w:jc w:val="both"/>
        <w:rPr>
          <w:szCs w:val="24"/>
        </w:rPr>
      </w:pPr>
    </w:p>
    <w:p w:rsidR="006C441D" w:rsidRDefault="006C441D" w:rsidP="006C441D">
      <w:pPr>
        <w:pStyle w:val="ListParagraph"/>
        <w:spacing w:after="0"/>
        <w:ind w:left="360"/>
        <w:jc w:val="both"/>
        <w:rPr>
          <w:szCs w:val="24"/>
        </w:rPr>
      </w:pPr>
    </w:p>
    <w:p w:rsidR="006C441D" w:rsidRDefault="006C441D" w:rsidP="006C441D">
      <w:pPr>
        <w:pStyle w:val="ListParagraph"/>
        <w:spacing w:after="0"/>
        <w:ind w:left="0"/>
        <w:jc w:val="both"/>
        <w:rPr>
          <w:szCs w:val="24"/>
        </w:rPr>
      </w:pPr>
      <w:r>
        <w:rPr>
          <w:noProof/>
          <w:szCs w:val="24"/>
          <w:lang w:eastAsia="en-AU"/>
        </w:rPr>
        <mc:AlternateContent>
          <mc:Choice Requires="wps">
            <w:drawing>
              <wp:anchor distT="0" distB="0" distL="114300" distR="114300" simplePos="0" relativeHeight="251668480" behindDoc="0" locked="0" layoutInCell="1" allowOverlap="1" wp14:anchorId="2CC47E88" wp14:editId="56CED2F9">
                <wp:simplePos x="0" y="0"/>
                <wp:positionH relativeFrom="column">
                  <wp:posOffset>2681605</wp:posOffset>
                </wp:positionH>
                <wp:positionV relativeFrom="paragraph">
                  <wp:posOffset>853440</wp:posOffset>
                </wp:positionV>
                <wp:extent cx="342900" cy="90805"/>
                <wp:effectExtent l="12065" t="10160" r="6985" b="1333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9B86C" id="Rounded Rectangle 16" o:spid="_x0000_s1026" style="position:absolute;margin-left:211.15pt;margin-top:67.2pt;width:27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"/>
            </w:pict>
          </mc:Fallback>
        </mc:AlternateContent>
      </w:r>
      <w:r>
        <w:rPr>
          <w:noProof/>
          <w:szCs w:val="24"/>
          <w:lang w:eastAsia="en-AU"/>
        </w:rPr>
        <mc:AlternateContent>
          <mc:Choice Requires="wps">
            <w:drawing>
              <wp:anchor distT="0" distB="0" distL="114300" distR="114300" simplePos="0" relativeHeight="251670528" behindDoc="0" locked="0" layoutInCell="1" allowOverlap="1" wp14:anchorId="0936EED1" wp14:editId="34B1095B">
                <wp:simplePos x="0" y="0"/>
                <wp:positionH relativeFrom="column">
                  <wp:posOffset>1990725</wp:posOffset>
                </wp:positionH>
                <wp:positionV relativeFrom="paragraph">
                  <wp:posOffset>2891790</wp:posOffset>
                </wp:positionV>
                <wp:extent cx="383540" cy="45085"/>
                <wp:effectExtent l="6985" t="10160" r="9525" b="1143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3540" cy="450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62360" id="Rounded Rectangle 15" o:spid="_x0000_s1026" style="position:absolute;margin-left:156.75pt;margin-top:227.7pt;width:30.2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"/>
            </w:pict>
          </mc:Fallback>
        </mc:AlternateContent>
      </w:r>
      <w:r>
        <w:rPr>
          <w:noProof/>
          <w:szCs w:val="24"/>
          <w:lang w:eastAsia="en-AU"/>
        </w:rPr>
        <mc:AlternateContent>
          <mc:Choice Requires="wps">
            <w:drawing>
              <wp:anchor distT="0" distB="0" distL="114300" distR="114300" simplePos="0" relativeHeight="251669504" behindDoc="0" locked="0" layoutInCell="1" allowOverlap="1" wp14:anchorId="1B747F60" wp14:editId="6553A24B">
                <wp:simplePos x="0" y="0"/>
                <wp:positionH relativeFrom="column">
                  <wp:posOffset>2681605</wp:posOffset>
                </wp:positionH>
                <wp:positionV relativeFrom="paragraph">
                  <wp:posOffset>1005840</wp:posOffset>
                </wp:positionV>
                <wp:extent cx="342900" cy="90805"/>
                <wp:effectExtent l="12065" t="10160" r="6985" b="1333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3D591" id="Rounded Rectangle 14" o:spid="_x0000_s1026" style="position:absolute;margin-left:211.15pt;margin-top:79.2pt;width:27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"/>
            </w:pict>
          </mc:Fallback>
        </mc:AlternateContent>
      </w:r>
      <w:r>
        <w:rPr>
          <w:noProof/>
          <w:szCs w:val="24"/>
          <w:lang w:eastAsia="en-AU"/>
        </w:rPr>
        <w:drawing>
          <wp:inline distT="0" distB="0" distL="0" distR="0" wp14:anchorId="5F47493C" wp14:editId="3EA428B4">
            <wp:extent cx="6468745" cy="300228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8745" cy="3002280"/>
                    </a:xfrm>
                    <a:prstGeom prst="rect">
                      <a:avLst/>
                    </a:prstGeom>
                    <a:noFill/>
                    <a:ln>
                      <a:noFill/>
                    </a:ln>
                  </pic:spPr>
                </pic:pic>
              </a:graphicData>
            </a:graphic>
          </wp:inline>
        </w:drawing>
      </w:r>
    </w:p>
    <w:p w:rsidR="006C441D" w:rsidRDefault="006C441D" w:rsidP="006C441D">
      <w:pPr>
        <w:pStyle w:val="ListParagraph"/>
        <w:spacing w:after="0"/>
        <w:ind w:left="360"/>
        <w:jc w:val="both"/>
        <w:rPr>
          <w:szCs w:val="24"/>
        </w:rPr>
      </w:pPr>
    </w:p>
    <w:p w:rsidR="006C441D" w:rsidRPr="008A0A47" w:rsidRDefault="006C441D" w:rsidP="006C441D">
      <w:pPr>
        <w:pStyle w:val="ListParagraph"/>
        <w:spacing w:after="0"/>
        <w:ind w:left="0"/>
        <w:jc w:val="both"/>
        <w:rPr>
          <w:szCs w:val="24"/>
        </w:rPr>
      </w:pPr>
    </w:p>
    <w:p w:rsidR="006C441D" w:rsidRDefault="006C441D" w:rsidP="006C441D">
      <w:pPr>
        <w:pStyle w:val="ListParagraph"/>
        <w:spacing w:after="0"/>
        <w:ind w:left="0"/>
        <w:jc w:val="both"/>
        <w:rPr>
          <w:szCs w:val="24"/>
        </w:rPr>
      </w:pPr>
    </w:p>
    <w:p w:rsidR="006C441D" w:rsidRDefault="006C441D" w:rsidP="006C441D">
      <w:pPr>
        <w:pStyle w:val="ListParagraph"/>
        <w:numPr>
          <w:ilvl w:val="0"/>
          <w:numId w:val="15"/>
        </w:numPr>
        <w:spacing w:after="0"/>
        <w:ind w:left="360"/>
        <w:jc w:val="both"/>
        <w:rPr>
          <w:szCs w:val="24"/>
        </w:rPr>
      </w:pPr>
      <w:r w:rsidRPr="00CB7E2A">
        <w:rPr>
          <w:szCs w:val="24"/>
        </w:rPr>
        <w:t>After selecting the authentication filename, the pop up box in the example below will appear and you will be required to enter</w:t>
      </w:r>
      <w:r>
        <w:rPr>
          <w:szCs w:val="24"/>
        </w:rPr>
        <w:t xml:space="preserve"> </w:t>
      </w:r>
      <w:r w:rsidRPr="00CB7E2A">
        <w:rPr>
          <w:szCs w:val="24"/>
        </w:rPr>
        <w:t xml:space="preserve">the username and password. </w:t>
      </w:r>
      <w:r>
        <w:rPr>
          <w:szCs w:val="24"/>
        </w:rPr>
        <w:t>Select</w:t>
      </w:r>
      <w:r w:rsidRPr="00CB7E2A">
        <w:rPr>
          <w:szCs w:val="24"/>
        </w:rPr>
        <w:t xml:space="preserve"> </w:t>
      </w:r>
      <w:r w:rsidRPr="00CB7E2A">
        <w:rPr>
          <w:b/>
          <w:szCs w:val="24"/>
        </w:rPr>
        <w:t>ok</w:t>
      </w:r>
      <w:r w:rsidRPr="00CB7E2A">
        <w:rPr>
          <w:szCs w:val="24"/>
        </w:rPr>
        <w:t xml:space="preserve"> and you will now be able to access the AIR site.</w:t>
      </w:r>
      <w:r>
        <w:rPr>
          <w:szCs w:val="24"/>
        </w:rPr>
        <w:t xml:space="preserve"> </w:t>
      </w:r>
    </w:p>
    <w:p w:rsidR="006C441D" w:rsidRDefault="006C441D" w:rsidP="006C441D">
      <w:pPr>
        <w:pStyle w:val="ListParagraph"/>
        <w:spacing w:after="0"/>
        <w:ind w:left="360"/>
        <w:jc w:val="both"/>
        <w:rPr>
          <w:szCs w:val="24"/>
        </w:rPr>
      </w:pPr>
    </w:p>
    <w:p w:rsidR="006C441D" w:rsidRPr="003422B6" w:rsidRDefault="006C441D" w:rsidP="006C441D">
      <w:pPr>
        <w:pStyle w:val="ListParagraph"/>
        <w:numPr>
          <w:ilvl w:val="0"/>
          <w:numId w:val="15"/>
        </w:numPr>
        <w:spacing w:after="0"/>
        <w:ind w:left="360"/>
        <w:jc w:val="both"/>
        <w:rPr>
          <w:b/>
          <w:szCs w:val="24"/>
        </w:rPr>
      </w:pPr>
      <w:r w:rsidRPr="003422B6">
        <w:rPr>
          <w:szCs w:val="24"/>
        </w:rPr>
        <w:t>The password will be the one you used when initially requesting access.</w:t>
      </w:r>
      <w:r w:rsidRPr="00F31D1C">
        <w:rPr>
          <w:szCs w:val="24"/>
        </w:rPr>
        <w:t xml:space="preserve"> The system will then prompt you for a new password. </w:t>
      </w:r>
    </w:p>
    <w:p w:rsidR="006C441D" w:rsidRDefault="006C441D" w:rsidP="006C441D">
      <w:pPr>
        <w:spacing w:after="0"/>
        <w:jc w:val="both"/>
        <w:rPr>
          <w:b/>
          <w:szCs w:val="24"/>
        </w:rPr>
      </w:pPr>
    </w:p>
    <w:p w:rsidR="006C441D" w:rsidRDefault="006C441D" w:rsidP="006C441D">
      <w:pPr>
        <w:pStyle w:val="ListParagraph"/>
        <w:numPr>
          <w:ilvl w:val="0"/>
          <w:numId w:val="15"/>
        </w:numPr>
        <w:spacing w:after="0"/>
        <w:ind w:left="360"/>
        <w:jc w:val="both"/>
        <w:rPr>
          <w:szCs w:val="24"/>
        </w:rPr>
      </w:pPr>
      <w:r>
        <w:rPr>
          <w:szCs w:val="24"/>
        </w:rPr>
        <w:t xml:space="preserve">It is also recommended that you save the logon details (username and password) required for access to the AIR site in a saved folder that only those able to utilise it have access to. </w:t>
      </w:r>
      <w:r w:rsidRPr="008A0A47">
        <w:rPr>
          <w:szCs w:val="24"/>
        </w:rPr>
        <w:t xml:space="preserve"> The password will require changing </w:t>
      </w:r>
      <w:r>
        <w:rPr>
          <w:szCs w:val="24"/>
        </w:rPr>
        <w:t>every 6 months</w:t>
      </w:r>
      <w:r w:rsidRPr="008A0A47">
        <w:rPr>
          <w:szCs w:val="24"/>
        </w:rPr>
        <w:t xml:space="preserve">. You will be prompted to do this by </w:t>
      </w:r>
      <w:r>
        <w:rPr>
          <w:szCs w:val="24"/>
        </w:rPr>
        <w:t xml:space="preserve">the </w:t>
      </w:r>
      <w:r w:rsidRPr="008A0A47">
        <w:rPr>
          <w:szCs w:val="24"/>
        </w:rPr>
        <w:t xml:space="preserve">AIR at </w:t>
      </w:r>
      <w:r>
        <w:rPr>
          <w:szCs w:val="24"/>
        </w:rPr>
        <w:t>the</w:t>
      </w:r>
      <w:r w:rsidRPr="008A0A47">
        <w:rPr>
          <w:szCs w:val="24"/>
        </w:rPr>
        <w:t xml:space="preserve"> time when logging in to the AIR site.</w:t>
      </w:r>
    </w:p>
    <w:p w:rsidR="006C441D" w:rsidRDefault="006C441D" w:rsidP="006C441D">
      <w:pPr>
        <w:spacing w:after="0"/>
        <w:jc w:val="both"/>
        <w:rPr>
          <w:b/>
          <w:szCs w:val="24"/>
        </w:rPr>
      </w:pPr>
    </w:p>
    <w:p w:rsidR="006C441D" w:rsidRDefault="006C441D" w:rsidP="006C441D">
      <w:pPr>
        <w:spacing w:after="0"/>
        <w:jc w:val="both"/>
        <w:rPr>
          <w:b/>
          <w:szCs w:val="24"/>
        </w:rPr>
      </w:pPr>
    </w:p>
    <w:p w:rsidR="006C441D" w:rsidRPr="00EB471D" w:rsidRDefault="006C441D" w:rsidP="006C441D">
      <w:pPr>
        <w:spacing w:after="0"/>
        <w:jc w:val="both"/>
        <w:rPr>
          <w:szCs w:val="24"/>
        </w:rPr>
      </w:pPr>
    </w:p>
    <w:p w:rsidR="006C441D" w:rsidRDefault="006C441D" w:rsidP="006C441D">
      <w:pPr>
        <w:spacing w:after="0"/>
        <w:jc w:val="both"/>
        <w:rPr>
          <w:b/>
          <w:szCs w:val="24"/>
        </w:rPr>
      </w:pPr>
      <w:r>
        <w:rPr>
          <w:b/>
          <w:szCs w:val="24"/>
        </w:rPr>
        <w:t xml:space="preserve"> LOGGING ONTO THE AIR</w:t>
      </w:r>
    </w:p>
    <w:p w:rsidR="006C441D" w:rsidRDefault="006C441D" w:rsidP="006C441D">
      <w:pPr>
        <w:spacing w:after="0"/>
        <w:jc w:val="both"/>
        <w:rPr>
          <w:b/>
          <w:szCs w:val="24"/>
        </w:rPr>
      </w:pPr>
    </w:p>
    <w:p w:rsidR="006C441D" w:rsidRPr="00CB7E2A" w:rsidRDefault="006C441D" w:rsidP="006C441D">
      <w:pPr>
        <w:pStyle w:val="ListParagraph"/>
        <w:spacing w:after="0"/>
        <w:ind w:left="0"/>
        <w:jc w:val="both"/>
        <w:rPr>
          <w:szCs w:val="24"/>
        </w:rPr>
      </w:pPr>
      <w:r w:rsidRPr="00CB7E2A">
        <w:rPr>
          <w:szCs w:val="24"/>
        </w:rPr>
        <w:t>Go to:</w:t>
      </w:r>
      <w:r>
        <w:rPr>
          <w:szCs w:val="24"/>
        </w:rPr>
        <w:t xml:space="preserve"> </w:t>
      </w:r>
      <w:r w:rsidRPr="00CB7E2A">
        <w:rPr>
          <w:szCs w:val="24"/>
        </w:rPr>
        <w:t>humanservices.gov.au/hpos</w:t>
      </w:r>
    </w:p>
    <w:p w:rsidR="006C441D" w:rsidRPr="00A35998" w:rsidRDefault="006C441D" w:rsidP="006C441D">
      <w:pPr>
        <w:spacing w:after="0"/>
        <w:ind w:firstLine="360"/>
        <w:jc w:val="both"/>
        <w:rPr>
          <w:szCs w:val="24"/>
        </w:rPr>
      </w:pPr>
    </w:p>
    <w:p w:rsidR="006C441D" w:rsidRDefault="006C441D" w:rsidP="006C441D">
      <w:pPr>
        <w:pStyle w:val="ListParagraph"/>
        <w:numPr>
          <w:ilvl w:val="0"/>
          <w:numId w:val="16"/>
        </w:numPr>
        <w:spacing w:after="0"/>
        <w:ind w:left="360"/>
        <w:jc w:val="both"/>
        <w:rPr>
          <w:szCs w:val="24"/>
        </w:rPr>
      </w:pPr>
      <w:r w:rsidRPr="00A35998">
        <w:rPr>
          <w:szCs w:val="24"/>
        </w:rPr>
        <w:t xml:space="preserve">Enter in </w:t>
      </w:r>
      <w:r>
        <w:rPr>
          <w:szCs w:val="24"/>
        </w:rPr>
        <w:t xml:space="preserve">the </w:t>
      </w:r>
      <w:r w:rsidRPr="00A35998">
        <w:rPr>
          <w:szCs w:val="24"/>
        </w:rPr>
        <w:t>required authentication filename, username and password</w:t>
      </w:r>
      <w:r w:rsidR="008D56B7">
        <w:rPr>
          <w:szCs w:val="24"/>
        </w:rPr>
        <w:t>.</w:t>
      </w:r>
    </w:p>
    <w:p w:rsidR="006C441D" w:rsidRDefault="006C441D" w:rsidP="006C441D">
      <w:pPr>
        <w:pStyle w:val="ListParagraph"/>
        <w:spacing w:after="0"/>
        <w:jc w:val="both"/>
        <w:rPr>
          <w:szCs w:val="24"/>
        </w:rPr>
      </w:pPr>
    </w:p>
    <w:p w:rsidR="006C441D" w:rsidRDefault="006C441D" w:rsidP="006C441D">
      <w:pPr>
        <w:pStyle w:val="ListParagraph"/>
        <w:spacing w:after="0"/>
        <w:jc w:val="both"/>
        <w:rPr>
          <w:szCs w:val="24"/>
        </w:rPr>
      </w:pPr>
    </w:p>
    <w:p w:rsidR="006C441D" w:rsidRDefault="006C441D" w:rsidP="006C441D">
      <w:pPr>
        <w:pStyle w:val="ListParagraph"/>
        <w:spacing w:after="0"/>
        <w:jc w:val="both"/>
        <w:rPr>
          <w:szCs w:val="24"/>
        </w:rPr>
      </w:pPr>
    </w:p>
    <w:p w:rsidR="006C441D" w:rsidRDefault="006C441D" w:rsidP="006C441D"/>
    <w:p w:rsidR="006C441D" w:rsidRDefault="006C441D" w:rsidP="006C441D">
      <w:pPr>
        <w:spacing w:after="0"/>
        <w:jc w:val="both"/>
        <w:rPr>
          <w:szCs w:val="24"/>
        </w:rPr>
      </w:pPr>
      <w:r w:rsidRPr="00A35998">
        <w:rPr>
          <w:szCs w:val="24"/>
        </w:rPr>
        <w:lastRenderedPageBreak/>
        <w:t xml:space="preserve">Once you have logged </w:t>
      </w:r>
      <w:r>
        <w:rPr>
          <w:szCs w:val="24"/>
        </w:rPr>
        <w:t>o</w:t>
      </w:r>
      <w:r w:rsidRPr="00A35998">
        <w:rPr>
          <w:szCs w:val="24"/>
        </w:rPr>
        <w:t>n to</w:t>
      </w:r>
      <w:r>
        <w:rPr>
          <w:szCs w:val="24"/>
        </w:rPr>
        <w:t xml:space="preserve"> the</w:t>
      </w:r>
      <w:r w:rsidRPr="00A35998">
        <w:rPr>
          <w:szCs w:val="24"/>
        </w:rPr>
        <w:t xml:space="preserve"> </w:t>
      </w:r>
      <w:r w:rsidRPr="00A35998">
        <w:rPr>
          <w:b/>
          <w:bCs/>
          <w:szCs w:val="24"/>
        </w:rPr>
        <w:t>AIR</w:t>
      </w:r>
      <w:r w:rsidRPr="00A35998">
        <w:rPr>
          <w:szCs w:val="24"/>
        </w:rPr>
        <w:t xml:space="preserve"> – the</w:t>
      </w:r>
      <w:r w:rsidRPr="00A35998">
        <w:rPr>
          <w:b/>
          <w:szCs w:val="24"/>
        </w:rPr>
        <w:t xml:space="preserve"> AIR Main Menu </w:t>
      </w:r>
      <w:r w:rsidRPr="00A35998">
        <w:rPr>
          <w:szCs w:val="24"/>
        </w:rPr>
        <w:t xml:space="preserve">will appear as </w:t>
      </w:r>
      <w:r>
        <w:rPr>
          <w:szCs w:val="24"/>
        </w:rPr>
        <w:t>below</w:t>
      </w:r>
      <w:r w:rsidRPr="00A35998">
        <w:rPr>
          <w:szCs w:val="24"/>
        </w:rPr>
        <w:t xml:space="preserve"> with the following</w:t>
      </w:r>
      <w:r>
        <w:rPr>
          <w:szCs w:val="24"/>
        </w:rPr>
        <w:t xml:space="preserve"> </w:t>
      </w:r>
      <w:r w:rsidRPr="00A35998">
        <w:rPr>
          <w:szCs w:val="24"/>
        </w:rPr>
        <w:t xml:space="preserve">options: </w:t>
      </w:r>
    </w:p>
    <w:p w:rsidR="006C441D" w:rsidRPr="00A35998" w:rsidRDefault="006C441D" w:rsidP="006C441D">
      <w:pPr>
        <w:spacing w:after="0"/>
        <w:jc w:val="both"/>
        <w:rPr>
          <w:szCs w:val="24"/>
        </w:rPr>
      </w:pPr>
    </w:p>
    <w:p w:rsidR="006C441D" w:rsidRPr="003522E1" w:rsidRDefault="006C441D" w:rsidP="006C441D">
      <w:pPr>
        <w:pStyle w:val="ListParagraph"/>
        <w:numPr>
          <w:ilvl w:val="0"/>
          <w:numId w:val="16"/>
        </w:numPr>
        <w:spacing w:after="0"/>
        <w:ind w:left="360"/>
        <w:jc w:val="both"/>
        <w:rPr>
          <w:rStyle w:val="apple-converted-space"/>
          <w:szCs w:val="24"/>
        </w:rPr>
      </w:pPr>
      <w:r w:rsidRPr="00A35998">
        <w:rPr>
          <w:b/>
          <w:bCs/>
          <w:szCs w:val="24"/>
        </w:rPr>
        <w:t>Reports Menu</w:t>
      </w:r>
      <w:r w:rsidRPr="00A35998">
        <w:rPr>
          <w:szCs w:val="24"/>
        </w:rPr>
        <w:t xml:space="preserve"> -</w:t>
      </w:r>
      <w:r w:rsidRPr="003522E1">
        <w:rPr>
          <w:szCs w:val="24"/>
        </w:rPr>
        <w:t xml:space="preserve"> l</w:t>
      </w:r>
      <w:r w:rsidRPr="003522E1">
        <w:rPr>
          <w:rFonts w:cs="Arial"/>
          <w:szCs w:val="24"/>
          <w:shd w:val="clear" w:color="auto" w:fill="FFFFFF"/>
        </w:rPr>
        <w:t>ists the reports available for you to produce</w:t>
      </w:r>
      <w:r w:rsidR="008D56B7">
        <w:rPr>
          <w:rFonts w:cs="Arial"/>
          <w:szCs w:val="24"/>
          <w:shd w:val="clear" w:color="auto" w:fill="FFFFFF"/>
        </w:rPr>
        <w:t>;</w:t>
      </w:r>
    </w:p>
    <w:p w:rsidR="006C441D" w:rsidRPr="003522E1" w:rsidRDefault="006C441D" w:rsidP="006C441D">
      <w:pPr>
        <w:pStyle w:val="ListParagraph"/>
        <w:spacing w:after="0"/>
        <w:ind w:left="360"/>
        <w:jc w:val="both"/>
        <w:rPr>
          <w:rStyle w:val="apple-converted-space"/>
          <w:szCs w:val="24"/>
        </w:rPr>
      </w:pPr>
    </w:p>
    <w:p w:rsidR="006C441D" w:rsidRPr="003522E1" w:rsidRDefault="006C441D" w:rsidP="006C441D">
      <w:pPr>
        <w:pStyle w:val="ListParagraph"/>
        <w:numPr>
          <w:ilvl w:val="0"/>
          <w:numId w:val="16"/>
        </w:numPr>
        <w:spacing w:after="0"/>
        <w:ind w:left="360"/>
        <w:jc w:val="both"/>
        <w:rPr>
          <w:b/>
          <w:szCs w:val="24"/>
        </w:rPr>
      </w:pPr>
      <w:r w:rsidRPr="003522E1">
        <w:rPr>
          <w:rStyle w:val="apple-converted-space"/>
          <w:rFonts w:cs="Arial"/>
          <w:b/>
          <w:szCs w:val="24"/>
          <w:shd w:val="clear" w:color="auto" w:fill="FFFFFF"/>
        </w:rPr>
        <w:t xml:space="preserve">Claims Menu - </w:t>
      </w:r>
      <w:r w:rsidRPr="003522E1">
        <w:rPr>
          <w:rFonts w:cs="Arial"/>
          <w:szCs w:val="24"/>
          <w:shd w:val="clear" w:color="auto" w:fill="FFFFFF"/>
        </w:rPr>
        <w:t xml:space="preserve">allows you to display details of claims submitted to the </w:t>
      </w:r>
      <w:r>
        <w:rPr>
          <w:rFonts w:cs="Arial"/>
          <w:szCs w:val="24"/>
          <w:shd w:val="clear" w:color="auto" w:fill="FFFFFF"/>
        </w:rPr>
        <w:t>AIR</w:t>
      </w:r>
      <w:r w:rsidRPr="003522E1">
        <w:rPr>
          <w:rFonts w:cs="Arial"/>
          <w:szCs w:val="24"/>
          <w:shd w:val="clear" w:color="auto" w:fill="FFFFFF"/>
        </w:rPr>
        <w:t xml:space="preserve"> and your current Statement of Payment</w:t>
      </w:r>
      <w:r w:rsidR="008D56B7">
        <w:rPr>
          <w:rFonts w:cs="Arial"/>
          <w:szCs w:val="24"/>
          <w:shd w:val="clear" w:color="auto" w:fill="FFFFFF"/>
        </w:rPr>
        <w:t>;</w:t>
      </w:r>
    </w:p>
    <w:p w:rsidR="006C441D" w:rsidRPr="003522E1" w:rsidRDefault="006C441D" w:rsidP="006C441D">
      <w:pPr>
        <w:pStyle w:val="ListParagraph"/>
        <w:spacing w:after="0"/>
        <w:ind w:left="360"/>
        <w:jc w:val="both"/>
        <w:rPr>
          <w:b/>
          <w:szCs w:val="24"/>
        </w:rPr>
      </w:pPr>
    </w:p>
    <w:p w:rsidR="006C441D" w:rsidRPr="003522E1" w:rsidRDefault="006C441D" w:rsidP="006C441D">
      <w:pPr>
        <w:pStyle w:val="ListParagraph"/>
        <w:numPr>
          <w:ilvl w:val="0"/>
          <w:numId w:val="16"/>
        </w:numPr>
        <w:spacing w:after="0"/>
        <w:ind w:left="360"/>
        <w:jc w:val="both"/>
        <w:rPr>
          <w:b/>
          <w:szCs w:val="24"/>
        </w:rPr>
      </w:pPr>
      <w:r w:rsidRPr="003522E1">
        <w:rPr>
          <w:rStyle w:val="apple-converted-space"/>
          <w:rFonts w:cs="Arial"/>
          <w:b/>
          <w:szCs w:val="24"/>
          <w:shd w:val="clear" w:color="auto" w:fill="FFFFFF"/>
        </w:rPr>
        <w:t xml:space="preserve">Identify </w:t>
      </w:r>
      <w:r>
        <w:rPr>
          <w:rStyle w:val="apple-converted-space"/>
          <w:rFonts w:cs="Arial"/>
          <w:b/>
          <w:szCs w:val="24"/>
          <w:shd w:val="clear" w:color="auto" w:fill="FFFFFF"/>
        </w:rPr>
        <w:t xml:space="preserve">Individual </w:t>
      </w:r>
      <w:r w:rsidRPr="003522E1">
        <w:rPr>
          <w:rStyle w:val="apple-converted-space"/>
          <w:rFonts w:cs="Arial"/>
          <w:b/>
          <w:szCs w:val="24"/>
          <w:shd w:val="clear" w:color="auto" w:fill="FFFFFF"/>
        </w:rPr>
        <w:t>-</w:t>
      </w:r>
      <w:r w:rsidRPr="003522E1">
        <w:rPr>
          <w:b/>
          <w:szCs w:val="24"/>
        </w:rPr>
        <w:t xml:space="preserve"> </w:t>
      </w:r>
      <w:r w:rsidRPr="003522E1">
        <w:rPr>
          <w:rStyle w:val="apple-converted-space"/>
          <w:rFonts w:cs="Arial"/>
          <w:szCs w:val="24"/>
          <w:shd w:val="clear" w:color="auto" w:fill="FFFFFF"/>
        </w:rPr>
        <w:t>allows</w:t>
      </w:r>
      <w:r w:rsidRPr="003522E1">
        <w:rPr>
          <w:rFonts w:cs="Arial"/>
          <w:szCs w:val="24"/>
          <w:shd w:val="clear" w:color="auto" w:fill="FFFFFF"/>
        </w:rPr>
        <w:t xml:space="preserve"> you to display the immunisation history for a</w:t>
      </w:r>
      <w:r>
        <w:rPr>
          <w:rFonts w:cs="Arial"/>
          <w:szCs w:val="24"/>
          <w:shd w:val="clear" w:color="auto" w:fill="FFFFFF"/>
        </w:rPr>
        <w:t>n individual</w:t>
      </w:r>
      <w:r w:rsidR="008D56B7">
        <w:rPr>
          <w:rFonts w:cs="Arial"/>
          <w:szCs w:val="24"/>
          <w:shd w:val="clear" w:color="auto" w:fill="FFFFFF"/>
        </w:rPr>
        <w:t>;</w:t>
      </w:r>
    </w:p>
    <w:p w:rsidR="006C441D" w:rsidRPr="003522E1" w:rsidRDefault="006C441D" w:rsidP="006C441D">
      <w:pPr>
        <w:pStyle w:val="ListParagraph"/>
        <w:spacing w:after="0"/>
        <w:rPr>
          <w:b/>
          <w:szCs w:val="24"/>
        </w:rPr>
      </w:pPr>
    </w:p>
    <w:p w:rsidR="006C441D" w:rsidRPr="003522E1" w:rsidRDefault="006C441D" w:rsidP="006C441D">
      <w:pPr>
        <w:pStyle w:val="ListParagraph"/>
        <w:numPr>
          <w:ilvl w:val="0"/>
          <w:numId w:val="16"/>
        </w:numPr>
        <w:spacing w:after="0"/>
        <w:ind w:left="360"/>
        <w:jc w:val="both"/>
        <w:rPr>
          <w:b/>
          <w:szCs w:val="24"/>
        </w:rPr>
      </w:pPr>
      <w:r w:rsidRPr="003522E1">
        <w:rPr>
          <w:rStyle w:val="apple-converted-space"/>
          <w:rFonts w:cs="Arial"/>
          <w:b/>
          <w:szCs w:val="24"/>
          <w:shd w:val="clear" w:color="auto" w:fill="FFFFFF"/>
        </w:rPr>
        <w:t>Provider Menu -</w:t>
      </w:r>
      <w:r w:rsidRPr="003522E1">
        <w:rPr>
          <w:b/>
          <w:szCs w:val="24"/>
        </w:rPr>
        <w:t xml:space="preserve"> </w:t>
      </w:r>
      <w:r w:rsidRPr="003522E1">
        <w:rPr>
          <w:rFonts w:cs="Arial"/>
          <w:szCs w:val="24"/>
          <w:shd w:val="clear" w:color="auto" w:fill="FFFFFF"/>
        </w:rPr>
        <w:t>allows you to amend your Internet contact details</w:t>
      </w:r>
      <w:r w:rsidR="008D56B7">
        <w:rPr>
          <w:rFonts w:cs="Arial"/>
          <w:szCs w:val="24"/>
          <w:shd w:val="clear" w:color="auto" w:fill="FFFFFF"/>
        </w:rPr>
        <w:t>; and</w:t>
      </w:r>
    </w:p>
    <w:p w:rsidR="006C441D" w:rsidRDefault="006C441D" w:rsidP="006C441D">
      <w:pPr>
        <w:pStyle w:val="ListParagraph"/>
        <w:spacing w:after="0"/>
        <w:rPr>
          <w:b/>
          <w:szCs w:val="24"/>
        </w:rPr>
      </w:pPr>
    </w:p>
    <w:p w:rsidR="006C441D" w:rsidRDefault="006C441D" w:rsidP="006C441D">
      <w:pPr>
        <w:pStyle w:val="ListParagraph"/>
        <w:numPr>
          <w:ilvl w:val="0"/>
          <w:numId w:val="18"/>
        </w:numPr>
        <w:spacing w:after="0"/>
        <w:ind w:left="360"/>
        <w:rPr>
          <w:szCs w:val="24"/>
        </w:rPr>
      </w:pPr>
      <w:r w:rsidRPr="00A35998">
        <w:rPr>
          <w:b/>
          <w:szCs w:val="24"/>
        </w:rPr>
        <w:t>Email secure site –</w:t>
      </w:r>
      <w:r w:rsidRPr="00A35998">
        <w:rPr>
          <w:szCs w:val="24"/>
        </w:rPr>
        <w:t xml:space="preserve"> Access gained through the </w:t>
      </w:r>
      <w:r w:rsidRPr="00A35998">
        <w:rPr>
          <w:b/>
          <w:szCs w:val="24"/>
        </w:rPr>
        <w:t>Secure Email</w:t>
      </w:r>
      <w:r w:rsidRPr="00A35998">
        <w:rPr>
          <w:szCs w:val="24"/>
        </w:rPr>
        <w:t xml:space="preserve"> link on the </w:t>
      </w:r>
      <w:r>
        <w:rPr>
          <w:szCs w:val="24"/>
        </w:rPr>
        <w:t>left</w:t>
      </w:r>
      <w:r w:rsidRPr="00A35998">
        <w:rPr>
          <w:szCs w:val="24"/>
        </w:rPr>
        <w:t xml:space="preserve"> hand side of the Main Menu (see </w:t>
      </w:r>
      <w:r>
        <w:rPr>
          <w:szCs w:val="24"/>
        </w:rPr>
        <w:t>page 14</w:t>
      </w:r>
      <w:r w:rsidRPr="00A35998">
        <w:rPr>
          <w:szCs w:val="24"/>
        </w:rPr>
        <w:t xml:space="preserve"> for further details about using the secure site email).</w:t>
      </w:r>
    </w:p>
    <w:p w:rsidR="006C441D" w:rsidRPr="008D56B7" w:rsidRDefault="006C441D" w:rsidP="008D56B7">
      <w:pPr>
        <w:spacing w:after="0"/>
        <w:rPr>
          <w:szCs w:val="24"/>
        </w:rPr>
      </w:pPr>
    </w:p>
    <w:p w:rsidR="006C441D" w:rsidRPr="00A35998" w:rsidRDefault="006C441D" w:rsidP="006C441D">
      <w:pPr>
        <w:pStyle w:val="ListParagraph"/>
        <w:spacing w:after="0"/>
        <w:rPr>
          <w:szCs w:val="24"/>
        </w:rPr>
      </w:pPr>
    </w:p>
    <w:p w:rsidR="006C441D" w:rsidRDefault="006C441D" w:rsidP="006C441D">
      <w:pPr>
        <w:spacing w:after="0"/>
        <w:rPr>
          <w:b/>
        </w:rPr>
      </w:pPr>
    </w:p>
    <w:p w:rsidR="006C441D" w:rsidRDefault="006C441D" w:rsidP="006C441D">
      <w:pPr>
        <w:spacing w:after="0"/>
        <w:rPr>
          <w:b/>
        </w:rPr>
      </w:pPr>
    </w:p>
    <w:p w:rsidR="006C441D" w:rsidRDefault="006C441D" w:rsidP="006C441D">
      <w:pPr>
        <w:spacing w:after="0"/>
        <w:rPr>
          <w:b/>
        </w:rPr>
      </w:pPr>
      <w:r>
        <w:rPr>
          <w:b/>
          <w:noProof/>
          <w:lang w:eastAsia="en-AU"/>
        </w:rPr>
        <w:drawing>
          <wp:inline distT="0" distB="0" distL="0" distR="0" wp14:anchorId="4C45C27D" wp14:editId="3D2C1404">
            <wp:extent cx="6482715" cy="13100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2715" cy="1310005"/>
                    </a:xfrm>
                    <a:prstGeom prst="rect">
                      <a:avLst/>
                    </a:prstGeom>
                    <a:noFill/>
                    <a:ln>
                      <a:noFill/>
                    </a:ln>
                  </pic:spPr>
                </pic:pic>
              </a:graphicData>
            </a:graphic>
          </wp:inline>
        </w:drawing>
      </w:r>
    </w:p>
    <w:p w:rsidR="006C441D" w:rsidRDefault="006C441D" w:rsidP="006C441D">
      <w:pPr>
        <w:spacing w:after="0"/>
        <w:rPr>
          <w:b/>
        </w:rPr>
      </w:pPr>
    </w:p>
    <w:p w:rsidR="006C441D" w:rsidRDefault="006C441D" w:rsidP="006C441D">
      <w:pPr>
        <w:spacing w:after="0"/>
        <w:rPr>
          <w:b/>
        </w:rPr>
      </w:pPr>
    </w:p>
    <w:p w:rsidR="006C441D" w:rsidRDefault="006C441D" w:rsidP="006C441D">
      <w:pPr>
        <w:spacing w:after="0"/>
        <w:rPr>
          <w:b/>
        </w:rPr>
      </w:pPr>
    </w:p>
    <w:p w:rsidR="006C441D" w:rsidRDefault="006C441D" w:rsidP="006C441D">
      <w:pPr>
        <w:spacing w:after="0"/>
        <w:rPr>
          <w:b/>
        </w:rPr>
      </w:pPr>
    </w:p>
    <w:p w:rsidR="006C441D" w:rsidRPr="00A35998" w:rsidRDefault="006C441D" w:rsidP="006C441D">
      <w:pPr>
        <w:rPr>
          <w:b/>
          <w:szCs w:val="24"/>
        </w:rPr>
      </w:pPr>
      <w:r w:rsidRPr="00A35998">
        <w:rPr>
          <w:b/>
          <w:szCs w:val="24"/>
        </w:rPr>
        <w:t xml:space="preserve">IDENTIFY </w:t>
      </w:r>
      <w:r>
        <w:rPr>
          <w:b/>
          <w:szCs w:val="24"/>
        </w:rPr>
        <w:t xml:space="preserve">INDIVIDUAL </w:t>
      </w:r>
      <w:r w:rsidRPr="00A35998">
        <w:rPr>
          <w:b/>
          <w:szCs w:val="24"/>
        </w:rPr>
        <w:t>AND/OR ENTERING IMMUNISATION HISTORY ON</w:t>
      </w:r>
      <w:r>
        <w:rPr>
          <w:b/>
          <w:szCs w:val="24"/>
        </w:rPr>
        <w:t xml:space="preserve"> TOTHE </w:t>
      </w:r>
      <w:r w:rsidRPr="00A35998">
        <w:rPr>
          <w:b/>
          <w:szCs w:val="24"/>
        </w:rPr>
        <w:t>AIR</w:t>
      </w:r>
    </w:p>
    <w:p w:rsidR="006C441D" w:rsidRDefault="006C441D" w:rsidP="006C441D">
      <w:pPr>
        <w:pStyle w:val="ListParagraph"/>
        <w:numPr>
          <w:ilvl w:val="0"/>
          <w:numId w:val="17"/>
        </w:numPr>
        <w:spacing w:after="0"/>
        <w:contextualSpacing w:val="0"/>
        <w:jc w:val="both"/>
        <w:rPr>
          <w:rFonts w:cs="Arial"/>
          <w:szCs w:val="24"/>
        </w:rPr>
      </w:pPr>
      <w:r w:rsidRPr="00A35998">
        <w:rPr>
          <w:rFonts w:cs="Arial"/>
          <w:szCs w:val="24"/>
        </w:rPr>
        <w:t xml:space="preserve">Once logged </w:t>
      </w:r>
      <w:r>
        <w:rPr>
          <w:rFonts w:cs="Arial"/>
          <w:szCs w:val="24"/>
        </w:rPr>
        <w:t>o</w:t>
      </w:r>
      <w:r w:rsidRPr="00A35998">
        <w:rPr>
          <w:rFonts w:cs="Arial"/>
          <w:szCs w:val="24"/>
        </w:rPr>
        <w:t xml:space="preserve">nto </w:t>
      </w:r>
      <w:r>
        <w:rPr>
          <w:rFonts w:cs="Arial"/>
          <w:szCs w:val="24"/>
        </w:rPr>
        <w:t xml:space="preserve">the </w:t>
      </w:r>
      <w:r w:rsidRPr="00A35998">
        <w:rPr>
          <w:rFonts w:cs="Arial"/>
          <w:szCs w:val="24"/>
        </w:rPr>
        <w:t>AIR</w:t>
      </w:r>
      <w:r>
        <w:rPr>
          <w:rFonts w:cs="Arial"/>
          <w:szCs w:val="24"/>
        </w:rPr>
        <w:t>,</w:t>
      </w:r>
      <w:r w:rsidRPr="00A35998">
        <w:rPr>
          <w:rFonts w:cs="Arial"/>
          <w:szCs w:val="24"/>
        </w:rPr>
        <w:t xml:space="preserve"> select </w:t>
      </w:r>
      <w:r w:rsidRPr="00A35998">
        <w:rPr>
          <w:rFonts w:cs="Arial"/>
          <w:b/>
          <w:szCs w:val="24"/>
        </w:rPr>
        <w:t xml:space="preserve">Identify </w:t>
      </w:r>
      <w:r>
        <w:rPr>
          <w:rFonts w:cs="Arial"/>
          <w:b/>
          <w:szCs w:val="24"/>
        </w:rPr>
        <w:t xml:space="preserve">Individual </w:t>
      </w:r>
      <w:r w:rsidRPr="00A35998">
        <w:rPr>
          <w:rFonts w:cs="Arial"/>
          <w:szCs w:val="24"/>
        </w:rPr>
        <w:t xml:space="preserve">from </w:t>
      </w:r>
      <w:r>
        <w:rPr>
          <w:rFonts w:cs="Arial"/>
          <w:szCs w:val="24"/>
        </w:rPr>
        <w:t xml:space="preserve">the </w:t>
      </w:r>
      <w:r w:rsidRPr="00A35998">
        <w:rPr>
          <w:rFonts w:cs="Arial"/>
          <w:szCs w:val="24"/>
        </w:rPr>
        <w:t xml:space="preserve">options listed on the </w:t>
      </w:r>
      <w:r w:rsidRPr="00A35998">
        <w:rPr>
          <w:rFonts w:cs="Arial"/>
          <w:b/>
          <w:szCs w:val="24"/>
        </w:rPr>
        <w:t>AIR Main Menu</w:t>
      </w:r>
      <w:r w:rsidRPr="00A35998">
        <w:rPr>
          <w:rFonts w:cs="Arial"/>
          <w:szCs w:val="24"/>
        </w:rPr>
        <w:t xml:space="preserve"> page</w:t>
      </w:r>
      <w:r>
        <w:rPr>
          <w:rFonts w:cs="Arial"/>
          <w:szCs w:val="24"/>
        </w:rPr>
        <w:t>.</w:t>
      </w:r>
    </w:p>
    <w:p w:rsidR="006C441D" w:rsidRPr="00A35998" w:rsidRDefault="006C441D" w:rsidP="006C441D">
      <w:pPr>
        <w:pStyle w:val="ListParagraph"/>
        <w:spacing w:after="0"/>
        <w:ind w:left="360"/>
        <w:contextualSpacing w:val="0"/>
        <w:jc w:val="both"/>
        <w:rPr>
          <w:rFonts w:cs="Arial"/>
          <w:szCs w:val="24"/>
        </w:rPr>
      </w:pPr>
    </w:p>
    <w:p w:rsidR="006C441D" w:rsidRPr="00A35998" w:rsidRDefault="006C441D" w:rsidP="006C441D">
      <w:pPr>
        <w:pStyle w:val="NormalWeb"/>
        <w:numPr>
          <w:ilvl w:val="0"/>
          <w:numId w:val="17"/>
        </w:numPr>
        <w:spacing w:before="0" w:beforeAutospacing="0" w:after="0" w:afterAutospacing="0"/>
        <w:jc w:val="both"/>
        <w:rPr>
          <w:rFonts w:ascii="Arial" w:hAnsi="Arial" w:cs="Arial"/>
          <w:lang w:val="en"/>
        </w:rPr>
      </w:pPr>
      <w:r w:rsidRPr="00A35998">
        <w:rPr>
          <w:rFonts w:ascii="Arial" w:hAnsi="Arial" w:cs="Arial"/>
        </w:rPr>
        <w:t xml:space="preserve">If the </w:t>
      </w:r>
      <w:r>
        <w:rPr>
          <w:rFonts w:ascii="Arial" w:hAnsi="Arial" w:cs="Arial"/>
        </w:rPr>
        <w:t>individual</w:t>
      </w:r>
      <w:r w:rsidRPr="00A35998">
        <w:rPr>
          <w:rFonts w:ascii="Arial" w:hAnsi="Arial" w:cs="Arial"/>
        </w:rPr>
        <w:t xml:space="preserve"> is registered with Medicare they </w:t>
      </w:r>
      <w:r>
        <w:rPr>
          <w:rFonts w:ascii="Arial" w:hAnsi="Arial" w:cs="Arial"/>
        </w:rPr>
        <w:t>will</w:t>
      </w:r>
      <w:r w:rsidRPr="00A35998">
        <w:rPr>
          <w:rFonts w:ascii="Arial" w:hAnsi="Arial" w:cs="Arial"/>
        </w:rPr>
        <w:t xml:space="preserve"> have an AIR record.</w:t>
      </w:r>
    </w:p>
    <w:p w:rsidR="006C441D" w:rsidRPr="00A35998" w:rsidRDefault="006C441D" w:rsidP="006C441D">
      <w:pPr>
        <w:pStyle w:val="NormalWeb"/>
        <w:spacing w:before="0" w:beforeAutospacing="0" w:after="0" w:afterAutospacing="0"/>
        <w:ind w:left="360"/>
        <w:jc w:val="both"/>
        <w:rPr>
          <w:rFonts w:ascii="Arial" w:hAnsi="Arial" w:cs="Arial"/>
          <w:lang w:val="en"/>
        </w:rPr>
      </w:pPr>
    </w:p>
    <w:p w:rsidR="006C441D" w:rsidRPr="00A35998" w:rsidRDefault="006C441D" w:rsidP="006C441D">
      <w:pPr>
        <w:pStyle w:val="NormalWeb"/>
        <w:numPr>
          <w:ilvl w:val="0"/>
          <w:numId w:val="17"/>
        </w:numPr>
        <w:spacing w:before="0" w:beforeAutospacing="0" w:after="0" w:afterAutospacing="0"/>
        <w:jc w:val="both"/>
        <w:rPr>
          <w:rFonts w:ascii="Arial" w:hAnsi="Arial" w:cs="Arial"/>
          <w:lang w:val="en"/>
        </w:rPr>
      </w:pPr>
      <w:r w:rsidRPr="00A35998">
        <w:rPr>
          <w:rFonts w:ascii="Arial" w:hAnsi="Arial" w:cs="Arial"/>
        </w:rPr>
        <w:t xml:space="preserve">If the </w:t>
      </w:r>
      <w:r>
        <w:rPr>
          <w:rFonts w:ascii="Arial" w:hAnsi="Arial" w:cs="Arial"/>
        </w:rPr>
        <w:t>individual is not registered with</w:t>
      </w:r>
      <w:r w:rsidRPr="00A35998">
        <w:rPr>
          <w:rFonts w:ascii="Arial" w:hAnsi="Arial" w:cs="Arial"/>
        </w:rPr>
        <w:t xml:space="preserve"> Medicare (e.g. 457 or student visa) you can create a new record for the </w:t>
      </w:r>
      <w:r>
        <w:rPr>
          <w:rFonts w:ascii="Arial" w:hAnsi="Arial" w:cs="Arial"/>
        </w:rPr>
        <w:t>individual</w:t>
      </w:r>
      <w:r w:rsidRPr="00A35998">
        <w:rPr>
          <w:rFonts w:ascii="Arial" w:hAnsi="Arial" w:cs="Arial"/>
        </w:rPr>
        <w:t>.</w:t>
      </w:r>
    </w:p>
    <w:p w:rsidR="006C441D" w:rsidRPr="00A35998" w:rsidRDefault="006C441D" w:rsidP="006C441D">
      <w:pPr>
        <w:pStyle w:val="NormalWeb"/>
        <w:spacing w:before="0" w:beforeAutospacing="0" w:after="0" w:afterAutospacing="0"/>
        <w:ind w:left="360"/>
        <w:jc w:val="both"/>
        <w:rPr>
          <w:rFonts w:ascii="Arial" w:hAnsi="Arial" w:cs="Arial"/>
          <w:lang w:val="en"/>
        </w:rPr>
      </w:pPr>
    </w:p>
    <w:p w:rsidR="006C441D" w:rsidRPr="002B6FD1" w:rsidRDefault="008D56B7" w:rsidP="006C441D">
      <w:pPr>
        <w:pStyle w:val="ListParagraph"/>
        <w:numPr>
          <w:ilvl w:val="0"/>
          <w:numId w:val="17"/>
        </w:numPr>
        <w:spacing w:after="0"/>
        <w:jc w:val="both"/>
        <w:rPr>
          <w:b/>
          <w:szCs w:val="24"/>
        </w:rPr>
      </w:pPr>
      <w:r>
        <w:rPr>
          <w:rFonts w:cs="Arial"/>
          <w:szCs w:val="24"/>
        </w:rPr>
        <w:t>Initially</w:t>
      </w:r>
      <w:r w:rsidR="006C441D" w:rsidRPr="00A35998">
        <w:rPr>
          <w:rFonts w:cs="Arial"/>
          <w:szCs w:val="24"/>
        </w:rPr>
        <w:t xml:space="preserve"> ensure th</w:t>
      </w:r>
      <w:r>
        <w:rPr>
          <w:rFonts w:cs="Arial"/>
          <w:szCs w:val="24"/>
        </w:rPr>
        <w:t>at th</w:t>
      </w:r>
      <w:r w:rsidR="006C441D" w:rsidRPr="00A35998">
        <w:rPr>
          <w:rFonts w:cs="Arial"/>
          <w:szCs w:val="24"/>
        </w:rPr>
        <w:t xml:space="preserve">e </w:t>
      </w:r>
      <w:r w:rsidR="006C441D">
        <w:rPr>
          <w:rFonts w:cs="Arial"/>
          <w:szCs w:val="24"/>
        </w:rPr>
        <w:t xml:space="preserve">individual </w:t>
      </w:r>
      <w:r w:rsidR="006C441D" w:rsidRPr="00A35998">
        <w:rPr>
          <w:rFonts w:cs="Arial"/>
          <w:szCs w:val="24"/>
        </w:rPr>
        <w:t xml:space="preserve">does not have an AIR record by searching for the </w:t>
      </w:r>
      <w:r w:rsidR="006C441D">
        <w:rPr>
          <w:rFonts w:cs="Arial"/>
          <w:szCs w:val="24"/>
        </w:rPr>
        <w:t>individual</w:t>
      </w:r>
      <w:r w:rsidR="006C441D" w:rsidRPr="00A35998">
        <w:rPr>
          <w:rFonts w:cs="Arial"/>
          <w:szCs w:val="24"/>
        </w:rPr>
        <w:t>.</w:t>
      </w:r>
      <w:r w:rsidR="006C441D">
        <w:rPr>
          <w:rFonts w:cs="Arial"/>
          <w:szCs w:val="24"/>
        </w:rPr>
        <w:t xml:space="preserve"> This is important because if a duplicate record is created, their family assistance payments may be affected until the record can be matched.</w:t>
      </w:r>
      <w:r w:rsidR="006C441D" w:rsidRPr="00A35998">
        <w:rPr>
          <w:rFonts w:cs="Arial"/>
          <w:szCs w:val="24"/>
        </w:rPr>
        <w:t xml:space="preserve"> This is done by entering </w:t>
      </w:r>
      <w:r w:rsidR="006C441D">
        <w:rPr>
          <w:rFonts w:cs="Arial"/>
          <w:szCs w:val="24"/>
        </w:rPr>
        <w:t>the first name, surname and</w:t>
      </w:r>
      <w:r w:rsidR="006C441D" w:rsidRPr="00A35998">
        <w:rPr>
          <w:rFonts w:cs="Arial"/>
          <w:szCs w:val="24"/>
        </w:rPr>
        <w:t xml:space="preserve"> DOB the</w:t>
      </w:r>
      <w:r w:rsidR="006C441D">
        <w:rPr>
          <w:rFonts w:cs="Arial"/>
          <w:szCs w:val="24"/>
        </w:rPr>
        <w:t>n</w:t>
      </w:r>
      <w:r w:rsidR="006C441D" w:rsidRPr="00A35998">
        <w:rPr>
          <w:rFonts w:cs="Arial"/>
          <w:szCs w:val="24"/>
        </w:rPr>
        <w:t xml:space="preserve"> select</w:t>
      </w:r>
      <w:r w:rsidR="006C441D">
        <w:rPr>
          <w:rFonts w:cs="Arial"/>
          <w:szCs w:val="24"/>
        </w:rPr>
        <w:t xml:space="preserve"> </w:t>
      </w:r>
      <w:r w:rsidR="006C441D" w:rsidRPr="00A35998">
        <w:rPr>
          <w:rFonts w:cs="Arial"/>
          <w:b/>
          <w:szCs w:val="24"/>
        </w:rPr>
        <w:t xml:space="preserve">Identify </w:t>
      </w:r>
      <w:r w:rsidR="006C441D">
        <w:rPr>
          <w:rFonts w:cs="Arial"/>
          <w:b/>
          <w:szCs w:val="24"/>
        </w:rPr>
        <w:t>Individual</w:t>
      </w:r>
      <w:r w:rsidR="006C441D" w:rsidRPr="00A35998">
        <w:rPr>
          <w:rFonts w:cs="Arial"/>
          <w:szCs w:val="24"/>
        </w:rPr>
        <w:t xml:space="preserve">. If the details are not recognised by </w:t>
      </w:r>
      <w:r w:rsidR="006C441D">
        <w:rPr>
          <w:rFonts w:cs="Arial"/>
          <w:szCs w:val="24"/>
        </w:rPr>
        <w:t xml:space="preserve">the </w:t>
      </w:r>
      <w:r w:rsidR="006C441D" w:rsidRPr="00A35998">
        <w:rPr>
          <w:rFonts w:cs="Arial"/>
          <w:szCs w:val="24"/>
        </w:rPr>
        <w:t xml:space="preserve">AIR the message in the </w:t>
      </w:r>
      <w:r w:rsidR="006C441D">
        <w:rPr>
          <w:rFonts w:cs="Arial"/>
          <w:szCs w:val="24"/>
        </w:rPr>
        <w:t>example</w:t>
      </w:r>
      <w:r w:rsidR="006C441D" w:rsidRPr="00A35998">
        <w:rPr>
          <w:rFonts w:cs="Arial"/>
          <w:szCs w:val="24"/>
        </w:rPr>
        <w:t xml:space="preserve"> below </w:t>
      </w:r>
      <w:r w:rsidR="006C441D">
        <w:rPr>
          <w:rFonts w:cs="Arial"/>
          <w:szCs w:val="24"/>
        </w:rPr>
        <w:t>may</w:t>
      </w:r>
      <w:r w:rsidR="006C441D" w:rsidRPr="00A35998">
        <w:rPr>
          <w:rFonts w:cs="Arial"/>
          <w:szCs w:val="24"/>
        </w:rPr>
        <w:t xml:space="preserve"> be displayed.</w:t>
      </w:r>
    </w:p>
    <w:p w:rsidR="006C441D" w:rsidRDefault="006C441D" w:rsidP="006C441D">
      <w:pPr>
        <w:pStyle w:val="ListParagraph"/>
        <w:rPr>
          <w:b/>
          <w:szCs w:val="24"/>
        </w:rPr>
      </w:pPr>
    </w:p>
    <w:p w:rsidR="006C441D" w:rsidRPr="00566662" w:rsidRDefault="006C441D" w:rsidP="006C441D">
      <w:pPr>
        <w:pStyle w:val="ListParagraph"/>
        <w:spacing w:after="0"/>
        <w:jc w:val="both"/>
        <w:rPr>
          <w:b/>
          <w:szCs w:val="24"/>
        </w:rPr>
      </w:pPr>
    </w:p>
    <w:p w:rsidR="006C441D" w:rsidRDefault="006C441D" w:rsidP="006C441D">
      <w:pPr>
        <w:pStyle w:val="ListParagraph"/>
        <w:rPr>
          <w:b/>
          <w:szCs w:val="24"/>
        </w:rPr>
      </w:pPr>
    </w:p>
    <w:p w:rsidR="006C441D" w:rsidRDefault="006C441D" w:rsidP="006C441D"/>
    <w:p w:rsidR="006C441D" w:rsidRDefault="006C441D" w:rsidP="006C441D">
      <w:r>
        <w:rPr>
          <w:b/>
          <w:noProof/>
          <w:szCs w:val="24"/>
          <w:lang w:eastAsia="en-AU"/>
        </w:rPr>
        <w:lastRenderedPageBreak/>
        <w:drawing>
          <wp:inline distT="0" distB="0" distL="0" distR="0" wp14:anchorId="0F2BE6E7" wp14:editId="44F1B540">
            <wp:extent cx="6479540" cy="27285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2728528"/>
                    </a:xfrm>
                    <a:prstGeom prst="rect">
                      <a:avLst/>
                    </a:prstGeom>
                    <a:noFill/>
                    <a:ln>
                      <a:noFill/>
                    </a:ln>
                  </pic:spPr>
                </pic:pic>
              </a:graphicData>
            </a:graphic>
          </wp:inline>
        </w:drawing>
      </w:r>
    </w:p>
    <w:p w:rsidR="006C441D" w:rsidRPr="007D2028" w:rsidRDefault="006C441D" w:rsidP="006C441D">
      <w:pPr>
        <w:pStyle w:val="ListParagraph"/>
        <w:numPr>
          <w:ilvl w:val="0"/>
          <w:numId w:val="17"/>
        </w:numPr>
        <w:spacing w:after="0"/>
        <w:jc w:val="both"/>
        <w:rPr>
          <w:szCs w:val="24"/>
        </w:rPr>
      </w:pPr>
      <w:r w:rsidRPr="007D2028">
        <w:rPr>
          <w:szCs w:val="24"/>
        </w:rPr>
        <w:t>Only a unique match will display a</w:t>
      </w:r>
      <w:r>
        <w:rPr>
          <w:szCs w:val="24"/>
        </w:rPr>
        <w:t>n individual’s AIR record</w:t>
      </w:r>
      <w:r w:rsidRPr="007D2028">
        <w:rPr>
          <w:szCs w:val="24"/>
        </w:rPr>
        <w:t>.</w:t>
      </w:r>
    </w:p>
    <w:p w:rsidR="006C441D" w:rsidRPr="00A35998" w:rsidRDefault="006C441D" w:rsidP="006C441D">
      <w:pPr>
        <w:pStyle w:val="ListParagraph"/>
        <w:spacing w:after="0"/>
        <w:ind w:left="360"/>
        <w:jc w:val="both"/>
        <w:rPr>
          <w:b/>
          <w:szCs w:val="24"/>
        </w:rPr>
      </w:pPr>
    </w:p>
    <w:p w:rsidR="006C441D" w:rsidRPr="007C2283" w:rsidRDefault="006C441D" w:rsidP="006C441D">
      <w:pPr>
        <w:numPr>
          <w:ilvl w:val="0"/>
          <w:numId w:val="17"/>
        </w:numPr>
        <w:spacing w:after="0"/>
        <w:contextualSpacing/>
        <w:rPr>
          <w:rFonts w:cs="Arial"/>
          <w:szCs w:val="24"/>
        </w:rPr>
      </w:pPr>
      <w:r w:rsidRPr="00A35998">
        <w:rPr>
          <w:rFonts w:cs="Arial"/>
          <w:szCs w:val="24"/>
        </w:rPr>
        <w:t>If you are certain there is no record (</w:t>
      </w:r>
      <w:r>
        <w:rPr>
          <w:rFonts w:cs="Arial"/>
          <w:szCs w:val="24"/>
        </w:rPr>
        <w:t>i.e. the individual</w:t>
      </w:r>
      <w:r w:rsidRPr="00A35998">
        <w:rPr>
          <w:rFonts w:cs="Arial"/>
          <w:szCs w:val="24"/>
        </w:rPr>
        <w:t xml:space="preserve"> is not on </w:t>
      </w:r>
      <w:r>
        <w:rPr>
          <w:rFonts w:cs="Arial"/>
          <w:szCs w:val="24"/>
        </w:rPr>
        <w:t xml:space="preserve">the </w:t>
      </w:r>
      <w:r w:rsidRPr="00A35998">
        <w:rPr>
          <w:rFonts w:cs="Arial"/>
          <w:szCs w:val="24"/>
        </w:rPr>
        <w:t xml:space="preserve">AIR with another name or different spelling) enter the </w:t>
      </w:r>
      <w:r>
        <w:rPr>
          <w:rFonts w:cs="Arial"/>
          <w:szCs w:val="24"/>
        </w:rPr>
        <w:t>individual’s</w:t>
      </w:r>
      <w:r w:rsidRPr="00A35998">
        <w:rPr>
          <w:rFonts w:cs="Arial"/>
          <w:szCs w:val="24"/>
        </w:rPr>
        <w:t xml:space="preserve"> details and then select </w:t>
      </w:r>
      <w:r w:rsidRPr="00A35998">
        <w:rPr>
          <w:rFonts w:cs="Arial"/>
          <w:b/>
          <w:szCs w:val="24"/>
        </w:rPr>
        <w:t>Record Encounter</w:t>
      </w:r>
      <w:r w:rsidRPr="00A35998">
        <w:rPr>
          <w:rFonts w:cs="Arial"/>
          <w:szCs w:val="24"/>
        </w:rPr>
        <w:t>.</w:t>
      </w:r>
    </w:p>
    <w:p w:rsidR="006C441D" w:rsidRDefault="006C441D" w:rsidP="006C441D">
      <w:pPr>
        <w:spacing w:after="0"/>
        <w:jc w:val="both"/>
        <w:rPr>
          <w:rFonts w:cs="Arial"/>
          <w:sz w:val="20"/>
          <w:szCs w:val="20"/>
        </w:rPr>
      </w:pPr>
    </w:p>
    <w:p w:rsidR="006C441D" w:rsidRPr="00124CB3" w:rsidRDefault="006C441D" w:rsidP="006C441D">
      <w:pPr>
        <w:numPr>
          <w:ilvl w:val="0"/>
          <w:numId w:val="19"/>
        </w:numPr>
        <w:spacing w:after="0"/>
        <w:jc w:val="both"/>
        <w:rPr>
          <w:rFonts w:cs="Arial"/>
          <w:szCs w:val="24"/>
        </w:rPr>
      </w:pPr>
      <w:r w:rsidRPr="00A35998">
        <w:rPr>
          <w:rFonts w:cs="Arial"/>
          <w:szCs w:val="24"/>
        </w:rPr>
        <w:t xml:space="preserve">The following </w:t>
      </w:r>
      <w:r>
        <w:rPr>
          <w:rFonts w:cs="Arial"/>
          <w:szCs w:val="24"/>
        </w:rPr>
        <w:t>2 examples show</w:t>
      </w:r>
      <w:r w:rsidRPr="00A35998">
        <w:rPr>
          <w:rFonts w:cs="Arial"/>
          <w:szCs w:val="24"/>
        </w:rPr>
        <w:t xml:space="preserve"> the </w:t>
      </w:r>
      <w:r w:rsidRPr="00A35998">
        <w:rPr>
          <w:rFonts w:cs="Arial"/>
          <w:b/>
          <w:szCs w:val="24"/>
        </w:rPr>
        <w:t>Record Encounter</w:t>
      </w:r>
      <w:r w:rsidRPr="00A35998">
        <w:rPr>
          <w:rFonts w:cs="Arial"/>
          <w:szCs w:val="24"/>
        </w:rPr>
        <w:t xml:space="preserve"> page after </w:t>
      </w:r>
      <w:r>
        <w:rPr>
          <w:rFonts w:cs="Arial"/>
          <w:szCs w:val="24"/>
        </w:rPr>
        <w:t>either a child or adult</w:t>
      </w:r>
      <w:r w:rsidRPr="00A35998">
        <w:rPr>
          <w:rFonts w:cs="Arial"/>
          <w:szCs w:val="24"/>
        </w:rPr>
        <w:t xml:space="preserve"> has been identified or a new record has been created:</w:t>
      </w:r>
    </w:p>
    <w:p w:rsidR="006C441D" w:rsidRDefault="006C441D" w:rsidP="006C441D">
      <w:pPr>
        <w:pStyle w:val="NormalWeb"/>
        <w:spacing w:before="0" w:beforeAutospacing="0" w:after="0" w:afterAutospacing="0"/>
        <w:ind w:left="360"/>
        <w:jc w:val="both"/>
        <w:rPr>
          <w:rFonts w:ascii="Arial" w:hAnsi="Arial" w:cs="Arial"/>
          <w:lang w:val="en"/>
        </w:rPr>
      </w:pPr>
    </w:p>
    <w:p w:rsidR="006C441D" w:rsidRDefault="006C441D" w:rsidP="006C441D">
      <w:pPr>
        <w:pStyle w:val="NormalWeb"/>
        <w:spacing w:before="0" w:beforeAutospacing="0" w:after="0" w:afterAutospacing="0"/>
        <w:jc w:val="both"/>
        <w:rPr>
          <w:rFonts w:ascii="Arial" w:hAnsi="Arial" w:cs="Arial"/>
          <w:b/>
          <w:u w:val="single"/>
          <w:lang w:val="en"/>
        </w:rPr>
      </w:pPr>
      <w:r w:rsidRPr="001C643C">
        <w:rPr>
          <w:rFonts w:ascii="Arial" w:hAnsi="Arial" w:cs="Arial"/>
          <w:b/>
          <w:u w:val="single"/>
          <w:lang w:val="en"/>
        </w:rPr>
        <w:t>Child:</w:t>
      </w:r>
    </w:p>
    <w:p w:rsidR="00163354" w:rsidRDefault="00163354" w:rsidP="006C441D">
      <w:pPr>
        <w:pStyle w:val="NormalWeb"/>
        <w:spacing w:before="0" w:beforeAutospacing="0" w:after="0" w:afterAutospacing="0"/>
        <w:jc w:val="both"/>
        <w:rPr>
          <w:rFonts w:ascii="Arial" w:hAnsi="Arial" w:cs="Arial"/>
          <w:b/>
          <w:u w:val="single"/>
          <w:lang w:val="en"/>
        </w:rPr>
      </w:pPr>
    </w:p>
    <w:p w:rsidR="006C441D" w:rsidRDefault="006C441D" w:rsidP="006C441D">
      <w:pPr>
        <w:pStyle w:val="NormalWeb"/>
        <w:spacing w:before="0" w:beforeAutospacing="0" w:after="0" w:afterAutospacing="0"/>
        <w:jc w:val="both"/>
        <w:rPr>
          <w:rFonts w:ascii="Arial" w:hAnsi="Arial" w:cs="Arial"/>
          <w:lang w:val="en"/>
        </w:rPr>
      </w:pPr>
      <w:r>
        <w:rPr>
          <w:noProof/>
        </w:rPr>
        <mc:AlternateContent>
          <mc:Choice Requires="wps">
            <w:drawing>
              <wp:anchor distT="0" distB="0" distL="114300" distR="114300" simplePos="0" relativeHeight="251677696" behindDoc="0" locked="0" layoutInCell="1" allowOverlap="1" wp14:anchorId="056FFECB" wp14:editId="1CA66B10">
                <wp:simplePos x="0" y="0"/>
                <wp:positionH relativeFrom="column">
                  <wp:posOffset>2695575</wp:posOffset>
                </wp:positionH>
                <wp:positionV relativeFrom="paragraph">
                  <wp:posOffset>1680845</wp:posOffset>
                </wp:positionV>
                <wp:extent cx="285750" cy="1524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5240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719859" id="Rectangle 27" o:spid="_x0000_s1026" style="position:absolute;margin-left:212.25pt;margin-top:132.35pt;width:2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" fillcolor="window" strokecolor="#5c8727" strokeweight="2pt">
                <v:path arrowok="t"/>
              </v:rect>
            </w:pict>
          </mc:Fallback>
        </mc:AlternateContent>
      </w:r>
      <w:r>
        <w:rPr>
          <w:rFonts w:ascii="Arial" w:hAnsi="Arial" w:cs="Arial"/>
          <w:noProof/>
          <w:sz w:val="20"/>
          <w:szCs w:val="20"/>
        </w:rPr>
        <mc:AlternateContent>
          <mc:Choice Requires="wps">
            <w:drawing>
              <wp:anchor distT="0" distB="0" distL="114300" distR="114300" simplePos="0" relativeHeight="251678720" behindDoc="0" locked="0" layoutInCell="1" allowOverlap="1" wp14:anchorId="348E74BC" wp14:editId="6D198007">
                <wp:simplePos x="0" y="0"/>
                <wp:positionH relativeFrom="column">
                  <wp:posOffset>2695575</wp:posOffset>
                </wp:positionH>
                <wp:positionV relativeFrom="paragraph">
                  <wp:posOffset>1833245</wp:posOffset>
                </wp:positionV>
                <wp:extent cx="285750" cy="762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7620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B64C5F" id="Rectangle 26" o:spid="_x0000_s1026" style="position:absolute;margin-left:212.25pt;margin-top:144.35pt;width:22.5pt;height: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" fillcolor="window" strokecolor="#5c8727" strokeweight="2pt">
                <v:path arrowok="t"/>
              </v:rect>
            </w:pict>
          </mc:Fallback>
        </mc:AlternateContent>
      </w:r>
      <w:r>
        <w:rPr>
          <w:noProof/>
        </w:rPr>
        <mc:AlternateContent>
          <mc:Choice Requires="wps">
            <w:drawing>
              <wp:anchor distT="0" distB="0" distL="114300" distR="114300" simplePos="0" relativeHeight="251673600" behindDoc="0" locked="0" layoutInCell="1" allowOverlap="1" wp14:anchorId="5821129B" wp14:editId="690EA53D">
                <wp:simplePos x="0" y="0"/>
                <wp:positionH relativeFrom="column">
                  <wp:posOffset>2619375</wp:posOffset>
                </wp:positionH>
                <wp:positionV relativeFrom="paragraph">
                  <wp:posOffset>1528445</wp:posOffset>
                </wp:positionV>
                <wp:extent cx="504825" cy="7620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7620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2A6E4A" id="Rectangle 25" o:spid="_x0000_s1026" style="position:absolute;margin-left:206.25pt;margin-top:120.35pt;width:39.7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" fillcolor="window" strokecolor="#5c8727" strokeweight="2pt">
                <v:path arrowok="t"/>
              </v:rect>
            </w:pict>
          </mc:Fallback>
        </mc:AlternateContent>
      </w:r>
      <w:r>
        <w:rPr>
          <w:noProof/>
        </w:rPr>
        <mc:AlternateContent>
          <mc:Choice Requires="wps">
            <w:drawing>
              <wp:anchor distT="0" distB="0" distL="114300" distR="114300" simplePos="0" relativeHeight="251672576" behindDoc="0" locked="0" layoutInCell="1" allowOverlap="1" wp14:anchorId="07D3BB00" wp14:editId="7DE7E559">
                <wp:simplePos x="0" y="0"/>
                <wp:positionH relativeFrom="column">
                  <wp:posOffset>2619375</wp:posOffset>
                </wp:positionH>
                <wp:positionV relativeFrom="paragraph">
                  <wp:posOffset>1604645</wp:posOffset>
                </wp:positionV>
                <wp:extent cx="323850" cy="762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7620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C78B89" id="Rectangle 24" o:spid="_x0000_s1026" style="position:absolute;margin-left:206.25pt;margin-top:126.35pt;width:25.5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" fillcolor="window" strokecolor="#5c8727" strokeweight="2pt">
                <v:path arrowok="t"/>
              </v:rect>
            </w:pict>
          </mc:Fallback>
        </mc:AlternateContent>
      </w:r>
      <w:r>
        <w:rPr>
          <w:noProof/>
        </w:rPr>
        <mc:AlternateContent>
          <mc:Choice Requires="wps">
            <w:drawing>
              <wp:anchor distT="0" distB="0" distL="114300" distR="114300" simplePos="0" relativeHeight="251676672" behindDoc="0" locked="0" layoutInCell="1" allowOverlap="1" wp14:anchorId="60B997AF" wp14:editId="4495D5A6">
                <wp:simplePos x="0" y="0"/>
                <wp:positionH relativeFrom="column">
                  <wp:posOffset>2657475</wp:posOffset>
                </wp:positionH>
                <wp:positionV relativeFrom="paragraph">
                  <wp:posOffset>946785</wp:posOffset>
                </wp:positionV>
                <wp:extent cx="323850" cy="195580"/>
                <wp:effectExtent l="0" t="0" r="19050" b="139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9558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BC9E3C" id="Rectangle 23" o:spid="_x0000_s1026" style="position:absolute;margin-left:209.25pt;margin-top:74.55pt;width:25.5pt;height:1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" fillcolor="window" strokecolor="#5c8727" strokeweight="2pt">
                <v:path arrowok="t"/>
              </v:rect>
            </w:pict>
          </mc:Fallback>
        </mc:AlternateContent>
      </w:r>
      <w:r>
        <w:rPr>
          <w:noProof/>
        </w:rPr>
        <mc:AlternateContent>
          <mc:Choice Requires="wps">
            <w:drawing>
              <wp:anchor distT="0" distB="0" distL="114300" distR="114300" simplePos="0" relativeHeight="251674624" behindDoc="0" locked="0" layoutInCell="1" allowOverlap="1" wp14:anchorId="4AFD069D" wp14:editId="4C4C1D97">
                <wp:simplePos x="0" y="0"/>
                <wp:positionH relativeFrom="column">
                  <wp:posOffset>2657475</wp:posOffset>
                </wp:positionH>
                <wp:positionV relativeFrom="paragraph">
                  <wp:posOffset>814070</wp:posOffset>
                </wp:positionV>
                <wp:extent cx="285750" cy="762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7620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2E0F80" id="Rectangle 22" o:spid="_x0000_s1026" style="position:absolute;margin-left:209.25pt;margin-top:64.1pt;width:22.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" fillcolor="window" strokecolor="#5c8727" strokeweight="2pt">
                <v:path arrowok="t"/>
              </v:rect>
            </w:pict>
          </mc:Fallback>
        </mc:AlternateContent>
      </w:r>
      <w:r>
        <w:rPr>
          <w:noProof/>
        </w:rPr>
        <mc:AlternateContent>
          <mc:Choice Requires="wps">
            <w:drawing>
              <wp:anchor distT="0" distB="0" distL="114300" distR="114300" simplePos="0" relativeHeight="251675648" behindDoc="0" locked="0" layoutInCell="1" allowOverlap="1" wp14:anchorId="67F3A068" wp14:editId="2F9E25A8">
                <wp:simplePos x="0" y="0"/>
                <wp:positionH relativeFrom="column">
                  <wp:posOffset>2657475</wp:posOffset>
                </wp:positionH>
                <wp:positionV relativeFrom="paragraph">
                  <wp:posOffset>737870</wp:posOffset>
                </wp:positionV>
                <wp:extent cx="285750" cy="762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76200"/>
                        </a:xfrm>
                        <a:prstGeom prst="rect">
                          <a:avLst/>
                        </a:prstGeom>
                        <a:solidFill>
                          <a:sysClr val="window" lastClr="FFFFFF"/>
                        </a:solidFill>
                        <a:ln w="25400" cap="flat" cmpd="sng" algn="ctr">
                          <a:solidFill>
                            <a:srgbClr val="5C872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73ADD5" id="Rectangle 21" o:spid="_x0000_s1026" style="position:absolute;margin-left:209.25pt;margin-top:58.1pt;width:22.5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" fillcolor="window" strokecolor="#5c8727" strokeweight="2pt">
                <v:path arrowok="t"/>
              </v:rect>
            </w:pict>
          </mc:Fallback>
        </mc:AlternateContent>
      </w:r>
      <w:r>
        <w:rPr>
          <w:rFonts w:ascii="Arial" w:hAnsi="Arial" w:cs="Arial"/>
          <w:noProof/>
        </w:rPr>
        <w:drawing>
          <wp:inline distT="0" distB="0" distL="0" distR="0" wp14:anchorId="085D9ACA" wp14:editId="55D46CB2">
            <wp:extent cx="6468745" cy="3138805"/>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8745" cy="3138805"/>
                    </a:xfrm>
                    <a:prstGeom prst="rect">
                      <a:avLst/>
                    </a:prstGeom>
                    <a:noFill/>
                    <a:ln>
                      <a:noFill/>
                    </a:ln>
                  </pic:spPr>
                </pic:pic>
              </a:graphicData>
            </a:graphic>
          </wp:inline>
        </w:drawing>
      </w:r>
      <w:r>
        <w:rPr>
          <w:rFonts w:ascii="Arial" w:hAnsi="Arial" w:cs="Arial"/>
          <w:noProof/>
        </w:rPr>
        <w:drawing>
          <wp:inline distT="0" distB="0" distL="0" distR="0" wp14:anchorId="0A07E52B" wp14:editId="43322DC6">
            <wp:extent cx="6468745" cy="1269365"/>
            <wp:effectExtent l="0" t="0" r="825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8745" cy="1269365"/>
                    </a:xfrm>
                    <a:prstGeom prst="rect">
                      <a:avLst/>
                    </a:prstGeom>
                    <a:noFill/>
                    <a:ln>
                      <a:noFill/>
                    </a:ln>
                  </pic:spPr>
                </pic:pic>
              </a:graphicData>
            </a:graphic>
          </wp:inline>
        </w:drawing>
      </w:r>
    </w:p>
    <w:p w:rsidR="00D45993" w:rsidRDefault="00D45993" w:rsidP="00D45993">
      <w:pPr>
        <w:pStyle w:val="NormalWeb"/>
        <w:spacing w:before="0" w:beforeAutospacing="0" w:after="0" w:afterAutospacing="0"/>
        <w:jc w:val="both"/>
        <w:rPr>
          <w:rFonts w:ascii="Arial" w:hAnsi="Arial" w:cs="Arial"/>
          <w:b/>
          <w:u w:val="single"/>
          <w:lang w:val="en"/>
        </w:rPr>
      </w:pPr>
      <w:r w:rsidRPr="001C643C">
        <w:rPr>
          <w:rFonts w:ascii="Arial" w:hAnsi="Arial" w:cs="Arial"/>
          <w:b/>
          <w:u w:val="single"/>
          <w:lang w:val="en"/>
        </w:rPr>
        <w:lastRenderedPageBreak/>
        <w:t>Adult:</w:t>
      </w:r>
    </w:p>
    <w:p w:rsidR="00D45993" w:rsidRDefault="00D45993" w:rsidP="00D45993">
      <w:pPr>
        <w:pStyle w:val="NormalWeb"/>
        <w:spacing w:before="0" w:beforeAutospacing="0" w:after="0" w:afterAutospacing="0"/>
        <w:jc w:val="both"/>
        <w:rPr>
          <w:rFonts w:ascii="Arial" w:hAnsi="Arial" w:cs="Arial"/>
          <w:b/>
          <w:u w:val="single"/>
          <w:lang w:val="en"/>
        </w:rPr>
      </w:pPr>
    </w:p>
    <w:p w:rsidR="00D45993" w:rsidRDefault="00D45993" w:rsidP="00D45993">
      <w:pPr>
        <w:pStyle w:val="NormalWeb"/>
        <w:spacing w:before="0" w:beforeAutospacing="0" w:after="0" w:afterAutospacing="0"/>
        <w:jc w:val="both"/>
        <w:rPr>
          <w:rFonts w:ascii="Arial" w:hAnsi="Arial" w:cs="Arial"/>
          <w:b/>
          <w:u w:val="single"/>
          <w:lang w:val="en"/>
        </w:rPr>
      </w:pPr>
    </w:p>
    <w:p w:rsidR="00D45993" w:rsidRDefault="00D45993" w:rsidP="00D45993">
      <w:pPr>
        <w:pStyle w:val="NormalWeb"/>
        <w:spacing w:before="0" w:beforeAutospacing="0" w:after="0" w:afterAutospacing="0"/>
        <w:jc w:val="both"/>
        <w:rPr>
          <w:rFonts w:ascii="Arial" w:hAnsi="Arial" w:cs="Arial"/>
          <w:b/>
          <w:u w:val="single"/>
          <w:lang w:val="en"/>
        </w:rPr>
      </w:pPr>
      <w:r>
        <w:rPr>
          <w:noProof/>
        </w:rPr>
        <w:drawing>
          <wp:inline distT="0" distB="0" distL="0" distR="0" wp14:anchorId="0986C5A5" wp14:editId="1B38775C">
            <wp:extent cx="6346190" cy="13646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9236" b="57317"/>
                    <a:stretch>
                      <a:fillRect/>
                    </a:stretch>
                  </pic:blipFill>
                  <pic:spPr bwMode="auto">
                    <a:xfrm>
                      <a:off x="0" y="0"/>
                      <a:ext cx="6346190" cy="1364615"/>
                    </a:xfrm>
                    <a:prstGeom prst="rect">
                      <a:avLst/>
                    </a:prstGeom>
                    <a:noFill/>
                    <a:ln>
                      <a:noFill/>
                    </a:ln>
                  </pic:spPr>
                </pic:pic>
              </a:graphicData>
            </a:graphic>
          </wp:inline>
        </w:drawing>
      </w:r>
    </w:p>
    <w:p w:rsidR="00D45993" w:rsidRDefault="00D45993" w:rsidP="00D45993">
      <w:pPr>
        <w:pStyle w:val="NormalWeb"/>
        <w:spacing w:before="0" w:beforeAutospacing="0" w:after="0" w:afterAutospacing="0"/>
        <w:jc w:val="both"/>
        <w:rPr>
          <w:rFonts w:ascii="Arial" w:hAnsi="Arial" w:cs="Arial"/>
          <w:b/>
          <w:u w:val="single"/>
          <w:lang w:val="en"/>
        </w:rPr>
      </w:pPr>
    </w:p>
    <w:p w:rsidR="00D45993" w:rsidRDefault="00D45993" w:rsidP="00D45993">
      <w:pPr>
        <w:pStyle w:val="NormalWeb"/>
        <w:spacing w:before="0" w:beforeAutospacing="0" w:after="0" w:afterAutospacing="0"/>
        <w:jc w:val="both"/>
        <w:rPr>
          <w:rFonts w:ascii="Arial" w:hAnsi="Arial" w:cs="Arial"/>
          <w:b/>
          <w:u w:val="single"/>
          <w:lang w:val="en"/>
        </w:rPr>
      </w:pPr>
    </w:p>
    <w:p w:rsidR="00D45993" w:rsidRDefault="00D45993" w:rsidP="00D45993">
      <w:pPr>
        <w:pStyle w:val="NormalWeb"/>
        <w:spacing w:before="0" w:beforeAutospacing="0" w:after="0" w:afterAutospacing="0"/>
        <w:jc w:val="both"/>
        <w:rPr>
          <w:rFonts w:ascii="Arial" w:hAnsi="Arial" w:cs="Arial"/>
          <w:lang w:val="en"/>
        </w:rPr>
      </w:pPr>
    </w:p>
    <w:p w:rsidR="00D45993" w:rsidRPr="008D56B7" w:rsidRDefault="00D45993" w:rsidP="00D45993">
      <w:pPr>
        <w:pStyle w:val="NormalWeb"/>
        <w:spacing w:before="0" w:beforeAutospacing="0" w:after="0" w:afterAutospacing="0"/>
        <w:jc w:val="both"/>
        <w:rPr>
          <w:rFonts w:ascii="Arial" w:hAnsi="Arial" w:cs="Arial"/>
          <w:b/>
          <w:lang w:val="en"/>
        </w:rPr>
      </w:pPr>
      <w:r w:rsidRPr="008D56B7">
        <w:rPr>
          <w:rFonts w:ascii="Arial" w:hAnsi="Arial" w:cs="Arial"/>
          <w:b/>
          <w:lang w:val="en"/>
        </w:rPr>
        <w:t>Proceed to enter the immunisation encounter and/or history by:</w:t>
      </w:r>
    </w:p>
    <w:p w:rsidR="00D45993" w:rsidRPr="00284299" w:rsidRDefault="00D45993" w:rsidP="00D45993">
      <w:pPr>
        <w:pStyle w:val="ListParagraph"/>
        <w:spacing w:after="0"/>
        <w:ind w:left="360"/>
        <w:jc w:val="both"/>
        <w:rPr>
          <w:rFonts w:cs="Arial"/>
          <w:sz w:val="16"/>
          <w:szCs w:val="16"/>
        </w:rPr>
      </w:pPr>
    </w:p>
    <w:p w:rsidR="00D45993" w:rsidRDefault="00D45993" w:rsidP="00D45993">
      <w:pPr>
        <w:pStyle w:val="NormalWeb"/>
        <w:spacing w:before="0" w:beforeAutospacing="0" w:after="0" w:afterAutospacing="0"/>
        <w:jc w:val="both"/>
        <w:rPr>
          <w:rFonts w:ascii="Arial" w:hAnsi="Arial" w:cs="Arial"/>
          <w:lang w:val="en"/>
        </w:rPr>
      </w:pPr>
      <w:r w:rsidRPr="00A35998">
        <w:rPr>
          <w:rFonts w:ascii="Arial" w:hAnsi="Arial" w:cs="Arial"/>
          <w:lang w:val="en"/>
        </w:rPr>
        <w:t>Selecting from the following options:</w:t>
      </w:r>
    </w:p>
    <w:p w:rsidR="00D45993" w:rsidRPr="00A35998" w:rsidRDefault="00D45993" w:rsidP="00D45993">
      <w:pPr>
        <w:pStyle w:val="NormalWeb"/>
        <w:spacing w:before="0" w:beforeAutospacing="0" w:after="0" w:afterAutospacing="0"/>
        <w:jc w:val="both"/>
        <w:rPr>
          <w:rFonts w:ascii="Arial" w:hAnsi="Arial" w:cs="Arial"/>
          <w:lang w:val="en"/>
        </w:rPr>
      </w:pPr>
    </w:p>
    <w:p w:rsidR="00D45993" w:rsidRPr="00284299" w:rsidRDefault="00D45993" w:rsidP="00D45993">
      <w:pPr>
        <w:pStyle w:val="ListParagraph"/>
        <w:spacing w:after="0"/>
        <w:ind w:left="360"/>
        <w:jc w:val="both"/>
        <w:rPr>
          <w:rFonts w:cs="Arial"/>
          <w:sz w:val="16"/>
          <w:szCs w:val="16"/>
        </w:rPr>
      </w:pPr>
    </w:p>
    <w:p w:rsidR="00D45993" w:rsidRDefault="00D45993" w:rsidP="00D45993">
      <w:pPr>
        <w:spacing w:after="0"/>
        <w:jc w:val="both"/>
        <w:rPr>
          <w:rFonts w:cs="Arial"/>
          <w:b/>
          <w:szCs w:val="24"/>
        </w:rPr>
      </w:pPr>
      <w:r w:rsidRPr="00A35998">
        <w:rPr>
          <w:rFonts w:cs="Arial"/>
          <w:b/>
          <w:szCs w:val="24"/>
        </w:rPr>
        <w:t>Who performed this encounter?</w:t>
      </w:r>
    </w:p>
    <w:p w:rsidR="00D45993" w:rsidRPr="00A35998" w:rsidRDefault="00D45993" w:rsidP="00D45993">
      <w:pPr>
        <w:spacing w:after="0"/>
        <w:jc w:val="both"/>
        <w:rPr>
          <w:rFonts w:cs="Arial"/>
          <w:b/>
          <w:szCs w:val="24"/>
        </w:rPr>
      </w:pPr>
    </w:p>
    <w:p w:rsidR="00D45993" w:rsidRPr="00A35998" w:rsidRDefault="00D45993" w:rsidP="00D45993">
      <w:pPr>
        <w:pStyle w:val="ListParagraph"/>
        <w:numPr>
          <w:ilvl w:val="0"/>
          <w:numId w:val="20"/>
        </w:numPr>
        <w:spacing w:after="0"/>
        <w:ind w:left="360"/>
        <w:jc w:val="both"/>
        <w:rPr>
          <w:rFonts w:cs="Arial"/>
          <w:szCs w:val="24"/>
        </w:rPr>
      </w:pPr>
      <w:r w:rsidRPr="00A35998">
        <w:rPr>
          <w:rFonts w:cs="Arial"/>
          <w:szCs w:val="24"/>
        </w:rPr>
        <w:t>I performed this encounter</w:t>
      </w:r>
      <w:r>
        <w:rPr>
          <w:rFonts w:cs="Arial"/>
          <w:szCs w:val="24"/>
        </w:rPr>
        <w:t>.</w:t>
      </w:r>
    </w:p>
    <w:p w:rsidR="00D45993" w:rsidRPr="00A35998" w:rsidRDefault="00D45993" w:rsidP="00D45993">
      <w:pPr>
        <w:pStyle w:val="ListParagraph"/>
        <w:numPr>
          <w:ilvl w:val="0"/>
          <w:numId w:val="20"/>
        </w:numPr>
        <w:spacing w:after="0"/>
        <w:ind w:left="360"/>
        <w:jc w:val="both"/>
        <w:rPr>
          <w:rFonts w:cs="Arial"/>
          <w:szCs w:val="24"/>
        </w:rPr>
      </w:pPr>
      <w:r w:rsidRPr="00A35998">
        <w:rPr>
          <w:rFonts w:cs="Arial"/>
          <w:szCs w:val="24"/>
        </w:rPr>
        <w:t>Another provider performed this encounter in Australia</w:t>
      </w:r>
      <w:r>
        <w:rPr>
          <w:rFonts w:cs="Arial"/>
          <w:szCs w:val="24"/>
        </w:rPr>
        <w:t>.</w:t>
      </w:r>
    </w:p>
    <w:p w:rsidR="00D45993" w:rsidRPr="00A35998" w:rsidRDefault="00D45993" w:rsidP="00D45993">
      <w:pPr>
        <w:pStyle w:val="ListParagraph"/>
        <w:numPr>
          <w:ilvl w:val="0"/>
          <w:numId w:val="20"/>
        </w:numPr>
        <w:spacing w:after="0"/>
        <w:ind w:left="360"/>
        <w:jc w:val="both"/>
        <w:rPr>
          <w:rFonts w:cs="Arial"/>
          <w:szCs w:val="24"/>
        </w:rPr>
      </w:pPr>
      <w:r w:rsidRPr="00A35998">
        <w:rPr>
          <w:rFonts w:cs="Arial"/>
          <w:szCs w:val="24"/>
        </w:rPr>
        <w:t>This encounter was performed overseas</w:t>
      </w:r>
      <w:r>
        <w:rPr>
          <w:rFonts w:cs="Arial"/>
          <w:szCs w:val="24"/>
        </w:rPr>
        <w:t>.</w:t>
      </w:r>
    </w:p>
    <w:p w:rsidR="00D45993" w:rsidRPr="00A35998" w:rsidRDefault="00D45993" w:rsidP="00D45993">
      <w:pPr>
        <w:pStyle w:val="ListParagraph"/>
        <w:spacing w:after="0"/>
        <w:ind w:left="360"/>
        <w:rPr>
          <w:rFonts w:cs="Arial"/>
          <w:szCs w:val="24"/>
        </w:rPr>
      </w:pPr>
    </w:p>
    <w:p w:rsidR="00D45993" w:rsidRDefault="00D45993" w:rsidP="00D45993">
      <w:pPr>
        <w:pStyle w:val="ListParagraph"/>
        <w:spacing w:after="0"/>
        <w:ind w:left="0"/>
        <w:jc w:val="both"/>
        <w:rPr>
          <w:rFonts w:cs="Arial"/>
          <w:szCs w:val="24"/>
        </w:rPr>
      </w:pPr>
      <w:r w:rsidRPr="00A35998">
        <w:rPr>
          <w:rFonts w:cs="Arial"/>
          <w:b/>
          <w:szCs w:val="24"/>
        </w:rPr>
        <w:t>Recommended age</w:t>
      </w:r>
      <w:r>
        <w:rPr>
          <w:rFonts w:cs="Arial"/>
          <w:b/>
          <w:szCs w:val="24"/>
        </w:rPr>
        <w:t>:</w:t>
      </w:r>
      <w:r w:rsidRPr="00A35998">
        <w:rPr>
          <w:rFonts w:cs="Arial"/>
          <w:szCs w:val="24"/>
        </w:rPr>
        <w:t xml:space="preserve"> </w:t>
      </w:r>
      <w:r>
        <w:rPr>
          <w:rFonts w:cs="Arial"/>
          <w:szCs w:val="24"/>
        </w:rPr>
        <w:t>For individuals &lt;20</w:t>
      </w:r>
    </w:p>
    <w:p w:rsidR="00D45993" w:rsidRPr="00A35998" w:rsidRDefault="00D45993" w:rsidP="00D45993">
      <w:pPr>
        <w:pStyle w:val="ListParagraph"/>
        <w:spacing w:after="0"/>
        <w:ind w:left="0"/>
        <w:jc w:val="both"/>
        <w:rPr>
          <w:rFonts w:cs="Arial"/>
          <w:szCs w:val="24"/>
        </w:rPr>
      </w:pPr>
    </w:p>
    <w:p w:rsidR="00D45993" w:rsidRPr="00A35998" w:rsidRDefault="00D45993" w:rsidP="00D45993">
      <w:pPr>
        <w:pStyle w:val="ListParagraph"/>
        <w:numPr>
          <w:ilvl w:val="0"/>
          <w:numId w:val="21"/>
        </w:numPr>
        <w:spacing w:after="0"/>
        <w:ind w:left="360"/>
        <w:jc w:val="both"/>
        <w:rPr>
          <w:rFonts w:cs="Arial"/>
          <w:szCs w:val="24"/>
        </w:rPr>
      </w:pPr>
      <w:r>
        <w:rPr>
          <w:rFonts w:cs="Arial"/>
          <w:szCs w:val="24"/>
        </w:rPr>
        <w:t xml:space="preserve">Options: </w:t>
      </w:r>
      <w:r w:rsidRPr="00A35998">
        <w:rPr>
          <w:rFonts w:cs="Arial"/>
          <w:szCs w:val="24"/>
        </w:rPr>
        <w:t>Birth/</w:t>
      </w:r>
      <w:r>
        <w:rPr>
          <w:rFonts w:cs="Arial"/>
          <w:szCs w:val="24"/>
        </w:rPr>
        <w:t xml:space="preserve"> </w:t>
      </w:r>
      <w:r w:rsidRPr="00A35998">
        <w:rPr>
          <w:rFonts w:cs="Arial"/>
          <w:szCs w:val="24"/>
        </w:rPr>
        <w:t>2 months/</w:t>
      </w:r>
      <w:r>
        <w:rPr>
          <w:rFonts w:cs="Arial"/>
          <w:szCs w:val="24"/>
        </w:rPr>
        <w:t xml:space="preserve"> </w:t>
      </w:r>
      <w:r w:rsidRPr="00A35998">
        <w:rPr>
          <w:rFonts w:cs="Arial"/>
          <w:szCs w:val="24"/>
        </w:rPr>
        <w:t>4 months/</w:t>
      </w:r>
      <w:r>
        <w:rPr>
          <w:rFonts w:cs="Arial"/>
          <w:szCs w:val="24"/>
        </w:rPr>
        <w:t xml:space="preserve"> </w:t>
      </w:r>
      <w:r w:rsidRPr="00A35998">
        <w:rPr>
          <w:rFonts w:cs="Arial"/>
          <w:szCs w:val="24"/>
        </w:rPr>
        <w:t>6</w:t>
      </w:r>
      <w:r>
        <w:rPr>
          <w:rFonts w:cs="Arial"/>
          <w:szCs w:val="24"/>
        </w:rPr>
        <w:t xml:space="preserve"> </w:t>
      </w:r>
      <w:r w:rsidRPr="00A35998">
        <w:rPr>
          <w:rFonts w:cs="Arial"/>
          <w:szCs w:val="24"/>
        </w:rPr>
        <w:t>months/</w:t>
      </w:r>
      <w:r>
        <w:rPr>
          <w:rFonts w:cs="Arial"/>
          <w:szCs w:val="24"/>
        </w:rPr>
        <w:t xml:space="preserve"> </w:t>
      </w:r>
      <w:r w:rsidRPr="00A35998">
        <w:rPr>
          <w:rFonts w:cs="Arial"/>
          <w:szCs w:val="24"/>
        </w:rPr>
        <w:t>12 months/</w:t>
      </w:r>
      <w:r>
        <w:rPr>
          <w:rFonts w:cs="Arial"/>
          <w:szCs w:val="24"/>
        </w:rPr>
        <w:t xml:space="preserve"> </w:t>
      </w:r>
      <w:r w:rsidRPr="00A35998">
        <w:rPr>
          <w:rFonts w:cs="Arial"/>
          <w:szCs w:val="24"/>
        </w:rPr>
        <w:t>18 months/</w:t>
      </w:r>
      <w:r>
        <w:rPr>
          <w:rFonts w:cs="Arial"/>
          <w:szCs w:val="24"/>
        </w:rPr>
        <w:t xml:space="preserve"> </w:t>
      </w:r>
      <w:r w:rsidRPr="00A35998">
        <w:rPr>
          <w:rFonts w:cs="Arial"/>
          <w:szCs w:val="24"/>
        </w:rPr>
        <w:t>4 years/</w:t>
      </w:r>
      <w:r>
        <w:rPr>
          <w:rFonts w:cs="Arial"/>
          <w:szCs w:val="24"/>
        </w:rPr>
        <w:t xml:space="preserve"> </w:t>
      </w:r>
      <w:r w:rsidRPr="00A35998">
        <w:rPr>
          <w:rFonts w:cs="Arial"/>
          <w:szCs w:val="24"/>
        </w:rPr>
        <w:t>Other</w:t>
      </w:r>
    </w:p>
    <w:p w:rsidR="00D45993" w:rsidRPr="00284299" w:rsidRDefault="00D45993" w:rsidP="00D45993">
      <w:pPr>
        <w:pStyle w:val="ListParagraph"/>
        <w:spacing w:after="0"/>
        <w:ind w:left="360"/>
        <w:jc w:val="both"/>
        <w:rPr>
          <w:rFonts w:cs="Arial"/>
          <w:sz w:val="16"/>
          <w:szCs w:val="16"/>
        </w:rPr>
      </w:pPr>
    </w:p>
    <w:p w:rsidR="00D45993" w:rsidRPr="00A35998" w:rsidRDefault="00D45993" w:rsidP="00D45993">
      <w:pPr>
        <w:pStyle w:val="ListParagraph"/>
        <w:spacing w:after="0"/>
        <w:ind w:left="360"/>
        <w:jc w:val="both"/>
        <w:rPr>
          <w:rFonts w:cs="Arial"/>
          <w:szCs w:val="24"/>
        </w:rPr>
      </w:pPr>
      <w:r w:rsidRPr="00A35998">
        <w:rPr>
          <w:rFonts w:cs="Arial"/>
          <w:szCs w:val="24"/>
        </w:rPr>
        <w:t>For each scheduled age point you will be required to put in the date of service and then select the appropriate vaccinations that were administered from the drop down box/es</w:t>
      </w:r>
      <w:r>
        <w:rPr>
          <w:rFonts w:cs="Arial"/>
          <w:szCs w:val="24"/>
        </w:rPr>
        <w:t>.</w:t>
      </w:r>
    </w:p>
    <w:p w:rsidR="00D45993" w:rsidRPr="00284299" w:rsidRDefault="00D45993" w:rsidP="00D45993">
      <w:pPr>
        <w:pStyle w:val="ListParagraph"/>
        <w:spacing w:after="0"/>
        <w:ind w:left="360"/>
        <w:jc w:val="both"/>
        <w:rPr>
          <w:rFonts w:cs="Arial"/>
          <w:sz w:val="16"/>
          <w:szCs w:val="16"/>
        </w:rPr>
      </w:pPr>
    </w:p>
    <w:p w:rsidR="00D45993" w:rsidRDefault="00D45993" w:rsidP="00D45993">
      <w:pPr>
        <w:pStyle w:val="ListParagraph"/>
        <w:numPr>
          <w:ilvl w:val="0"/>
          <w:numId w:val="21"/>
        </w:numPr>
        <w:spacing w:after="0"/>
        <w:ind w:left="360"/>
        <w:jc w:val="both"/>
        <w:rPr>
          <w:rFonts w:cs="Arial"/>
          <w:szCs w:val="24"/>
        </w:rPr>
      </w:pPr>
      <w:r w:rsidRPr="00A35998">
        <w:rPr>
          <w:rFonts w:cs="Arial"/>
          <w:szCs w:val="24"/>
        </w:rPr>
        <w:t xml:space="preserve">The </w:t>
      </w:r>
      <w:r w:rsidRPr="00A35998">
        <w:rPr>
          <w:rFonts w:cs="Arial"/>
          <w:b/>
          <w:szCs w:val="24"/>
        </w:rPr>
        <w:t>Other</w:t>
      </w:r>
      <w:r w:rsidRPr="00A35998">
        <w:rPr>
          <w:rFonts w:cs="Arial"/>
          <w:szCs w:val="24"/>
        </w:rPr>
        <w:t xml:space="preserve"> tab option lists all the vaccines including brand names and generic names</w:t>
      </w:r>
      <w:r>
        <w:rPr>
          <w:rFonts w:cs="Arial"/>
          <w:szCs w:val="24"/>
        </w:rPr>
        <w:t>.</w:t>
      </w:r>
      <w:r w:rsidRPr="00A35998">
        <w:rPr>
          <w:rFonts w:cs="Arial"/>
          <w:szCs w:val="24"/>
        </w:rPr>
        <w:t xml:space="preserve"> </w:t>
      </w:r>
    </w:p>
    <w:p w:rsidR="00D45993" w:rsidRDefault="00D45993" w:rsidP="00D45993">
      <w:pPr>
        <w:pStyle w:val="ListParagraph"/>
        <w:spacing w:after="0"/>
        <w:ind w:left="0"/>
        <w:jc w:val="both"/>
        <w:rPr>
          <w:rFonts w:cs="Arial"/>
          <w:szCs w:val="24"/>
        </w:rPr>
      </w:pPr>
    </w:p>
    <w:p w:rsidR="00D45993" w:rsidRDefault="00D45993" w:rsidP="00D45993">
      <w:pPr>
        <w:pStyle w:val="ListParagraph"/>
        <w:spacing w:after="0"/>
        <w:ind w:left="0"/>
        <w:jc w:val="both"/>
        <w:rPr>
          <w:rFonts w:cs="Arial"/>
          <w:b/>
          <w:szCs w:val="24"/>
        </w:rPr>
      </w:pPr>
    </w:p>
    <w:p w:rsidR="00D45993" w:rsidRDefault="00D45993" w:rsidP="00D45993">
      <w:pPr>
        <w:pStyle w:val="ListParagraph"/>
        <w:spacing w:after="0"/>
        <w:ind w:left="0"/>
        <w:jc w:val="both"/>
        <w:rPr>
          <w:rFonts w:cs="Arial"/>
          <w:b/>
          <w:szCs w:val="24"/>
        </w:rPr>
      </w:pPr>
      <w:r w:rsidRPr="00296811">
        <w:rPr>
          <w:rFonts w:cs="Arial"/>
          <w:b/>
          <w:szCs w:val="24"/>
        </w:rPr>
        <w:t xml:space="preserve">Select Vaccine Brands: </w:t>
      </w:r>
      <w:r w:rsidRPr="00546E2C">
        <w:rPr>
          <w:rFonts w:cs="Arial"/>
          <w:szCs w:val="24"/>
        </w:rPr>
        <w:t>For individuals &gt;</w:t>
      </w:r>
      <w:r>
        <w:rPr>
          <w:rFonts w:cs="Arial"/>
          <w:szCs w:val="24"/>
        </w:rPr>
        <w:t>20</w:t>
      </w:r>
      <w:r>
        <w:rPr>
          <w:rFonts w:cs="Arial"/>
          <w:b/>
          <w:szCs w:val="24"/>
        </w:rPr>
        <w:t xml:space="preserve">   </w:t>
      </w:r>
    </w:p>
    <w:p w:rsidR="00D45993" w:rsidRPr="00296811" w:rsidRDefault="00D45993" w:rsidP="00D45993">
      <w:pPr>
        <w:pStyle w:val="ListParagraph"/>
        <w:spacing w:after="0"/>
        <w:ind w:left="0"/>
        <w:jc w:val="both"/>
        <w:rPr>
          <w:rFonts w:cs="Arial"/>
          <w:szCs w:val="24"/>
        </w:rPr>
      </w:pPr>
    </w:p>
    <w:p w:rsidR="00D45993" w:rsidRDefault="00D45993" w:rsidP="00D45993">
      <w:pPr>
        <w:pStyle w:val="ListParagraph"/>
        <w:numPr>
          <w:ilvl w:val="0"/>
          <w:numId w:val="21"/>
        </w:numPr>
        <w:spacing w:after="0"/>
        <w:ind w:left="360"/>
        <w:jc w:val="both"/>
        <w:rPr>
          <w:rFonts w:cs="Arial"/>
          <w:szCs w:val="24"/>
        </w:rPr>
      </w:pPr>
      <w:r w:rsidRPr="00296811">
        <w:rPr>
          <w:rFonts w:cs="Arial"/>
          <w:szCs w:val="24"/>
        </w:rPr>
        <w:t>Options: A – F/ G – O/ P – Z/ Generic</w:t>
      </w:r>
    </w:p>
    <w:p w:rsidR="00D45993" w:rsidRDefault="00D45993" w:rsidP="00D45993">
      <w:pPr>
        <w:pStyle w:val="ListParagraph"/>
        <w:spacing w:after="0"/>
        <w:jc w:val="both"/>
        <w:rPr>
          <w:rFonts w:cs="Arial"/>
          <w:szCs w:val="24"/>
        </w:rPr>
      </w:pPr>
    </w:p>
    <w:p w:rsidR="00D45993" w:rsidRPr="00296811" w:rsidRDefault="00D45993" w:rsidP="00D45993">
      <w:pPr>
        <w:pStyle w:val="ListParagraph"/>
        <w:spacing w:after="0"/>
        <w:jc w:val="both"/>
        <w:rPr>
          <w:rFonts w:cs="Arial"/>
          <w:szCs w:val="24"/>
        </w:rPr>
      </w:pPr>
    </w:p>
    <w:p w:rsidR="00D45993" w:rsidRDefault="00D45993" w:rsidP="00D45993">
      <w:pPr>
        <w:pStyle w:val="ListParagraph"/>
        <w:spacing w:after="0"/>
        <w:ind w:left="360"/>
        <w:jc w:val="both"/>
        <w:rPr>
          <w:rFonts w:cs="Arial"/>
          <w:b/>
          <w:szCs w:val="24"/>
        </w:rPr>
      </w:pPr>
    </w:p>
    <w:p w:rsidR="00D45993" w:rsidRPr="00296811" w:rsidRDefault="00D45993" w:rsidP="00D45993">
      <w:pPr>
        <w:pStyle w:val="ListParagraph"/>
        <w:spacing w:after="0"/>
        <w:ind w:left="0"/>
        <w:jc w:val="both"/>
        <w:rPr>
          <w:rFonts w:cs="Arial"/>
          <w:b/>
          <w:szCs w:val="24"/>
        </w:rPr>
      </w:pPr>
      <w:r>
        <w:rPr>
          <w:rFonts w:cs="Arial"/>
          <w:b/>
          <w:szCs w:val="24"/>
        </w:rPr>
        <w:t>Next step:</w:t>
      </w:r>
    </w:p>
    <w:p w:rsidR="00D45993" w:rsidRPr="00296811" w:rsidRDefault="00D45993" w:rsidP="00D45993">
      <w:pPr>
        <w:pStyle w:val="ListParagraph"/>
        <w:spacing w:after="0"/>
        <w:ind w:left="0"/>
        <w:jc w:val="both"/>
        <w:rPr>
          <w:rFonts w:cs="Arial"/>
          <w:b/>
          <w:sz w:val="16"/>
          <w:szCs w:val="16"/>
        </w:rPr>
      </w:pPr>
    </w:p>
    <w:p w:rsidR="00D45993" w:rsidRPr="00A35998" w:rsidRDefault="00D45993" w:rsidP="00D45993">
      <w:pPr>
        <w:pStyle w:val="ListParagraph"/>
        <w:numPr>
          <w:ilvl w:val="0"/>
          <w:numId w:val="21"/>
        </w:numPr>
        <w:spacing w:after="0"/>
        <w:ind w:left="360"/>
        <w:jc w:val="both"/>
        <w:rPr>
          <w:rFonts w:cs="Arial"/>
          <w:szCs w:val="24"/>
        </w:rPr>
      </w:pPr>
      <w:r w:rsidRPr="00A35998">
        <w:rPr>
          <w:rFonts w:cs="Arial"/>
          <w:szCs w:val="24"/>
        </w:rPr>
        <w:t xml:space="preserve">Once you have entered all the vaccines given select </w:t>
      </w:r>
      <w:r w:rsidRPr="00A35998">
        <w:rPr>
          <w:rFonts w:cs="Arial"/>
          <w:b/>
          <w:szCs w:val="24"/>
        </w:rPr>
        <w:t>Record Encounter</w:t>
      </w:r>
      <w:r>
        <w:rPr>
          <w:rFonts w:cs="Arial"/>
          <w:b/>
          <w:szCs w:val="24"/>
        </w:rPr>
        <w:t>.</w:t>
      </w:r>
    </w:p>
    <w:p w:rsidR="00D45993" w:rsidRDefault="00D45993" w:rsidP="00D45993">
      <w:pPr>
        <w:spacing w:after="0"/>
        <w:jc w:val="both"/>
        <w:rPr>
          <w:rFonts w:cs="Arial"/>
          <w:szCs w:val="24"/>
        </w:rPr>
      </w:pPr>
    </w:p>
    <w:p w:rsidR="00D45993" w:rsidRDefault="00D45993" w:rsidP="00D45993">
      <w:pPr>
        <w:numPr>
          <w:ilvl w:val="0"/>
          <w:numId w:val="21"/>
        </w:numPr>
        <w:spacing w:after="0"/>
        <w:ind w:left="360"/>
        <w:jc w:val="both"/>
        <w:rPr>
          <w:rFonts w:cs="Arial"/>
          <w:szCs w:val="24"/>
        </w:rPr>
      </w:pPr>
      <w:r w:rsidRPr="00A35998">
        <w:rPr>
          <w:rFonts w:cs="Arial"/>
          <w:szCs w:val="24"/>
        </w:rPr>
        <w:t xml:space="preserve">If there are multiple dates on which vaccines were given these can all be entered prior to selecting </w:t>
      </w:r>
      <w:r w:rsidRPr="00A35998">
        <w:rPr>
          <w:rFonts w:cs="Arial"/>
          <w:b/>
          <w:szCs w:val="24"/>
        </w:rPr>
        <w:t>Record Encounter</w:t>
      </w:r>
      <w:r w:rsidRPr="00A35998">
        <w:rPr>
          <w:rFonts w:cs="Arial"/>
          <w:szCs w:val="24"/>
        </w:rPr>
        <w:t>.</w:t>
      </w:r>
    </w:p>
    <w:p w:rsidR="00D45993" w:rsidRDefault="00D45993" w:rsidP="006C441D"/>
    <w:p w:rsidR="00D45993" w:rsidRDefault="00D45993" w:rsidP="006C441D"/>
    <w:p w:rsidR="00D45993" w:rsidRDefault="00D45993" w:rsidP="006C441D"/>
    <w:p w:rsidR="00D45993" w:rsidRDefault="00D45993" w:rsidP="006C441D"/>
    <w:p w:rsidR="00D45993" w:rsidRDefault="00D45993" w:rsidP="00D45993">
      <w:pPr>
        <w:spacing w:after="0"/>
        <w:jc w:val="both"/>
        <w:rPr>
          <w:rFonts w:cs="Arial"/>
          <w:b/>
          <w:szCs w:val="24"/>
        </w:rPr>
      </w:pPr>
      <w:r>
        <w:rPr>
          <w:rFonts w:cs="Arial"/>
          <w:b/>
          <w:szCs w:val="24"/>
        </w:rPr>
        <w:lastRenderedPageBreak/>
        <w:t>Please note</w:t>
      </w:r>
      <w:r w:rsidRPr="00A35998">
        <w:rPr>
          <w:rFonts w:cs="Arial"/>
          <w:b/>
          <w:szCs w:val="24"/>
        </w:rPr>
        <w:t>:</w:t>
      </w:r>
    </w:p>
    <w:p w:rsidR="00D45993" w:rsidRPr="00A35998" w:rsidRDefault="00D45993" w:rsidP="00D45993">
      <w:pPr>
        <w:spacing w:after="0"/>
        <w:jc w:val="both"/>
        <w:rPr>
          <w:rFonts w:cs="Arial"/>
          <w:b/>
          <w:szCs w:val="24"/>
        </w:rPr>
      </w:pPr>
    </w:p>
    <w:p w:rsidR="00D45993" w:rsidRPr="00A35998" w:rsidRDefault="00D45993" w:rsidP="00D45993">
      <w:pPr>
        <w:spacing w:after="0"/>
        <w:jc w:val="both"/>
        <w:rPr>
          <w:rFonts w:cs="Arial"/>
          <w:b/>
          <w:szCs w:val="24"/>
        </w:rPr>
      </w:pPr>
    </w:p>
    <w:p w:rsidR="00D45993" w:rsidRPr="00A35998" w:rsidRDefault="00D45993" w:rsidP="00D45993">
      <w:pPr>
        <w:pStyle w:val="ListParagraph"/>
        <w:numPr>
          <w:ilvl w:val="0"/>
          <w:numId w:val="22"/>
        </w:numPr>
        <w:spacing w:after="0"/>
        <w:ind w:left="360"/>
        <w:jc w:val="both"/>
        <w:rPr>
          <w:rFonts w:cs="Arial"/>
          <w:szCs w:val="24"/>
        </w:rPr>
      </w:pPr>
      <w:r>
        <w:rPr>
          <w:rFonts w:cs="Arial"/>
          <w:szCs w:val="24"/>
        </w:rPr>
        <w:t xml:space="preserve">The </w:t>
      </w:r>
      <w:r w:rsidRPr="00A35998">
        <w:rPr>
          <w:rFonts w:cs="Arial"/>
          <w:szCs w:val="24"/>
        </w:rPr>
        <w:t xml:space="preserve">AIR does not </w:t>
      </w:r>
      <w:r>
        <w:rPr>
          <w:rFonts w:cs="Arial"/>
          <w:szCs w:val="24"/>
        </w:rPr>
        <w:t>display</w:t>
      </w:r>
      <w:r w:rsidRPr="00A35998">
        <w:rPr>
          <w:rFonts w:cs="Arial"/>
          <w:szCs w:val="24"/>
        </w:rPr>
        <w:t xml:space="preserve"> the</w:t>
      </w:r>
      <w:r>
        <w:rPr>
          <w:rFonts w:cs="Arial"/>
          <w:szCs w:val="24"/>
        </w:rPr>
        <w:t xml:space="preserve"> immunisation </w:t>
      </w:r>
      <w:r w:rsidRPr="00A35998">
        <w:rPr>
          <w:rFonts w:cs="Arial"/>
          <w:szCs w:val="24"/>
        </w:rPr>
        <w:t xml:space="preserve">history immediately. Check later to make sure the </w:t>
      </w:r>
      <w:r>
        <w:rPr>
          <w:rFonts w:cs="Arial"/>
          <w:szCs w:val="24"/>
        </w:rPr>
        <w:t xml:space="preserve">immunisation </w:t>
      </w:r>
      <w:r w:rsidRPr="00A35998">
        <w:rPr>
          <w:rFonts w:cs="Arial"/>
          <w:szCs w:val="24"/>
        </w:rPr>
        <w:t xml:space="preserve">history </w:t>
      </w:r>
      <w:r>
        <w:rPr>
          <w:rFonts w:cs="Arial"/>
          <w:szCs w:val="24"/>
        </w:rPr>
        <w:t>has been</w:t>
      </w:r>
      <w:r w:rsidRPr="00A35998">
        <w:rPr>
          <w:rFonts w:cs="Arial"/>
          <w:szCs w:val="24"/>
        </w:rPr>
        <w:t xml:space="preserve"> entered correctly.</w:t>
      </w:r>
    </w:p>
    <w:p w:rsidR="00D45993" w:rsidRPr="00A35998" w:rsidRDefault="00D45993" w:rsidP="00D45993">
      <w:pPr>
        <w:spacing w:after="0"/>
        <w:jc w:val="both"/>
        <w:rPr>
          <w:rFonts w:cs="Arial"/>
          <w:szCs w:val="24"/>
        </w:rPr>
      </w:pPr>
    </w:p>
    <w:p w:rsidR="00D45993" w:rsidRDefault="00D45993" w:rsidP="00D45993">
      <w:pPr>
        <w:pStyle w:val="ListParagraph"/>
        <w:numPr>
          <w:ilvl w:val="0"/>
          <w:numId w:val="22"/>
        </w:numPr>
        <w:spacing w:after="0"/>
        <w:ind w:left="360"/>
        <w:jc w:val="both"/>
        <w:rPr>
          <w:rFonts w:cs="Arial"/>
          <w:bCs/>
          <w:szCs w:val="24"/>
        </w:rPr>
      </w:pPr>
      <w:r w:rsidRPr="00A35998">
        <w:rPr>
          <w:rFonts w:cs="Arial"/>
          <w:szCs w:val="24"/>
        </w:rPr>
        <w:t>If an amendment is required for an immunisation history encounter i.e. vaccine brand</w:t>
      </w:r>
      <w:r>
        <w:rPr>
          <w:rFonts w:cs="Arial"/>
          <w:szCs w:val="24"/>
        </w:rPr>
        <w:t xml:space="preserve"> dose</w:t>
      </w:r>
      <w:r w:rsidRPr="00A35998">
        <w:rPr>
          <w:rFonts w:cs="Arial"/>
          <w:szCs w:val="24"/>
        </w:rPr>
        <w:t xml:space="preserve"> </w:t>
      </w:r>
      <w:r>
        <w:rPr>
          <w:rFonts w:cs="Arial"/>
          <w:szCs w:val="24"/>
        </w:rPr>
        <w:t xml:space="preserve"> you can send a secure email through the </w:t>
      </w:r>
      <w:r w:rsidRPr="00A35998">
        <w:rPr>
          <w:rFonts w:cs="Arial"/>
          <w:szCs w:val="24"/>
        </w:rPr>
        <w:t>AIR</w:t>
      </w:r>
      <w:r>
        <w:rPr>
          <w:rFonts w:cs="Arial"/>
          <w:szCs w:val="24"/>
        </w:rPr>
        <w:t xml:space="preserve"> site</w:t>
      </w:r>
      <w:r w:rsidRPr="00A35998">
        <w:rPr>
          <w:rFonts w:cs="Arial"/>
          <w:bCs/>
          <w:szCs w:val="24"/>
        </w:rPr>
        <w:t>.</w:t>
      </w:r>
    </w:p>
    <w:p w:rsidR="00D45993" w:rsidRPr="00D92709" w:rsidRDefault="00D45993" w:rsidP="00D45993">
      <w:pPr>
        <w:pStyle w:val="ListParagraph"/>
        <w:spacing w:after="0"/>
        <w:ind w:left="0"/>
        <w:jc w:val="both"/>
        <w:rPr>
          <w:rFonts w:cs="Arial"/>
          <w:bCs/>
          <w:szCs w:val="24"/>
        </w:rPr>
      </w:pPr>
    </w:p>
    <w:p w:rsidR="00D45993" w:rsidRDefault="00D45993" w:rsidP="00D45993">
      <w:pPr>
        <w:pStyle w:val="ListParagraph"/>
        <w:numPr>
          <w:ilvl w:val="0"/>
          <w:numId w:val="23"/>
        </w:numPr>
        <w:spacing w:after="0"/>
        <w:rPr>
          <w:szCs w:val="24"/>
        </w:rPr>
      </w:pPr>
      <w:r w:rsidRPr="00D92709">
        <w:rPr>
          <w:rFonts w:cs="Arial"/>
          <w:bCs/>
          <w:szCs w:val="24"/>
        </w:rPr>
        <w:t>The I</w:t>
      </w:r>
      <w:r>
        <w:rPr>
          <w:rFonts w:cs="Arial"/>
          <w:bCs/>
          <w:szCs w:val="24"/>
        </w:rPr>
        <w:t>mmunisation History form (IM013</w:t>
      </w:r>
      <w:r w:rsidRPr="00D92709">
        <w:rPr>
          <w:rFonts w:cs="Arial"/>
          <w:bCs/>
          <w:szCs w:val="24"/>
        </w:rPr>
        <w:t>)</w:t>
      </w:r>
      <w:r>
        <w:rPr>
          <w:rFonts w:cs="Arial"/>
          <w:bCs/>
          <w:szCs w:val="24"/>
        </w:rPr>
        <w:t xml:space="preserve"> </w:t>
      </w:r>
      <w:r w:rsidRPr="00D92709">
        <w:rPr>
          <w:szCs w:val="24"/>
        </w:rPr>
        <w:t xml:space="preserve">or Immunisation encounter form (IM002) </w:t>
      </w:r>
      <w:r>
        <w:rPr>
          <w:szCs w:val="24"/>
        </w:rPr>
        <w:t>available at humanservices.gov.au/forms</w:t>
      </w:r>
      <w:r w:rsidRPr="00D92709">
        <w:rPr>
          <w:szCs w:val="24"/>
        </w:rPr>
        <w:t xml:space="preserve"> may be completed and </w:t>
      </w:r>
      <w:r>
        <w:rPr>
          <w:szCs w:val="24"/>
        </w:rPr>
        <w:t>posted</w:t>
      </w:r>
      <w:r w:rsidRPr="00D92709">
        <w:rPr>
          <w:szCs w:val="24"/>
        </w:rPr>
        <w:t xml:space="preserve"> to </w:t>
      </w:r>
      <w:r>
        <w:rPr>
          <w:szCs w:val="24"/>
        </w:rPr>
        <w:t xml:space="preserve">the </w:t>
      </w:r>
      <w:r w:rsidRPr="00D92709">
        <w:rPr>
          <w:szCs w:val="24"/>
        </w:rPr>
        <w:t xml:space="preserve">AIR if </w:t>
      </w:r>
      <w:r>
        <w:rPr>
          <w:szCs w:val="24"/>
        </w:rPr>
        <w:t>you do not have</w:t>
      </w:r>
      <w:r w:rsidRPr="00D92709">
        <w:rPr>
          <w:szCs w:val="24"/>
        </w:rPr>
        <w:t xml:space="preserve"> internet access.</w:t>
      </w:r>
    </w:p>
    <w:p w:rsidR="00D45993" w:rsidRPr="00074EB9" w:rsidRDefault="00D45993" w:rsidP="00D45993">
      <w:pPr>
        <w:pStyle w:val="ListParagraph"/>
        <w:numPr>
          <w:ilvl w:val="0"/>
          <w:numId w:val="23"/>
        </w:numPr>
        <w:spacing w:after="0"/>
        <w:rPr>
          <w:szCs w:val="24"/>
        </w:rPr>
      </w:pPr>
      <w:r w:rsidRPr="00074EB9">
        <w:rPr>
          <w:szCs w:val="24"/>
        </w:rPr>
        <w:t>You should advise your patients if you are lodging a manual form as their records will not be updated until they are received by the AIR and processed. This may temporarily</w:t>
      </w:r>
      <w:r w:rsidRPr="006224DB">
        <w:rPr>
          <w:szCs w:val="24"/>
        </w:rPr>
        <w:t xml:space="preserve"> affect family assistance payments.</w:t>
      </w:r>
    </w:p>
    <w:p w:rsidR="00D45993" w:rsidRDefault="00D45993" w:rsidP="00D45993">
      <w:pPr>
        <w:spacing w:after="0"/>
        <w:jc w:val="both"/>
        <w:rPr>
          <w:rFonts w:cs="Arial"/>
          <w:b/>
          <w:bCs/>
          <w:szCs w:val="24"/>
        </w:rPr>
      </w:pPr>
    </w:p>
    <w:p w:rsidR="00D45993" w:rsidRDefault="00D45993" w:rsidP="00D45993">
      <w:pPr>
        <w:spacing w:after="0"/>
        <w:jc w:val="both"/>
        <w:rPr>
          <w:rFonts w:cs="Arial"/>
          <w:b/>
          <w:bCs/>
          <w:szCs w:val="24"/>
        </w:rPr>
      </w:pPr>
    </w:p>
    <w:p w:rsidR="00D45993" w:rsidRDefault="00D45993" w:rsidP="00D45993">
      <w:pPr>
        <w:spacing w:after="0"/>
        <w:jc w:val="both"/>
        <w:rPr>
          <w:rFonts w:cs="Arial"/>
          <w:b/>
          <w:bCs/>
          <w:szCs w:val="24"/>
        </w:rPr>
      </w:pPr>
    </w:p>
    <w:p w:rsidR="00D45993" w:rsidRDefault="00D45993" w:rsidP="00D45993">
      <w:pPr>
        <w:spacing w:after="0"/>
        <w:jc w:val="both"/>
        <w:rPr>
          <w:rFonts w:cs="Arial"/>
          <w:b/>
          <w:bCs/>
          <w:szCs w:val="24"/>
        </w:rPr>
      </w:pPr>
    </w:p>
    <w:p w:rsidR="00D45993" w:rsidRDefault="00D45993" w:rsidP="00D45993">
      <w:pPr>
        <w:spacing w:after="0"/>
        <w:jc w:val="both"/>
        <w:rPr>
          <w:rFonts w:cs="Arial"/>
          <w:bCs/>
          <w:szCs w:val="24"/>
        </w:rPr>
      </w:pPr>
      <w:r w:rsidRPr="00A35998">
        <w:rPr>
          <w:rFonts w:cs="Arial"/>
          <w:b/>
          <w:bCs/>
          <w:szCs w:val="24"/>
        </w:rPr>
        <w:t xml:space="preserve">Please note: </w:t>
      </w:r>
      <w:r w:rsidRPr="00D92709">
        <w:rPr>
          <w:rFonts w:cs="Arial"/>
          <w:bCs/>
          <w:szCs w:val="24"/>
        </w:rPr>
        <w:t>B</w:t>
      </w:r>
      <w:r>
        <w:rPr>
          <w:rFonts w:cs="Arial"/>
          <w:bCs/>
          <w:szCs w:val="24"/>
        </w:rPr>
        <w:t>elow is an example</w:t>
      </w:r>
      <w:r w:rsidRPr="00D92709">
        <w:rPr>
          <w:rFonts w:cs="Arial"/>
          <w:bCs/>
          <w:szCs w:val="24"/>
        </w:rPr>
        <w:t xml:space="preserve"> of </w:t>
      </w:r>
      <w:r>
        <w:rPr>
          <w:rFonts w:cs="Arial"/>
          <w:bCs/>
          <w:szCs w:val="24"/>
        </w:rPr>
        <w:t>information</w:t>
      </w:r>
      <w:r w:rsidRPr="00D92709">
        <w:rPr>
          <w:rFonts w:cs="Arial"/>
          <w:bCs/>
          <w:szCs w:val="24"/>
        </w:rPr>
        <w:t xml:space="preserve"> incl</w:t>
      </w:r>
      <w:r>
        <w:rPr>
          <w:rFonts w:cs="Arial"/>
          <w:bCs/>
          <w:szCs w:val="24"/>
        </w:rPr>
        <w:t xml:space="preserve">uded on an </w:t>
      </w:r>
      <w:r w:rsidRPr="00D92709">
        <w:rPr>
          <w:rFonts w:cs="Arial"/>
          <w:bCs/>
          <w:szCs w:val="24"/>
        </w:rPr>
        <w:t>Immunisation History</w:t>
      </w:r>
      <w:r>
        <w:rPr>
          <w:rFonts w:cs="Arial"/>
          <w:bCs/>
          <w:szCs w:val="24"/>
        </w:rPr>
        <w:t xml:space="preserve"> Statement and displays immunisation history and</w:t>
      </w:r>
      <w:r w:rsidRPr="00D92709">
        <w:rPr>
          <w:rFonts w:cs="Arial"/>
          <w:bCs/>
          <w:szCs w:val="24"/>
        </w:rPr>
        <w:t xml:space="preserve"> the </w:t>
      </w:r>
      <w:r>
        <w:rPr>
          <w:rFonts w:cs="Arial"/>
          <w:bCs/>
          <w:szCs w:val="24"/>
        </w:rPr>
        <w:t>next due date details.</w:t>
      </w:r>
    </w:p>
    <w:p w:rsidR="00D45993" w:rsidRDefault="00D45993" w:rsidP="00D45993">
      <w:pPr>
        <w:spacing w:after="0"/>
        <w:jc w:val="both"/>
        <w:rPr>
          <w:rFonts w:cs="Arial"/>
          <w:bCs/>
          <w:szCs w:val="24"/>
        </w:rPr>
      </w:pPr>
    </w:p>
    <w:p w:rsidR="00D45993" w:rsidRDefault="00D45993" w:rsidP="00D45993">
      <w:pPr>
        <w:spacing w:after="0"/>
        <w:jc w:val="both"/>
        <w:rPr>
          <w:rFonts w:cs="Arial"/>
          <w:bCs/>
          <w:szCs w:val="24"/>
        </w:rPr>
      </w:pPr>
      <w:r>
        <w:rPr>
          <w:rFonts w:cs="Arial"/>
          <w:bCs/>
          <w:szCs w:val="24"/>
        </w:rPr>
        <w:t>Please check the individual’s immunisation history and due date details to ensure that all vaccinations given are recorded.</w:t>
      </w:r>
    </w:p>
    <w:p w:rsidR="00D45993" w:rsidRDefault="00D45993" w:rsidP="00D45993">
      <w:pPr>
        <w:spacing w:after="0"/>
        <w:jc w:val="both"/>
        <w:rPr>
          <w:rFonts w:cs="Arial"/>
          <w:bCs/>
          <w:szCs w:val="24"/>
        </w:rPr>
      </w:pPr>
    </w:p>
    <w:p w:rsidR="00D45993" w:rsidRDefault="00D45993" w:rsidP="00D45993">
      <w:pPr>
        <w:spacing w:after="0"/>
        <w:jc w:val="both"/>
        <w:rPr>
          <w:rFonts w:cs="Arial"/>
          <w:bCs/>
          <w:szCs w:val="24"/>
        </w:rPr>
      </w:pPr>
      <w:r>
        <w:rPr>
          <w:rFonts w:cs="Arial"/>
          <w:bCs/>
          <w:szCs w:val="24"/>
        </w:rPr>
        <w:t>Natural immunity and medical contraindication information received by the AIR will also be displayed here.</w:t>
      </w:r>
      <w:r w:rsidRPr="00D92709">
        <w:rPr>
          <w:rFonts w:cs="Arial"/>
          <w:bCs/>
          <w:szCs w:val="24"/>
        </w:rPr>
        <w:t xml:space="preserve"> </w:t>
      </w:r>
    </w:p>
    <w:p w:rsidR="00D45993" w:rsidRDefault="00D45993" w:rsidP="00D45993">
      <w:pPr>
        <w:spacing w:after="0"/>
        <w:jc w:val="both"/>
        <w:rPr>
          <w:rFonts w:cs="Arial"/>
          <w:bCs/>
          <w:szCs w:val="24"/>
        </w:rPr>
      </w:pPr>
    </w:p>
    <w:p w:rsidR="00D45993" w:rsidRDefault="00D45993" w:rsidP="00D45993">
      <w:pPr>
        <w:spacing w:after="0"/>
        <w:jc w:val="both"/>
        <w:rPr>
          <w:rFonts w:cs="Arial"/>
          <w:bCs/>
          <w:szCs w:val="24"/>
        </w:rPr>
      </w:pPr>
    </w:p>
    <w:p w:rsidR="00D45993" w:rsidRDefault="00D45993" w:rsidP="00D45993">
      <w:pPr>
        <w:spacing w:after="0"/>
        <w:jc w:val="both"/>
        <w:rPr>
          <w:rFonts w:cs="Arial"/>
          <w:bCs/>
          <w:szCs w:val="24"/>
        </w:rPr>
      </w:pPr>
      <w:r>
        <w:rPr>
          <w:rFonts w:cs="Arial"/>
          <w:bCs/>
          <w:szCs w:val="24"/>
        </w:rPr>
        <w:t>From June 2017 approved exemption vaccination providers will be able to advise the AIR of medical contraindications and natural immunity online using the AIR site. This will be the quickest way to record exemptions and your patient’s record to be updated.</w:t>
      </w:r>
    </w:p>
    <w:p w:rsidR="00D45993" w:rsidRPr="00156414" w:rsidRDefault="00D45993" w:rsidP="00D45993">
      <w:pPr>
        <w:spacing w:after="0"/>
        <w:jc w:val="both"/>
        <w:rPr>
          <w:rFonts w:cs="Arial"/>
          <w:bCs/>
          <w:szCs w:val="24"/>
        </w:rPr>
      </w:pPr>
    </w:p>
    <w:p w:rsidR="00D45993" w:rsidRDefault="00D45993" w:rsidP="00D45993">
      <w:pPr>
        <w:spacing w:after="0"/>
        <w:jc w:val="both"/>
        <w:rPr>
          <w:b/>
          <w:szCs w:val="24"/>
        </w:rPr>
      </w:pPr>
    </w:p>
    <w:p w:rsidR="00D45993" w:rsidRDefault="00D45993" w:rsidP="00D45993">
      <w:pPr>
        <w:spacing w:after="0"/>
        <w:jc w:val="both"/>
        <w:rPr>
          <w:b/>
          <w:szCs w:val="24"/>
        </w:rPr>
      </w:pPr>
    </w:p>
    <w:p w:rsidR="00D45993" w:rsidRDefault="00D45993" w:rsidP="00D45993">
      <w:r>
        <w:rPr>
          <w:b/>
          <w:noProof/>
          <w:szCs w:val="24"/>
          <w:lang w:eastAsia="en-AU"/>
        </w:rPr>
        <w:drawing>
          <wp:inline distT="0" distB="0" distL="0" distR="0" wp14:anchorId="00442BB1" wp14:editId="53E2C195">
            <wp:extent cx="6468745" cy="278384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8745" cy="2783840"/>
                    </a:xfrm>
                    <a:prstGeom prst="rect">
                      <a:avLst/>
                    </a:prstGeom>
                    <a:noFill/>
                    <a:ln>
                      <a:noFill/>
                    </a:ln>
                  </pic:spPr>
                </pic:pic>
              </a:graphicData>
            </a:graphic>
          </wp:inline>
        </w:drawing>
      </w:r>
    </w:p>
    <w:p w:rsidR="00D45993" w:rsidRDefault="00D45993" w:rsidP="00D45993">
      <w:pPr>
        <w:spacing w:after="0"/>
        <w:rPr>
          <w:b/>
          <w:szCs w:val="24"/>
        </w:rPr>
      </w:pPr>
      <w:r w:rsidRPr="00DF0A64">
        <w:rPr>
          <w:b/>
          <w:szCs w:val="24"/>
        </w:rPr>
        <w:lastRenderedPageBreak/>
        <w:t>AIR SECURE EMAIL:</w:t>
      </w:r>
    </w:p>
    <w:p w:rsidR="00D45993" w:rsidRPr="00DF0A64" w:rsidRDefault="00D45993" w:rsidP="00D45993">
      <w:pPr>
        <w:spacing w:after="0"/>
        <w:rPr>
          <w:b/>
          <w:szCs w:val="24"/>
        </w:rPr>
      </w:pPr>
    </w:p>
    <w:p w:rsidR="00D45993" w:rsidRDefault="00D45993" w:rsidP="00D45993">
      <w:pPr>
        <w:spacing w:after="0"/>
        <w:rPr>
          <w:b/>
          <w:sz w:val="22"/>
        </w:rPr>
      </w:pPr>
    </w:p>
    <w:p w:rsidR="00D45993" w:rsidRPr="003522E1" w:rsidRDefault="00D45993" w:rsidP="00D45993">
      <w:pPr>
        <w:spacing w:after="0"/>
        <w:rPr>
          <w:b/>
          <w:sz w:val="22"/>
        </w:rPr>
      </w:pPr>
      <w:r>
        <w:rPr>
          <w:b/>
          <w:noProof/>
          <w:sz w:val="22"/>
          <w:lang w:eastAsia="en-AU"/>
        </w:rPr>
        <w:drawing>
          <wp:inline distT="0" distB="0" distL="0" distR="0" wp14:anchorId="2866AF28" wp14:editId="1C503317">
            <wp:extent cx="6468745" cy="122809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8745" cy="1228090"/>
                    </a:xfrm>
                    <a:prstGeom prst="rect">
                      <a:avLst/>
                    </a:prstGeom>
                    <a:noFill/>
                    <a:ln>
                      <a:noFill/>
                    </a:ln>
                  </pic:spPr>
                </pic:pic>
              </a:graphicData>
            </a:graphic>
          </wp:inline>
        </w:drawing>
      </w:r>
    </w:p>
    <w:p w:rsidR="00D45993" w:rsidRPr="003522E1" w:rsidRDefault="00D45993" w:rsidP="00D45993">
      <w:pPr>
        <w:rPr>
          <w:b/>
          <w:sz w:val="22"/>
        </w:rPr>
      </w:pPr>
    </w:p>
    <w:p w:rsidR="00D45993" w:rsidRDefault="00D45993" w:rsidP="00D45993">
      <w:pPr>
        <w:shd w:val="clear" w:color="auto" w:fill="FFFFFF"/>
        <w:spacing w:after="0"/>
        <w:jc w:val="both"/>
        <w:outlineLvl w:val="2"/>
        <w:rPr>
          <w:rFonts w:eastAsia="Times New Roman" w:cs="Arial"/>
          <w:b/>
          <w:szCs w:val="24"/>
          <w:lang w:eastAsia="en-AU"/>
        </w:rPr>
      </w:pPr>
    </w:p>
    <w:p w:rsidR="00D45993" w:rsidRPr="003522E1" w:rsidRDefault="00D45993" w:rsidP="00D45993">
      <w:pPr>
        <w:shd w:val="clear" w:color="auto" w:fill="FFFFFF"/>
        <w:spacing w:after="0"/>
        <w:jc w:val="both"/>
        <w:outlineLvl w:val="2"/>
        <w:rPr>
          <w:rFonts w:eastAsia="Times New Roman" w:cs="Arial"/>
          <w:b/>
          <w:szCs w:val="24"/>
          <w:lang w:eastAsia="en-AU"/>
        </w:rPr>
      </w:pPr>
      <w:r w:rsidRPr="003522E1">
        <w:rPr>
          <w:rFonts w:eastAsia="Times New Roman" w:cs="Arial"/>
          <w:b/>
          <w:szCs w:val="24"/>
          <w:lang w:eastAsia="en-AU"/>
        </w:rPr>
        <w:t xml:space="preserve">Contacting </w:t>
      </w:r>
      <w:r>
        <w:rPr>
          <w:rFonts w:eastAsia="Times New Roman" w:cs="Arial"/>
          <w:b/>
          <w:szCs w:val="24"/>
          <w:lang w:eastAsia="en-AU"/>
        </w:rPr>
        <w:t xml:space="preserve">the </w:t>
      </w:r>
      <w:r w:rsidRPr="003522E1">
        <w:rPr>
          <w:rFonts w:eastAsia="Times New Roman" w:cs="Arial"/>
          <w:b/>
          <w:szCs w:val="24"/>
          <w:lang w:eastAsia="en-AU"/>
        </w:rPr>
        <w:t>AIR using secure email:</w:t>
      </w:r>
    </w:p>
    <w:p w:rsidR="00D45993" w:rsidRPr="00A35998" w:rsidRDefault="00D45993" w:rsidP="00D45993">
      <w:pPr>
        <w:shd w:val="clear" w:color="auto" w:fill="FFFFFF"/>
        <w:spacing w:after="0"/>
        <w:jc w:val="both"/>
        <w:outlineLvl w:val="2"/>
        <w:rPr>
          <w:rFonts w:eastAsia="Times New Roman" w:cs="Arial"/>
          <w:b/>
          <w:color w:val="3C3C3C"/>
          <w:szCs w:val="24"/>
          <w:lang w:eastAsia="en-AU"/>
        </w:rPr>
      </w:pPr>
    </w:p>
    <w:p w:rsidR="00D45993" w:rsidRDefault="00D45993" w:rsidP="00D45993">
      <w:pPr>
        <w:shd w:val="clear" w:color="auto" w:fill="FFFFFF"/>
        <w:spacing w:after="0"/>
        <w:jc w:val="both"/>
        <w:rPr>
          <w:rFonts w:eastAsia="Times New Roman" w:cs="Arial"/>
          <w:szCs w:val="24"/>
          <w:lang w:eastAsia="en-AU"/>
        </w:rPr>
      </w:pPr>
      <w:r w:rsidRPr="00A35998">
        <w:rPr>
          <w:rFonts w:eastAsia="Times New Roman" w:cs="Arial"/>
          <w:szCs w:val="24"/>
          <w:lang w:eastAsia="en-AU"/>
        </w:rPr>
        <w:t>The AIR secure email should be used to communicate:</w:t>
      </w:r>
    </w:p>
    <w:p w:rsidR="00D45993" w:rsidRDefault="00D45993" w:rsidP="00D45993">
      <w:pPr>
        <w:shd w:val="clear" w:color="auto" w:fill="FFFFFF"/>
        <w:spacing w:after="0"/>
        <w:jc w:val="both"/>
        <w:rPr>
          <w:rFonts w:eastAsia="Times New Roman" w:cs="Arial"/>
          <w:szCs w:val="24"/>
          <w:lang w:eastAsia="en-AU"/>
        </w:rPr>
      </w:pPr>
    </w:p>
    <w:p w:rsidR="00D45993" w:rsidRPr="00A35998" w:rsidRDefault="00D45993" w:rsidP="00D45993">
      <w:pPr>
        <w:shd w:val="clear" w:color="auto" w:fill="FFFFFF"/>
        <w:spacing w:after="0"/>
        <w:jc w:val="both"/>
        <w:rPr>
          <w:rFonts w:eastAsia="Times New Roman" w:cs="Arial"/>
          <w:szCs w:val="24"/>
          <w:lang w:eastAsia="en-AU"/>
        </w:rPr>
      </w:pPr>
    </w:p>
    <w:p w:rsidR="00D45993" w:rsidRDefault="00DB3EE0" w:rsidP="00D45993">
      <w:pPr>
        <w:pStyle w:val="ListParagraph"/>
        <w:numPr>
          <w:ilvl w:val="0"/>
          <w:numId w:val="25"/>
        </w:numPr>
        <w:shd w:val="clear" w:color="auto" w:fill="FFFFFF"/>
        <w:spacing w:after="0"/>
        <w:ind w:left="360"/>
        <w:jc w:val="both"/>
        <w:rPr>
          <w:rFonts w:eastAsia="Times New Roman" w:cs="Arial"/>
          <w:szCs w:val="24"/>
          <w:lang w:eastAsia="en-AU"/>
        </w:rPr>
      </w:pPr>
      <w:r>
        <w:rPr>
          <w:rFonts w:eastAsia="Times New Roman" w:cs="Arial"/>
          <w:szCs w:val="24"/>
          <w:lang w:eastAsia="en-AU"/>
        </w:rPr>
        <w:t>C</w:t>
      </w:r>
      <w:r w:rsidR="00D45993" w:rsidRPr="00A35998">
        <w:rPr>
          <w:rFonts w:eastAsia="Times New Roman" w:cs="Arial"/>
          <w:szCs w:val="24"/>
          <w:lang w:eastAsia="en-AU"/>
        </w:rPr>
        <w:t xml:space="preserve">orrections or modifications to immunisation details </w:t>
      </w:r>
      <w:r w:rsidR="00D45993">
        <w:rPr>
          <w:rFonts w:eastAsia="Times New Roman" w:cs="Arial"/>
          <w:szCs w:val="24"/>
          <w:lang w:eastAsia="en-AU"/>
        </w:rPr>
        <w:t>recorded on the AIR,</w:t>
      </w:r>
      <w:r w:rsidR="00D45993" w:rsidRPr="00A35998">
        <w:rPr>
          <w:rFonts w:eastAsia="Times New Roman" w:cs="Arial"/>
          <w:szCs w:val="24"/>
          <w:lang w:eastAsia="en-AU"/>
        </w:rPr>
        <w:t xml:space="preserve"> corrections to a vaccination date of service or vaccine brand name</w:t>
      </w:r>
      <w:r>
        <w:rPr>
          <w:rFonts w:eastAsia="Times New Roman" w:cs="Arial"/>
          <w:szCs w:val="24"/>
          <w:lang w:eastAsia="en-AU"/>
        </w:rPr>
        <w:t>.</w:t>
      </w:r>
    </w:p>
    <w:p w:rsidR="00D45993" w:rsidRPr="00A35998" w:rsidRDefault="00D45993" w:rsidP="00D45993">
      <w:pPr>
        <w:pStyle w:val="ListParagraph"/>
        <w:shd w:val="clear" w:color="auto" w:fill="FFFFFF"/>
        <w:spacing w:after="0"/>
        <w:ind w:left="360"/>
        <w:jc w:val="both"/>
        <w:rPr>
          <w:rFonts w:eastAsia="Times New Roman" w:cs="Arial"/>
          <w:szCs w:val="24"/>
          <w:lang w:eastAsia="en-AU"/>
        </w:rPr>
      </w:pPr>
    </w:p>
    <w:p w:rsidR="00D45993" w:rsidRDefault="00DB3EE0" w:rsidP="00D45993">
      <w:pPr>
        <w:pStyle w:val="ListParagraph"/>
        <w:numPr>
          <w:ilvl w:val="0"/>
          <w:numId w:val="24"/>
        </w:numPr>
        <w:spacing w:after="0"/>
        <w:ind w:left="360"/>
        <w:jc w:val="both"/>
        <w:rPr>
          <w:szCs w:val="24"/>
        </w:rPr>
      </w:pPr>
      <w:r>
        <w:rPr>
          <w:szCs w:val="24"/>
        </w:rPr>
        <w:t>T</w:t>
      </w:r>
      <w:r w:rsidR="00D45993">
        <w:rPr>
          <w:szCs w:val="24"/>
        </w:rPr>
        <w:t>hat an individual</w:t>
      </w:r>
      <w:r w:rsidR="00D45993" w:rsidRPr="00A35998">
        <w:rPr>
          <w:szCs w:val="24"/>
        </w:rPr>
        <w:t xml:space="preserve"> is no longer contactable (i.e. no response to mail sent or calls made by provider).</w:t>
      </w:r>
      <w:r w:rsidR="00D45993">
        <w:rPr>
          <w:szCs w:val="24"/>
        </w:rPr>
        <w:t xml:space="preserve"> The AIR will flag this on the individual</w:t>
      </w:r>
      <w:r w:rsidR="00D45993" w:rsidRPr="00A35998">
        <w:rPr>
          <w:szCs w:val="24"/>
        </w:rPr>
        <w:t>’s record if notified</w:t>
      </w:r>
      <w:r>
        <w:rPr>
          <w:szCs w:val="24"/>
        </w:rPr>
        <w:t>.</w:t>
      </w:r>
    </w:p>
    <w:p w:rsidR="00D45993" w:rsidRDefault="00D45993" w:rsidP="00D45993">
      <w:pPr>
        <w:pStyle w:val="ListParagraph"/>
        <w:spacing w:after="0"/>
        <w:jc w:val="both"/>
        <w:rPr>
          <w:szCs w:val="24"/>
        </w:rPr>
      </w:pPr>
    </w:p>
    <w:p w:rsidR="00D45993" w:rsidRDefault="00DB3EE0" w:rsidP="00D45993">
      <w:pPr>
        <w:pStyle w:val="ListParagraph"/>
        <w:numPr>
          <w:ilvl w:val="0"/>
          <w:numId w:val="24"/>
        </w:numPr>
        <w:spacing w:after="0"/>
        <w:ind w:left="360"/>
        <w:jc w:val="both"/>
        <w:rPr>
          <w:szCs w:val="24"/>
        </w:rPr>
      </w:pPr>
      <w:r>
        <w:rPr>
          <w:szCs w:val="24"/>
        </w:rPr>
        <w:t>A</w:t>
      </w:r>
      <w:r w:rsidR="00D45993">
        <w:rPr>
          <w:szCs w:val="24"/>
        </w:rPr>
        <w:t xml:space="preserve"> vaccination provider will be able to flag that an individual is no longer contactable.</w:t>
      </w:r>
    </w:p>
    <w:p w:rsidR="00D45993" w:rsidRDefault="00D45993" w:rsidP="00D45993">
      <w:pPr>
        <w:pStyle w:val="ListParagraph"/>
        <w:spacing w:after="0"/>
        <w:jc w:val="both"/>
        <w:rPr>
          <w:szCs w:val="24"/>
        </w:rPr>
      </w:pPr>
    </w:p>
    <w:p w:rsidR="00D45993" w:rsidRDefault="00D45993" w:rsidP="00D45993">
      <w:pPr>
        <w:pStyle w:val="ListParagraph"/>
        <w:spacing w:after="0"/>
        <w:jc w:val="both"/>
        <w:rPr>
          <w:szCs w:val="24"/>
        </w:rPr>
      </w:pPr>
    </w:p>
    <w:p w:rsidR="00D45993" w:rsidRPr="003522E1" w:rsidRDefault="00D45993" w:rsidP="00D45993">
      <w:pPr>
        <w:pStyle w:val="ListParagraph"/>
        <w:spacing w:after="0"/>
        <w:ind w:left="360"/>
        <w:jc w:val="both"/>
        <w:rPr>
          <w:szCs w:val="24"/>
        </w:rPr>
      </w:pPr>
      <w:r w:rsidRPr="007E69C3">
        <w:rPr>
          <w:b/>
          <w:szCs w:val="24"/>
        </w:rPr>
        <w:t>Please note:</w:t>
      </w:r>
      <w:r>
        <w:rPr>
          <w:szCs w:val="24"/>
        </w:rPr>
        <w:t xml:space="preserve"> A vaccination provider can identify an individual</w:t>
      </w:r>
      <w:r w:rsidRPr="007E69C3">
        <w:rPr>
          <w:szCs w:val="24"/>
        </w:rPr>
        <w:t xml:space="preserve"> and view </w:t>
      </w:r>
      <w:r>
        <w:rPr>
          <w:szCs w:val="24"/>
        </w:rPr>
        <w:t xml:space="preserve">an </w:t>
      </w:r>
      <w:r w:rsidRPr="007E69C3">
        <w:rPr>
          <w:szCs w:val="24"/>
        </w:rPr>
        <w:t xml:space="preserve">immunisation history and is able to </w:t>
      </w:r>
      <w:r>
        <w:rPr>
          <w:szCs w:val="24"/>
        </w:rPr>
        <w:t>r</w:t>
      </w:r>
      <w:r w:rsidRPr="007E69C3">
        <w:rPr>
          <w:szCs w:val="24"/>
        </w:rPr>
        <w:t>ecord</w:t>
      </w:r>
      <w:r>
        <w:rPr>
          <w:szCs w:val="24"/>
        </w:rPr>
        <w:t xml:space="preserve"> an ‘e</w:t>
      </w:r>
      <w:r w:rsidRPr="007E69C3">
        <w:rPr>
          <w:szCs w:val="24"/>
        </w:rPr>
        <w:t>ncounte</w:t>
      </w:r>
      <w:r>
        <w:rPr>
          <w:szCs w:val="24"/>
        </w:rPr>
        <w:t>r’</w:t>
      </w:r>
      <w:r w:rsidRPr="007E69C3">
        <w:rPr>
          <w:szCs w:val="24"/>
        </w:rPr>
        <w:t xml:space="preserve"> via the AIR </w:t>
      </w:r>
      <w:r>
        <w:rPr>
          <w:szCs w:val="24"/>
        </w:rPr>
        <w:t>s</w:t>
      </w:r>
      <w:r w:rsidRPr="007E69C3">
        <w:rPr>
          <w:szCs w:val="24"/>
        </w:rPr>
        <w:t>ite</w:t>
      </w:r>
      <w:r>
        <w:rPr>
          <w:szCs w:val="24"/>
        </w:rPr>
        <w:t xml:space="preserve">, </w:t>
      </w:r>
      <w:r w:rsidRPr="007E69C3">
        <w:rPr>
          <w:szCs w:val="24"/>
        </w:rPr>
        <w:t xml:space="preserve">but is unable to view address details. </w:t>
      </w:r>
      <w:r>
        <w:rPr>
          <w:szCs w:val="24"/>
        </w:rPr>
        <w:t>Recording an encounter will remove the individual</w:t>
      </w:r>
      <w:r w:rsidRPr="007E69C3">
        <w:rPr>
          <w:szCs w:val="24"/>
        </w:rPr>
        <w:t xml:space="preserve">’s details from the </w:t>
      </w:r>
      <w:r>
        <w:rPr>
          <w:szCs w:val="24"/>
        </w:rPr>
        <w:t xml:space="preserve">vaccination </w:t>
      </w:r>
      <w:r w:rsidRPr="007E69C3">
        <w:rPr>
          <w:szCs w:val="24"/>
        </w:rPr>
        <w:t>provider’s overdue reports.</w:t>
      </w:r>
    </w:p>
    <w:p w:rsidR="00D45993" w:rsidRDefault="00D45993" w:rsidP="00D45993">
      <w:pPr>
        <w:pStyle w:val="ListParagraph"/>
        <w:ind w:left="360"/>
        <w:rPr>
          <w:szCs w:val="24"/>
        </w:rPr>
      </w:pPr>
    </w:p>
    <w:p w:rsidR="00D45993" w:rsidRDefault="00DB3EE0" w:rsidP="00D45993">
      <w:pPr>
        <w:pStyle w:val="ListParagraph"/>
        <w:numPr>
          <w:ilvl w:val="0"/>
          <w:numId w:val="24"/>
        </w:numPr>
        <w:spacing w:after="0"/>
        <w:ind w:left="360"/>
        <w:jc w:val="both"/>
        <w:rPr>
          <w:szCs w:val="24"/>
        </w:rPr>
      </w:pPr>
      <w:r>
        <w:rPr>
          <w:szCs w:val="24"/>
        </w:rPr>
        <w:t>T</w:t>
      </w:r>
      <w:r w:rsidR="00D45993">
        <w:rPr>
          <w:szCs w:val="24"/>
        </w:rPr>
        <w:t>hat an individual</w:t>
      </w:r>
      <w:r w:rsidR="00D45993" w:rsidRPr="00A35998">
        <w:rPr>
          <w:szCs w:val="24"/>
        </w:rPr>
        <w:t xml:space="preserve"> has moved</w:t>
      </w:r>
      <w:r w:rsidR="00D45993">
        <w:rPr>
          <w:szCs w:val="24"/>
        </w:rPr>
        <w:t xml:space="preserve"> outside of the vaccination provider’s locality or moved overseas</w:t>
      </w:r>
      <w:r w:rsidR="00D45993" w:rsidRPr="00A35998">
        <w:rPr>
          <w:szCs w:val="24"/>
        </w:rPr>
        <w:t xml:space="preserve">. If notified, </w:t>
      </w:r>
      <w:r w:rsidR="00D45993">
        <w:rPr>
          <w:szCs w:val="24"/>
        </w:rPr>
        <w:t xml:space="preserve">the </w:t>
      </w:r>
      <w:r w:rsidR="00D45993" w:rsidRPr="00A35998">
        <w:rPr>
          <w:szCs w:val="24"/>
        </w:rPr>
        <w:t xml:space="preserve">AIR </w:t>
      </w:r>
      <w:r w:rsidR="00D45993">
        <w:rPr>
          <w:szCs w:val="24"/>
        </w:rPr>
        <w:t>will also flag this on the individual’</w:t>
      </w:r>
      <w:r w:rsidR="00D45993" w:rsidRPr="00A35998">
        <w:rPr>
          <w:szCs w:val="24"/>
        </w:rPr>
        <w:t>s record</w:t>
      </w:r>
      <w:r>
        <w:rPr>
          <w:szCs w:val="24"/>
        </w:rPr>
        <w:t>.</w:t>
      </w:r>
    </w:p>
    <w:p w:rsidR="00D45993" w:rsidRDefault="00D45993" w:rsidP="00D45993">
      <w:pPr>
        <w:pStyle w:val="ListParagraph"/>
        <w:spacing w:after="0"/>
        <w:ind w:left="360"/>
        <w:jc w:val="both"/>
        <w:rPr>
          <w:szCs w:val="24"/>
        </w:rPr>
      </w:pPr>
    </w:p>
    <w:p w:rsidR="00D45993" w:rsidRDefault="00D45993" w:rsidP="00D45993">
      <w:pPr>
        <w:pStyle w:val="ListParagraph"/>
        <w:spacing w:after="0"/>
        <w:ind w:left="360"/>
        <w:jc w:val="both"/>
        <w:rPr>
          <w:szCs w:val="24"/>
        </w:rPr>
      </w:pPr>
      <w:r w:rsidRPr="00F31D1C">
        <w:rPr>
          <w:b/>
          <w:szCs w:val="24"/>
        </w:rPr>
        <w:t>Please note</w:t>
      </w:r>
      <w:r>
        <w:rPr>
          <w:szCs w:val="24"/>
        </w:rPr>
        <w:t>: This will remove the individual</w:t>
      </w:r>
      <w:r w:rsidRPr="00A35998">
        <w:rPr>
          <w:szCs w:val="24"/>
        </w:rPr>
        <w:t xml:space="preserve">’s details from the provider’s overdue reports. Provider is unable to view </w:t>
      </w:r>
      <w:r>
        <w:rPr>
          <w:szCs w:val="24"/>
        </w:rPr>
        <w:t xml:space="preserve">individual’s </w:t>
      </w:r>
      <w:r w:rsidRPr="00A35998">
        <w:rPr>
          <w:szCs w:val="24"/>
        </w:rPr>
        <w:t>details, and or, immunisation history however is still able to record immunisation via</w:t>
      </w:r>
      <w:r>
        <w:rPr>
          <w:szCs w:val="24"/>
        </w:rPr>
        <w:t xml:space="preserve"> the</w:t>
      </w:r>
      <w:r w:rsidRPr="00A35998">
        <w:rPr>
          <w:szCs w:val="24"/>
        </w:rPr>
        <w:t xml:space="preserve"> ‘Record Encounter</w:t>
      </w:r>
      <w:r>
        <w:rPr>
          <w:szCs w:val="24"/>
        </w:rPr>
        <w:t xml:space="preserve">’ function on the AIR site. </w:t>
      </w:r>
    </w:p>
    <w:p w:rsidR="00D45993" w:rsidRDefault="00D45993" w:rsidP="00D45993">
      <w:pPr>
        <w:pStyle w:val="ListParagraph"/>
        <w:ind w:left="360"/>
        <w:rPr>
          <w:szCs w:val="24"/>
        </w:rPr>
      </w:pPr>
    </w:p>
    <w:p w:rsidR="00D45993" w:rsidRPr="00A35998" w:rsidRDefault="00DB3EE0" w:rsidP="00D45993">
      <w:pPr>
        <w:pStyle w:val="ListParagraph"/>
        <w:numPr>
          <w:ilvl w:val="0"/>
          <w:numId w:val="24"/>
        </w:numPr>
        <w:spacing w:after="0"/>
        <w:ind w:left="360"/>
        <w:jc w:val="both"/>
        <w:rPr>
          <w:szCs w:val="24"/>
        </w:rPr>
      </w:pPr>
      <w:r>
        <w:rPr>
          <w:szCs w:val="24"/>
        </w:rPr>
        <w:t>A</w:t>
      </w:r>
      <w:r w:rsidR="00D45993">
        <w:rPr>
          <w:szCs w:val="24"/>
        </w:rPr>
        <w:t>n</w:t>
      </w:r>
      <w:r w:rsidR="00D45993" w:rsidRPr="00A35998">
        <w:rPr>
          <w:szCs w:val="24"/>
        </w:rPr>
        <w:t xml:space="preserve"> </w:t>
      </w:r>
      <w:r w:rsidR="00D45993">
        <w:rPr>
          <w:szCs w:val="24"/>
        </w:rPr>
        <w:t xml:space="preserve">individual </w:t>
      </w:r>
      <w:r w:rsidR="00D45993" w:rsidRPr="00A35998">
        <w:rPr>
          <w:szCs w:val="24"/>
        </w:rPr>
        <w:t>will not appear on overdue reports wh</w:t>
      </w:r>
      <w:r w:rsidR="00D45993">
        <w:rPr>
          <w:szCs w:val="24"/>
        </w:rPr>
        <w:t>ere</w:t>
      </w:r>
      <w:r w:rsidR="00D45993" w:rsidRPr="00A35998">
        <w:rPr>
          <w:szCs w:val="24"/>
        </w:rPr>
        <w:t xml:space="preserve"> an end-date </w:t>
      </w:r>
      <w:r w:rsidR="00D45993">
        <w:rPr>
          <w:szCs w:val="24"/>
        </w:rPr>
        <w:t xml:space="preserve">has been </w:t>
      </w:r>
      <w:r w:rsidR="00D45993" w:rsidRPr="00A35998">
        <w:rPr>
          <w:szCs w:val="24"/>
        </w:rPr>
        <w:t>recorded on the AIR; the exception is if the end-date is in the future</w:t>
      </w:r>
      <w:r>
        <w:rPr>
          <w:szCs w:val="24"/>
        </w:rPr>
        <w:t>.</w:t>
      </w:r>
    </w:p>
    <w:p w:rsidR="00D45993" w:rsidRPr="00A35998" w:rsidRDefault="00D45993" w:rsidP="00D45993">
      <w:pPr>
        <w:spacing w:after="0"/>
        <w:rPr>
          <w:b/>
          <w:szCs w:val="24"/>
        </w:rPr>
      </w:pPr>
    </w:p>
    <w:p w:rsidR="00D45993" w:rsidRDefault="00DB3EE0" w:rsidP="00D45993">
      <w:pPr>
        <w:numPr>
          <w:ilvl w:val="0"/>
          <w:numId w:val="26"/>
        </w:numPr>
        <w:spacing w:after="0"/>
        <w:jc w:val="both"/>
        <w:rPr>
          <w:szCs w:val="24"/>
        </w:rPr>
      </w:pPr>
      <w:r>
        <w:rPr>
          <w:szCs w:val="24"/>
        </w:rPr>
        <w:t>I</w:t>
      </w:r>
      <w:r w:rsidR="00D45993" w:rsidRPr="00A35998">
        <w:rPr>
          <w:szCs w:val="24"/>
        </w:rPr>
        <w:t>f notified</w:t>
      </w:r>
      <w:r w:rsidR="00D45993">
        <w:rPr>
          <w:szCs w:val="24"/>
        </w:rPr>
        <w:t>,</w:t>
      </w:r>
      <w:r w:rsidR="00D45993" w:rsidRPr="00A35998">
        <w:rPr>
          <w:szCs w:val="24"/>
        </w:rPr>
        <w:t xml:space="preserve"> </w:t>
      </w:r>
      <w:r w:rsidR="00D45993">
        <w:rPr>
          <w:szCs w:val="24"/>
        </w:rPr>
        <w:t xml:space="preserve">the </w:t>
      </w:r>
      <w:r w:rsidR="00D45993" w:rsidRPr="00A35998">
        <w:rPr>
          <w:szCs w:val="24"/>
        </w:rPr>
        <w:t>AIR can put a</w:t>
      </w:r>
      <w:r w:rsidR="00D45993">
        <w:rPr>
          <w:szCs w:val="24"/>
        </w:rPr>
        <w:t xml:space="preserve"> temporary end date for individuals</w:t>
      </w:r>
      <w:r w:rsidR="00D45993" w:rsidRPr="00A35998">
        <w:rPr>
          <w:szCs w:val="24"/>
        </w:rPr>
        <w:t xml:space="preserve"> who are temporarily overseas.</w:t>
      </w:r>
      <w:r w:rsidR="00D45993">
        <w:rPr>
          <w:szCs w:val="24"/>
        </w:rPr>
        <w:t xml:space="preserve"> </w:t>
      </w:r>
      <w:r w:rsidR="00D45993" w:rsidRPr="00A35998">
        <w:rPr>
          <w:szCs w:val="24"/>
        </w:rPr>
        <w:t xml:space="preserve">This can be lifted at any time by notifying </w:t>
      </w:r>
      <w:r w:rsidR="00D45993">
        <w:rPr>
          <w:szCs w:val="24"/>
        </w:rPr>
        <w:t xml:space="preserve">the </w:t>
      </w:r>
      <w:r w:rsidR="00D45993" w:rsidRPr="00A35998">
        <w:rPr>
          <w:szCs w:val="24"/>
        </w:rPr>
        <w:t>AIR</w:t>
      </w:r>
      <w:r>
        <w:rPr>
          <w:szCs w:val="24"/>
        </w:rPr>
        <w:t>;</w:t>
      </w:r>
      <w:r w:rsidR="00D45993" w:rsidRPr="00A35998">
        <w:rPr>
          <w:szCs w:val="24"/>
        </w:rPr>
        <w:t xml:space="preserve"> </w:t>
      </w:r>
    </w:p>
    <w:p w:rsidR="00D45993" w:rsidRDefault="00D45993" w:rsidP="00D45993">
      <w:pPr>
        <w:spacing w:after="0"/>
        <w:ind w:left="360"/>
        <w:jc w:val="both"/>
        <w:rPr>
          <w:szCs w:val="24"/>
        </w:rPr>
      </w:pPr>
    </w:p>
    <w:p w:rsidR="00D45993" w:rsidRDefault="00DB3EE0" w:rsidP="00D45993">
      <w:pPr>
        <w:numPr>
          <w:ilvl w:val="0"/>
          <w:numId w:val="26"/>
        </w:numPr>
        <w:spacing w:after="0"/>
        <w:jc w:val="both"/>
        <w:rPr>
          <w:szCs w:val="24"/>
        </w:rPr>
      </w:pPr>
      <w:r>
        <w:rPr>
          <w:szCs w:val="24"/>
        </w:rPr>
        <w:t>T</w:t>
      </w:r>
      <w:r w:rsidR="00D45993" w:rsidRPr="00A35998">
        <w:rPr>
          <w:szCs w:val="24"/>
        </w:rPr>
        <w:t xml:space="preserve">he end date will be removed </w:t>
      </w:r>
      <w:r w:rsidR="00D45993">
        <w:rPr>
          <w:szCs w:val="24"/>
        </w:rPr>
        <w:t>once the AIR has been notified.</w:t>
      </w:r>
      <w:r w:rsidR="00D45993" w:rsidRPr="00A35998">
        <w:rPr>
          <w:szCs w:val="24"/>
        </w:rPr>
        <w:t xml:space="preserve"> If an encounter occurs prior to the end date, the end date is not lifted and remains. This would likely </w:t>
      </w:r>
      <w:r w:rsidR="00D45993">
        <w:rPr>
          <w:szCs w:val="24"/>
        </w:rPr>
        <w:t>‘</w:t>
      </w:r>
      <w:r w:rsidR="00D45993" w:rsidRPr="00A35998">
        <w:rPr>
          <w:szCs w:val="24"/>
        </w:rPr>
        <w:t>pend</w:t>
      </w:r>
      <w:r w:rsidR="00D45993">
        <w:rPr>
          <w:szCs w:val="24"/>
        </w:rPr>
        <w:t>’</w:t>
      </w:r>
      <w:r w:rsidR="00D45993" w:rsidRPr="00A35998">
        <w:rPr>
          <w:szCs w:val="24"/>
        </w:rPr>
        <w:t xml:space="preserve"> the data and require manual processing </w:t>
      </w:r>
      <w:r w:rsidR="00D45993">
        <w:rPr>
          <w:szCs w:val="24"/>
        </w:rPr>
        <w:t>by</w:t>
      </w:r>
      <w:r w:rsidR="00D45993" w:rsidRPr="00A35998">
        <w:rPr>
          <w:szCs w:val="24"/>
        </w:rPr>
        <w:t xml:space="preserve"> </w:t>
      </w:r>
      <w:r w:rsidR="00D45993">
        <w:rPr>
          <w:szCs w:val="24"/>
        </w:rPr>
        <w:t xml:space="preserve">the </w:t>
      </w:r>
      <w:r w:rsidR="00D45993" w:rsidRPr="00A35998">
        <w:rPr>
          <w:szCs w:val="24"/>
        </w:rPr>
        <w:t>AIR</w:t>
      </w:r>
      <w:r w:rsidR="00D45993">
        <w:rPr>
          <w:szCs w:val="24"/>
        </w:rPr>
        <w:t xml:space="preserve"> staff</w:t>
      </w:r>
      <w:r>
        <w:rPr>
          <w:szCs w:val="24"/>
        </w:rPr>
        <w:t>;</w:t>
      </w:r>
      <w:r w:rsidR="00D45993" w:rsidRPr="00A35998">
        <w:rPr>
          <w:szCs w:val="24"/>
        </w:rPr>
        <w:t xml:space="preserve"> </w:t>
      </w:r>
    </w:p>
    <w:p w:rsidR="00D45993" w:rsidRDefault="00D45993" w:rsidP="00D45993">
      <w:pPr>
        <w:spacing w:after="0"/>
        <w:jc w:val="both"/>
        <w:rPr>
          <w:szCs w:val="24"/>
        </w:rPr>
      </w:pPr>
    </w:p>
    <w:p w:rsidR="00D45993" w:rsidRDefault="00DB3EE0" w:rsidP="00D45993">
      <w:pPr>
        <w:numPr>
          <w:ilvl w:val="0"/>
          <w:numId w:val="26"/>
        </w:numPr>
        <w:spacing w:after="0"/>
        <w:jc w:val="both"/>
        <w:rPr>
          <w:szCs w:val="24"/>
        </w:rPr>
      </w:pPr>
      <w:r>
        <w:rPr>
          <w:szCs w:val="24"/>
        </w:rPr>
        <w:t>I</w:t>
      </w:r>
      <w:r w:rsidR="00D45993">
        <w:rPr>
          <w:szCs w:val="24"/>
        </w:rPr>
        <w:t>f an individual</w:t>
      </w:r>
      <w:r w:rsidR="00D45993" w:rsidRPr="00A35998">
        <w:rPr>
          <w:szCs w:val="24"/>
        </w:rPr>
        <w:t xml:space="preserve"> returns prior to the end date on the AIR, it is best to remove the end date prior to recording an encounter</w:t>
      </w:r>
      <w:r w:rsidR="00D45993">
        <w:rPr>
          <w:szCs w:val="24"/>
        </w:rPr>
        <w:t xml:space="preserve"> by contacting the AIR</w:t>
      </w:r>
      <w:r w:rsidR="00D45993" w:rsidRPr="00A35998">
        <w:rPr>
          <w:szCs w:val="24"/>
        </w:rPr>
        <w:t xml:space="preserve">. (However, if an update is made via Medicare, on a </w:t>
      </w:r>
      <w:r>
        <w:rPr>
          <w:szCs w:val="24"/>
        </w:rPr>
        <w:t>[</w:t>
      </w:r>
      <w:r w:rsidR="00D45993" w:rsidRPr="00A35998">
        <w:rPr>
          <w:szCs w:val="24"/>
        </w:rPr>
        <w:t>Group Record</w:t>
      </w:r>
      <w:r>
        <w:rPr>
          <w:szCs w:val="24"/>
        </w:rPr>
        <w:t>]</w:t>
      </w:r>
      <w:r w:rsidR="00D45993">
        <w:rPr>
          <w:szCs w:val="24"/>
        </w:rPr>
        <w:t xml:space="preserve"> this may override the end-date</w:t>
      </w:r>
      <w:r w:rsidR="00D45993" w:rsidRPr="00A35998">
        <w:rPr>
          <w:szCs w:val="24"/>
        </w:rPr>
        <w:t xml:space="preserve"> recorded on </w:t>
      </w:r>
      <w:r w:rsidR="00D45993">
        <w:rPr>
          <w:szCs w:val="24"/>
        </w:rPr>
        <w:t xml:space="preserve">the </w:t>
      </w:r>
      <w:r w:rsidR="00D45993" w:rsidRPr="00A35998">
        <w:rPr>
          <w:szCs w:val="24"/>
        </w:rPr>
        <w:t>AIR)</w:t>
      </w:r>
      <w:r>
        <w:rPr>
          <w:szCs w:val="24"/>
        </w:rPr>
        <w:t>.</w:t>
      </w:r>
    </w:p>
    <w:p w:rsidR="00D45993" w:rsidRDefault="00DB3EE0" w:rsidP="00D45993">
      <w:pPr>
        <w:pStyle w:val="ListParagraph"/>
        <w:numPr>
          <w:ilvl w:val="0"/>
          <w:numId w:val="27"/>
        </w:numPr>
        <w:spacing w:after="0"/>
        <w:jc w:val="both"/>
        <w:rPr>
          <w:rFonts w:cs="Arial"/>
          <w:szCs w:val="24"/>
          <w:shd w:val="clear" w:color="auto" w:fill="FFFFFF"/>
        </w:rPr>
      </w:pPr>
      <w:r>
        <w:rPr>
          <w:rFonts w:cs="Arial"/>
          <w:szCs w:val="24"/>
          <w:shd w:val="clear" w:color="auto" w:fill="FFFFFF"/>
        </w:rPr>
        <w:lastRenderedPageBreak/>
        <w:t>F</w:t>
      </w:r>
      <w:r w:rsidR="00D45993" w:rsidRPr="00A35998">
        <w:rPr>
          <w:rFonts w:cs="Arial"/>
          <w:szCs w:val="24"/>
          <w:shd w:val="clear" w:color="auto" w:fill="FFFFFF"/>
        </w:rPr>
        <w:t xml:space="preserve">rom the </w:t>
      </w:r>
      <w:r w:rsidR="00D45993" w:rsidRPr="00A35998">
        <w:rPr>
          <w:rFonts w:cs="Arial"/>
          <w:b/>
          <w:szCs w:val="24"/>
          <w:shd w:val="clear" w:color="auto" w:fill="FFFFFF"/>
        </w:rPr>
        <w:t>Inbox</w:t>
      </w:r>
      <w:r w:rsidR="00D45993" w:rsidRPr="00A35998">
        <w:rPr>
          <w:rFonts w:cs="Arial"/>
          <w:szCs w:val="24"/>
          <w:shd w:val="clear" w:color="auto" w:fill="FFFFFF"/>
        </w:rPr>
        <w:t xml:space="preserve"> in the </w:t>
      </w:r>
      <w:r w:rsidR="00D45993" w:rsidRPr="00A35998">
        <w:rPr>
          <w:rFonts w:cs="Arial"/>
          <w:b/>
          <w:szCs w:val="24"/>
          <w:shd w:val="clear" w:color="auto" w:fill="FFFFFF"/>
        </w:rPr>
        <w:t>Secure Email</w:t>
      </w:r>
      <w:r w:rsidR="00D45993" w:rsidRPr="00A35998">
        <w:rPr>
          <w:rFonts w:cs="Arial"/>
          <w:szCs w:val="24"/>
          <w:shd w:val="clear" w:color="auto" w:fill="FFFFFF"/>
        </w:rPr>
        <w:t xml:space="preserve"> you may read, file, delete and reply to a message by selecting the message and the appropriate action button.</w:t>
      </w:r>
    </w:p>
    <w:p w:rsidR="00D45993" w:rsidRPr="00A35998" w:rsidRDefault="00D45993" w:rsidP="00D45993">
      <w:pPr>
        <w:pStyle w:val="ListParagraph"/>
        <w:spacing w:after="0"/>
        <w:ind w:left="360"/>
        <w:jc w:val="both"/>
        <w:rPr>
          <w:rFonts w:cs="Arial"/>
          <w:szCs w:val="24"/>
          <w:shd w:val="clear" w:color="auto" w:fill="FFFFFF"/>
        </w:rPr>
      </w:pPr>
    </w:p>
    <w:p w:rsidR="00D45993" w:rsidRDefault="00D45993" w:rsidP="00D45993">
      <w:pPr>
        <w:spacing w:after="0"/>
        <w:jc w:val="both"/>
        <w:rPr>
          <w:b/>
          <w:szCs w:val="24"/>
        </w:rPr>
      </w:pPr>
      <w:r w:rsidRPr="00677FED">
        <w:rPr>
          <w:rFonts w:eastAsia="Times New Roman" w:cs="Arial"/>
          <w:szCs w:val="24"/>
          <w:lang w:eastAsia="en-AU"/>
        </w:rPr>
        <w:t>Do not use the secure email function to submit new, or confirm existing immunisation details. You can submit new immunisation details through the record encounter function (as explained in previous steps).</w:t>
      </w:r>
    </w:p>
    <w:p w:rsidR="00D45993" w:rsidRDefault="00D45993" w:rsidP="00D45993">
      <w:pPr>
        <w:spacing w:after="0"/>
        <w:jc w:val="both"/>
        <w:rPr>
          <w:b/>
          <w:szCs w:val="24"/>
        </w:rPr>
      </w:pPr>
    </w:p>
    <w:p w:rsidR="00D45993" w:rsidRDefault="00D45993" w:rsidP="00D45993">
      <w:pPr>
        <w:spacing w:after="0"/>
        <w:jc w:val="both"/>
        <w:rPr>
          <w:b/>
          <w:szCs w:val="24"/>
        </w:rPr>
      </w:pPr>
    </w:p>
    <w:p w:rsidR="00D45993" w:rsidRDefault="00D45993" w:rsidP="00D45993">
      <w:pPr>
        <w:spacing w:after="0"/>
        <w:jc w:val="both"/>
        <w:rPr>
          <w:b/>
          <w:szCs w:val="24"/>
        </w:rPr>
      </w:pPr>
    </w:p>
    <w:p w:rsidR="00D45993" w:rsidRDefault="00D45993" w:rsidP="00D45993">
      <w:pPr>
        <w:spacing w:after="0"/>
        <w:jc w:val="both"/>
        <w:rPr>
          <w:b/>
          <w:szCs w:val="24"/>
        </w:rPr>
      </w:pPr>
      <w:r>
        <w:rPr>
          <w:b/>
          <w:szCs w:val="24"/>
        </w:rPr>
        <w:t>REPORTS AVAILABLE FROM THE AIR SITE</w:t>
      </w:r>
    </w:p>
    <w:p w:rsidR="00D45993" w:rsidRDefault="00D45993" w:rsidP="00D45993">
      <w:pPr>
        <w:spacing w:after="0"/>
        <w:jc w:val="both"/>
        <w:rPr>
          <w:b/>
          <w:szCs w:val="24"/>
        </w:rPr>
      </w:pPr>
    </w:p>
    <w:p w:rsidR="00D45993" w:rsidRDefault="00D45993" w:rsidP="00D45993">
      <w:pPr>
        <w:spacing w:after="0"/>
        <w:jc w:val="both"/>
        <w:rPr>
          <w:b/>
          <w:szCs w:val="24"/>
        </w:rPr>
      </w:pPr>
    </w:p>
    <w:p w:rsidR="00D45993" w:rsidRPr="00AD7801" w:rsidRDefault="00D45993" w:rsidP="00D45993">
      <w:pPr>
        <w:spacing w:after="0"/>
        <w:jc w:val="both"/>
        <w:rPr>
          <w:rFonts w:cs="Arial"/>
          <w:szCs w:val="24"/>
          <w:shd w:val="clear" w:color="auto" w:fill="FFFFFF"/>
        </w:rPr>
      </w:pPr>
      <w:r w:rsidRPr="00AD7801">
        <w:rPr>
          <w:rFonts w:cs="Arial"/>
          <w:szCs w:val="24"/>
          <w:shd w:val="clear" w:color="auto" w:fill="FFFFFF"/>
        </w:rPr>
        <w:t xml:space="preserve">The </w:t>
      </w:r>
      <w:r>
        <w:rPr>
          <w:rFonts w:cs="Arial"/>
          <w:szCs w:val="24"/>
          <w:shd w:val="clear" w:color="auto" w:fill="FFFFFF"/>
        </w:rPr>
        <w:t>AIR</w:t>
      </w:r>
      <w:r w:rsidRPr="00AD7801">
        <w:rPr>
          <w:rFonts w:cs="Arial"/>
          <w:szCs w:val="24"/>
          <w:shd w:val="clear" w:color="auto" w:fill="FFFFFF"/>
        </w:rPr>
        <w:t xml:space="preserve"> produces a </w:t>
      </w:r>
      <w:r>
        <w:rPr>
          <w:rFonts w:cs="Arial"/>
          <w:szCs w:val="24"/>
          <w:shd w:val="clear" w:color="auto" w:fill="FFFFFF"/>
        </w:rPr>
        <w:t>number</w:t>
      </w:r>
      <w:r w:rsidRPr="00AD7801">
        <w:rPr>
          <w:rFonts w:cs="Arial"/>
          <w:szCs w:val="24"/>
          <w:shd w:val="clear" w:color="auto" w:fill="FFFFFF"/>
        </w:rPr>
        <w:t xml:space="preserve"> of statistical, ide</w:t>
      </w:r>
      <w:r>
        <w:rPr>
          <w:rFonts w:cs="Arial"/>
          <w:szCs w:val="24"/>
          <w:shd w:val="clear" w:color="auto" w:fill="FFFFFF"/>
        </w:rPr>
        <w:t>ntified and access reports for vaccination</w:t>
      </w:r>
      <w:r w:rsidRPr="00AD7801">
        <w:rPr>
          <w:rFonts w:cs="Arial"/>
          <w:szCs w:val="24"/>
          <w:shd w:val="clear" w:color="auto" w:fill="FFFFFF"/>
        </w:rPr>
        <w:t xml:space="preserve"> </w:t>
      </w:r>
      <w:r>
        <w:rPr>
          <w:rFonts w:cs="Arial"/>
          <w:szCs w:val="24"/>
          <w:shd w:val="clear" w:color="auto" w:fill="FFFFFF"/>
        </w:rPr>
        <w:t>p</w:t>
      </w:r>
      <w:r w:rsidRPr="00AD7801">
        <w:rPr>
          <w:rFonts w:cs="Arial"/>
          <w:szCs w:val="24"/>
          <w:shd w:val="clear" w:color="auto" w:fill="FFFFFF"/>
        </w:rPr>
        <w:t>roviders registered to use the AIR site.</w:t>
      </w:r>
    </w:p>
    <w:p w:rsidR="00D45993" w:rsidRPr="00A35998" w:rsidRDefault="00D45993" w:rsidP="00D45993">
      <w:pPr>
        <w:spacing w:after="0"/>
        <w:jc w:val="both"/>
        <w:rPr>
          <w:rFonts w:cs="Arial"/>
          <w:color w:val="3C3C3C"/>
          <w:szCs w:val="24"/>
          <w:shd w:val="clear" w:color="auto" w:fill="FFFFFF"/>
        </w:rPr>
      </w:pPr>
    </w:p>
    <w:p w:rsidR="00D45993" w:rsidRDefault="00D45993" w:rsidP="00D45993">
      <w:pPr>
        <w:spacing w:after="0"/>
        <w:jc w:val="both"/>
        <w:rPr>
          <w:rFonts w:cs="Arial"/>
          <w:szCs w:val="24"/>
        </w:rPr>
      </w:pPr>
      <w:r w:rsidRPr="00A35998">
        <w:rPr>
          <w:rFonts w:cs="Arial"/>
          <w:szCs w:val="24"/>
        </w:rPr>
        <w:t>The reports listed below are made available based on the type of provider that has made the request. The provider type is established when the provider registers with the AIR.</w:t>
      </w:r>
    </w:p>
    <w:p w:rsidR="00D45993" w:rsidRDefault="00D45993" w:rsidP="00D45993">
      <w:pPr>
        <w:spacing w:after="0"/>
        <w:jc w:val="both"/>
        <w:rPr>
          <w:rFonts w:cs="Arial"/>
          <w:szCs w:val="24"/>
        </w:rPr>
      </w:pPr>
    </w:p>
    <w:p w:rsidR="00D45993" w:rsidRDefault="00D45993" w:rsidP="00D45993">
      <w:pPr>
        <w:pStyle w:val="ListParagraph"/>
        <w:tabs>
          <w:tab w:val="left" w:pos="360"/>
          <w:tab w:val="left" w:pos="1620"/>
        </w:tabs>
        <w:spacing w:after="0"/>
        <w:ind w:left="0"/>
        <w:jc w:val="both"/>
        <w:rPr>
          <w:b/>
          <w:szCs w:val="24"/>
        </w:rPr>
      </w:pPr>
    </w:p>
    <w:p w:rsidR="00D45993" w:rsidRDefault="00D45993" w:rsidP="00D45993">
      <w:pPr>
        <w:pStyle w:val="ListParagraph"/>
        <w:tabs>
          <w:tab w:val="left" w:pos="360"/>
          <w:tab w:val="left" w:pos="1620"/>
        </w:tabs>
        <w:spacing w:after="0"/>
        <w:ind w:left="0"/>
        <w:jc w:val="both"/>
        <w:rPr>
          <w:b/>
          <w:szCs w:val="24"/>
        </w:rPr>
      </w:pPr>
    </w:p>
    <w:p w:rsidR="00D45993" w:rsidRDefault="00D45993" w:rsidP="00D45993">
      <w:pPr>
        <w:pStyle w:val="ListParagraph"/>
        <w:tabs>
          <w:tab w:val="left" w:pos="360"/>
          <w:tab w:val="left" w:pos="1620"/>
        </w:tabs>
        <w:spacing w:after="0"/>
        <w:ind w:left="0"/>
        <w:jc w:val="both"/>
        <w:rPr>
          <w:b/>
          <w:szCs w:val="24"/>
        </w:rPr>
      </w:pPr>
      <w:r>
        <w:rPr>
          <w:b/>
          <w:szCs w:val="24"/>
        </w:rPr>
        <w:t>Statistical reports:</w:t>
      </w:r>
    </w:p>
    <w:p w:rsidR="00D45993" w:rsidRDefault="00D45993" w:rsidP="00D45993">
      <w:pPr>
        <w:pStyle w:val="ListParagraph"/>
        <w:tabs>
          <w:tab w:val="left" w:pos="360"/>
          <w:tab w:val="left" w:pos="1620"/>
        </w:tabs>
        <w:spacing w:after="0"/>
        <w:ind w:left="0"/>
        <w:jc w:val="both"/>
        <w:rPr>
          <w:b/>
          <w:szCs w:val="24"/>
        </w:rPr>
      </w:pPr>
    </w:p>
    <w:p w:rsidR="00D45993" w:rsidRPr="00B808AE" w:rsidRDefault="00D45993" w:rsidP="00D45993">
      <w:pPr>
        <w:pStyle w:val="ListParagraph"/>
        <w:numPr>
          <w:ilvl w:val="0"/>
          <w:numId w:val="30"/>
        </w:numPr>
        <w:tabs>
          <w:tab w:val="left" w:pos="360"/>
          <w:tab w:val="left" w:pos="1620"/>
        </w:tabs>
        <w:spacing w:after="0"/>
        <w:ind w:left="360"/>
        <w:jc w:val="both"/>
        <w:rPr>
          <w:sz w:val="22"/>
        </w:rPr>
      </w:pPr>
      <w:r w:rsidRPr="00B808AE">
        <w:rPr>
          <w:sz w:val="22"/>
        </w:rPr>
        <w:t>AIR001A:</w:t>
      </w:r>
      <w:r>
        <w:rPr>
          <w:sz w:val="22"/>
        </w:rPr>
        <w:t xml:space="preserve"> </w:t>
      </w:r>
      <w:r w:rsidRPr="00B808AE">
        <w:rPr>
          <w:sz w:val="22"/>
        </w:rPr>
        <w:t xml:space="preserve"> Number of </w:t>
      </w:r>
      <w:r>
        <w:rPr>
          <w:sz w:val="22"/>
        </w:rPr>
        <w:t>i</w:t>
      </w:r>
      <w:r w:rsidRPr="00B808AE">
        <w:rPr>
          <w:sz w:val="22"/>
        </w:rPr>
        <w:t>ndividuals registered with the AIR</w:t>
      </w:r>
    </w:p>
    <w:p w:rsidR="00D45993" w:rsidRPr="00B808AE" w:rsidRDefault="00D45993" w:rsidP="00D45993">
      <w:pPr>
        <w:pStyle w:val="ListParagraph"/>
        <w:numPr>
          <w:ilvl w:val="0"/>
          <w:numId w:val="30"/>
        </w:numPr>
        <w:tabs>
          <w:tab w:val="left" w:pos="360"/>
          <w:tab w:val="left" w:pos="1620"/>
        </w:tabs>
        <w:spacing w:after="0"/>
        <w:ind w:left="360"/>
        <w:jc w:val="both"/>
        <w:rPr>
          <w:sz w:val="22"/>
        </w:rPr>
      </w:pPr>
      <w:r w:rsidRPr="00B808AE">
        <w:rPr>
          <w:sz w:val="22"/>
        </w:rPr>
        <w:t>AIR002A:</w:t>
      </w:r>
      <w:r>
        <w:rPr>
          <w:sz w:val="22"/>
        </w:rPr>
        <w:t xml:space="preserve"> </w:t>
      </w:r>
      <w:r w:rsidRPr="00B808AE">
        <w:rPr>
          <w:sz w:val="22"/>
        </w:rPr>
        <w:t xml:space="preserve"> Number </w:t>
      </w:r>
      <w:r>
        <w:rPr>
          <w:sz w:val="22"/>
        </w:rPr>
        <w:t>(</w:t>
      </w:r>
      <w:r w:rsidRPr="00B808AE">
        <w:rPr>
          <w:sz w:val="22"/>
        </w:rPr>
        <w:t>or percentage</w:t>
      </w:r>
      <w:r>
        <w:rPr>
          <w:sz w:val="22"/>
        </w:rPr>
        <w:t>)</w:t>
      </w:r>
      <w:r w:rsidRPr="00B808AE">
        <w:rPr>
          <w:sz w:val="22"/>
        </w:rPr>
        <w:t xml:space="preserve"> of individuals who have received valid vaccinations</w:t>
      </w:r>
    </w:p>
    <w:p w:rsidR="00D45993" w:rsidRDefault="00D45993" w:rsidP="00D45993">
      <w:pPr>
        <w:pStyle w:val="ListParagraph"/>
        <w:numPr>
          <w:ilvl w:val="0"/>
          <w:numId w:val="30"/>
        </w:numPr>
        <w:tabs>
          <w:tab w:val="left" w:pos="360"/>
          <w:tab w:val="left" w:pos="1620"/>
        </w:tabs>
        <w:spacing w:after="0"/>
        <w:ind w:left="360"/>
        <w:jc w:val="both"/>
        <w:rPr>
          <w:sz w:val="22"/>
        </w:rPr>
      </w:pPr>
      <w:r w:rsidRPr="00B808AE">
        <w:rPr>
          <w:sz w:val="22"/>
        </w:rPr>
        <w:t>AIR002B:</w:t>
      </w:r>
      <w:r>
        <w:rPr>
          <w:sz w:val="22"/>
        </w:rPr>
        <w:t xml:space="preserve"> </w:t>
      </w:r>
      <w:r w:rsidRPr="00B808AE">
        <w:rPr>
          <w:sz w:val="22"/>
        </w:rPr>
        <w:t xml:space="preserve"> Number of individuals who have received valid vaccinations</w:t>
      </w:r>
      <w:r>
        <w:rPr>
          <w:sz w:val="22"/>
        </w:rPr>
        <w:t>,</w:t>
      </w:r>
      <w:r w:rsidRPr="00B808AE">
        <w:rPr>
          <w:sz w:val="22"/>
        </w:rPr>
        <w:t xml:space="preserve"> by a selected provider</w:t>
      </w:r>
    </w:p>
    <w:p w:rsidR="00D45993" w:rsidRDefault="00D45993" w:rsidP="00D45993">
      <w:pPr>
        <w:pStyle w:val="ListParagraph"/>
        <w:numPr>
          <w:ilvl w:val="0"/>
          <w:numId w:val="30"/>
        </w:numPr>
        <w:tabs>
          <w:tab w:val="left" w:pos="360"/>
          <w:tab w:val="left" w:pos="1620"/>
        </w:tabs>
        <w:spacing w:after="0"/>
        <w:ind w:left="360"/>
        <w:jc w:val="both"/>
        <w:rPr>
          <w:sz w:val="22"/>
        </w:rPr>
      </w:pPr>
      <w:r>
        <w:rPr>
          <w:sz w:val="22"/>
        </w:rPr>
        <w:t>AIR003A: Number of individuals whose consent has been withdrawn</w:t>
      </w:r>
    </w:p>
    <w:p w:rsidR="00D45993" w:rsidRPr="00B808AE" w:rsidRDefault="00D45993" w:rsidP="00D45993">
      <w:pPr>
        <w:pStyle w:val="ListParagraph"/>
        <w:numPr>
          <w:ilvl w:val="0"/>
          <w:numId w:val="30"/>
        </w:numPr>
        <w:tabs>
          <w:tab w:val="left" w:pos="360"/>
          <w:tab w:val="left" w:pos="1620"/>
        </w:tabs>
        <w:spacing w:after="0"/>
        <w:ind w:left="360"/>
        <w:jc w:val="both"/>
        <w:rPr>
          <w:sz w:val="22"/>
        </w:rPr>
      </w:pPr>
      <w:r>
        <w:rPr>
          <w:sz w:val="22"/>
        </w:rPr>
        <w:t>AIR004A: Number (or percentage) of valid vaccinations by provider type</w:t>
      </w:r>
    </w:p>
    <w:p w:rsidR="00D45993" w:rsidRDefault="00D45993" w:rsidP="00D45993">
      <w:pPr>
        <w:pStyle w:val="ListParagraph"/>
        <w:numPr>
          <w:ilvl w:val="0"/>
          <w:numId w:val="30"/>
        </w:numPr>
        <w:tabs>
          <w:tab w:val="left" w:pos="360"/>
          <w:tab w:val="left" w:pos="1620"/>
        </w:tabs>
        <w:spacing w:after="0"/>
        <w:ind w:left="360"/>
        <w:jc w:val="both"/>
        <w:rPr>
          <w:sz w:val="22"/>
        </w:rPr>
      </w:pPr>
      <w:r w:rsidRPr="00B808AE">
        <w:rPr>
          <w:sz w:val="22"/>
        </w:rPr>
        <w:t>AIR005A:</w:t>
      </w:r>
      <w:r>
        <w:rPr>
          <w:sz w:val="22"/>
        </w:rPr>
        <w:t xml:space="preserve"> </w:t>
      </w:r>
      <w:r w:rsidRPr="00B808AE">
        <w:rPr>
          <w:sz w:val="22"/>
        </w:rPr>
        <w:t xml:space="preserve"> Number of providers who have submitted valid vaccination information to the AIR</w:t>
      </w:r>
    </w:p>
    <w:p w:rsidR="00D45993" w:rsidRPr="00D45993" w:rsidRDefault="00D45993" w:rsidP="00D45993">
      <w:pPr>
        <w:tabs>
          <w:tab w:val="left" w:pos="360"/>
          <w:tab w:val="left" w:pos="1620"/>
        </w:tabs>
        <w:spacing w:after="0"/>
        <w:jc w:val="both"/>
        <w:rPr>
          <w:sz w:val="22"/>
        </w:rPr>
      </w:pPr>
    </w:p>
    <w:p w:rsidR="00D45993" w:rsidRPr="00B808AE" w:rsidRDefault="00D45993" w:rsidP="00D45993">
      <w:pPr>
        <w:pStyle w:val="ListParagraph"/>
        <w:tabs>
          <w:tab w:val="left" w:pos="360"/>
          <w:tab w:val="left" w:pos="1620"/>
        </w:tabs>
        <w:spacing w:after="0"/>
        <w:ind w:left="0"/>
        <w:jc w:val="both"/>
        <w:rPr>
          <w:sz w:val="22"/>
        </w:rPr>
      </w:pPr>
    </w:p>
    <w:p w:rsidR="00D45993" w:rsidRPr="00F31D1C" w:rsidRDefault="00D45993" w:rsidP="00D45993">
      <w:pPr>
        <w:pStyle w:val="ListParagraph"/>
        <w:tabs>
          <w:tab w:val="left" w:pos="360"/>
          <w:tab w:val="left" w:pos="1620"/>
        </w:tabs>
        <w:spacing w:after="0"/>
        <w:ind w:left="0"/>
        <w:jc w:val="both"/>
        <w:rPr>
          <w:b/>
          <w:szCs w:val="24"/>
        </w:rPr>
      </w:pPr>
      <w:r w:rsidRPr="00F31D1C">
        <w:rPr>
          <w:b/>
          <w:szCs w:val="24"/>
        </w:rPr>
        <w:t>Identified reports:</w:t>
      </w:r>
    </w:p>
    <w:p w:rsidR="00D45993" w:rsidRPr="00B808AE" w:rsidRDefault="00D45993" w:rsidP="00D45993">
      <w:pPr>
        <w:pStyle w:val="ListParagraph"/>
        <w:tabs>
          <w:tab w:val="left" w:pos="360"/>
          <w:tab w:val="left" w:pos="1620"/>
        </w:tabs>
        <w:spacing w:after="0"/>
        <w:ind w:left="0"/>
        <w:jc w:val="both"/>
        <w:rPr>
          <w:sz w:val="22"/>
        </w:rPr>
      </w:pPr>
    </w:p>
    <w:p w:rsidR="00D45993" w:rsidRPr="00B808AE" w:rsidRDefault="00D45993" w:rsidP="00D45993">
      <w:pPr>
        <w:pStyle w:val="ListParagraph"/>
        <w:numPr>
          <w:ilvl w:val="0"/>
          <w:numId w:val="28"/>
        </w:numPr>
        <w:tabs>
          <w:tab w:val="left" w:pos="360"/>
          <w:tab w:val="left" w:pos="1620"/>
        </w:tabs>
        <w:spacing w:after="0"/>
        <w:jc w:val="both"/>
        <w:rPr>
          <w:sz w:val="22"/>
        </w:rPr>
      </w:pPr>
      <w:r w:rsidRPr="00B808AE">
        <w:rPr>
          <w:sz w:val="22"/>
        </w:rPr>
        <w:t>AIR010A:</w:t>
      </w:r>
      <w:r>
        <w:rPr>
          <w:sz w:val="22"/>
        </w:rPr>
        <w:t xml:space="preserve"> </w:t>
      </w:r>
      <w:r w:rsidRPr="00B808AE">
        <w:rPr>
          <w:sz w:val="22"/>
        </w:rPr>
        <w:t xml:space="preserve">Due/Overdue </w:t>
      </w:r>
      <w:r>
        <w:rPr>
          <w:sz w:val="22"/>
        </w:rPr>
        <w:t>Immunisation</w:t>
      </w:r>
      <w:r w:rsidRPr="00B808AE">
        <w:rPr>
          <w:sz w:val="22"/>
        </w:rPr>
        <w:t>– by Practice</w:t>
      </w:r>
      <w:r>
        <w:rPr>
          <w:sz w:val="22"/>
        </w:rPr>
        <w:t xml:space="preserve"> Report</w:t>
      </w:r>
    </w:p>
    <w:p w:rsidR="00D45993" w:rsidRPr="00B808AE" w:rsidRDefault="00D45993" w:rsidP="00D45993">
      <w:pPr>
        <w:pStyle w:val="ListParagraph"/>
        <w:numPr>
          <w:ilvl w:val="0"/>
          <w:numId w:val="28"/>
        </w:numPr>
        <w:tabs>
          <w:tab w:val="left" w:pos="360"/>
          <w:tab w:val="left" w:pos="1620"/>
        </w:tabs>
        <w:spacing w:after="0"/>
        <w:jc w:val="both"/>
        <w:rPr>
          <w:sz w:val="22"/>
        </w:rPr>
      </w:pPr>
      <w:r w:rsidRPr="00B808AE">
        <w:rPr>
          <w:sz w:val="22"/>
        </w:rPr>
        <w:t>AIR011A:</w:t>
      </w:r>
      <w:r>
        <w:rPr>
          <w:sz w:val="22"/>
        </w:rPr>
        <w:t xml:space="preserve"> </w:t>
      </w:r>
      <w:r w:rsidRPr="00B808AE">
        <w:rPr>
          <w:sz w:val="22"/>
        </w:rPr>
        <w:t>Due/Overdue Report - by Locality</w:t>
      </w:r>
    </w:p>
    <w:p w:rsidR="00D45993" w:rsidRPr="00B808AE" w:rsidRDefault="00D45993" w:rsidP="00D45993">
      <w:pPr>
        <w:pStyle w:val="ListParagraph"/>
        <w:numPr>
          <w:ilvl w:val="0"/>
          <w:numId w:val="28"/>
        </w:numPr>
        <w:tabs>
          <w:tab w:val="left" w:pos="360"/>
          <w:tab w:val="left" w:pos="1620"/>
        </w:tabs>
        <w:spacing w:after="0"/>
        <w:jc w:val="both"/>
        <w:rPr>
          <w:sz w:val="22"/>
        </w:rPr>
      </w:pPr>
      <w:r w:rsidRPr="00B808AE">
        <w:rPr>
          <w:sz w:val="22"/>
        </w:rPr>
        <w:t>AIR011B:</w:t>
      </w:r>
      <w:r>
        <w:rPr>
          <w:sz w:val="22"/>
        </w:rPr>
        <w:t xml:space="preserve"> </w:t>
      </w:r>
      <w:r w:rsidRPr="00B808AE">
        <w:rPr>
          <w:sz w:val="22"/>
        </w:rPr>
        <w:t xml:space="preserve">Due/Overdue Report </w:t>
      </w:r>
      <w:r>
        <w:rPr>
          <w:sz w:val="22"/>
        </w:rPr>
        <w:t>–</w:t>
      </w:r>
      <w:r w:rsidRPr="00B808AE">
        <w:rPr>
          <w:sz w:val="22"/>
        </w:rPr>
        <w:t xml:space="preserve"> by</w:t>
      </w:r>
      <w:r>
        <w:rPr>
          <w:sz w:val="22"/>
        </w:rPr>
        <w:t xml:space="preserve"> Vaccination </w:t>
      </w:r>
      <w:r w:rsidRPr="00B808AE">
        <w:rPr>
          <w:sz w:val="22"/>
        </w:rPr>
        <w:t>Provider</w:t>
      </w:r>
    </w:p>
    <w:p w:rsidR="00D45993" w:rsidRPr="00B808AE" w:rsidRDefault="00D45993" w:rsidP="00D45993">
      <w:pPr>
        <w:pStyle w:val="ListParagraph"/>
        <w:numPr>
          <w:ilvl w:val="0"/>
          <w:numId w:val="28"/>
        </w:numPr>
        <w:tabs>
          <w:tab w:val="left" w:pos="360"/>
          <w:tab w:val="left" w:pos="1620"/>
        </w:tabs>
        <w:spacing w:after="0"/>
        <w:jc w:val="both"/>
        <w:rPr>
          <w:sz w:val="22"/>
        </w:rPr>
      </w:pPr>
      <w:r>
        <w:rPr>
          <w:sz w:val="22"/>
        </w:rPr>
        <w:t xml:space="preserve">AIR012A: </w:t>
      </w:r>
      <w:r w:rsidRPr="00B808AE">
        <w:rPr>
          <w:sz w:val="22"/>
        </w:rPr>
        <w:t>Database exchange report</w:t>
      </w:r>
    </w:p>
    <w:p w:rsidR="00D45993" w:rsidRDefault="00D45993" w:rsidP="00D45993">
      <w:pPr>
        <w:pStyle w:val="ListParagraph"/>
        <w:numPr>
          <w:ilvl w:val="0"/>
          <w:numId w:val="28"/>
        </w:numPr>
        <w:tabs>
          <w:tab w:val="left" w:pos="360"/>
          <w:tab w:val="left" w:pos="1620"/>
        </w:tabs>
        <w:spacing w:after="0"/>
        <w:jc w:val="both"/>
        <w:rPr>
          <w:sz w:val="22"/>
        </w:rPr>
      </w:pPr>
      <w:r w:rsidRPr="00B808AE">
        <w:rPr>
          <w:sz w:val="22"/>
        </w:rPr>
        <w:t>AIR015A</w:t>
      </w:r>
      <w:r>
        <w:rPr>
          <w:sz w:val="22"/>
        </w:rPr>
        <w:t xml:space="preserve">: </w:t>
      </w:r>
      <w:r w:rsidRPr="00B808AE">
        <w:rPr>
          <w:sz w:val="22"/>
        </w:rPr>
        <w:t>History update report</w:t>
      </w:r>
    </w:p>
    <w:p w:rsidR="00D45993" w:rsidRPr="00B808AE" w:rsidRDefault="00D45993" w:rsidP="00D45993">
      <w:pPr>
        <w:pStyle w:val="ListParagraph"/>
        <w:numPr>
          <w:ilvl w:val="0"/>
          <w:numId w:val="28"/>
        </w:numPr>
        <w:tabs>
          <w:tab w:val="left" w:pos="360"/>
          <w:tab w:val="left" w:pos="1620"/>
        </w:tabs>
        <w:spacing w:after="0"/>
        <w:jc w:val="both"/>
        <w:rPr>
          <w:sz w:val="22"/>
        </w:rPr>
      </w:pPr>
      <w:r>
        <w:rPr>
          <w:sz w:val="22"/>
        </w:rPr>
        <w:t>AIR016A: Provider contact details</w:t>
      </w:r>
    </w:p>
    <w:p w:rsidR="00D45993" w:rsidRPr="00B808AE" w:rsidRDefault="00D45993" w:rsidP="00D45993">
      <w:pPr>
        <w:pStyle w:val="ListParagraph"/>
        <w:numPr>
          <w:ilvl w:val="0"/>
          <w:numId w:val="28"/>
        </w:numPr>
        <w:tabs>
          <w:tab w:val="left" w:pos="360"/>
          <w:tab w:val="left" w:pos="1620"/>
        </w:tabs>
        <w:spacing w:after="0"/>
        <w:jc w:val="both"/>
        <w:rPr>
          <w:sz w:val="22"/>
        </w:rPr>
      </w:pPr>
      <w:r>
        <w:rPr>
          <w:sz w:val="22"/>
        </w:rPr>
        <w:t>AIR018A: Immunisation Practice Report for Primary Health Networks</w:t>
      </w:r>
    </w:p>
    <w:p w:rsidR="00D45993" w:rsidRPr="00D45993" w:rsidRDefault="00D45993" w:rsidP="00D45993">
      <w:pPr>
        <w:pStyle w:val="ListParagraph"/>
        <w:numPr>
          <w:ilvl w:val="0"/>
          <w:numId w:val="28"/>
        </w:numPr>
        <w:tabs>
          <w:tab w:val="left" w:pos="360"/>
          <w:tab w:val="left" w:pos="1620"/>
        </w:tabs>
        <w:spacing w:after="0"/>
        <w:jc w:val="both"/>
        <w:rPr>
          <w:szCs w:val="24"/>
        </w:rPr>
      </w:pPr>
      <w:r w:rsidRPr="006224DB">
        <w:rPr>
          <w:sz w:val="22"/>
        </w:rPr>
        <w:t>AIR021A</w:t>
      </w:r>
      <w:r w:rsidRPr="006224DB">
        <w:rPr>
          <w:rFonts w:cs="Arial"/>
          <w:sz w:val="22"/>
        </w:rPr>
        <w:t xml:space="preserve">: Due/Overdue Report- by Medicare GP      </w:t>
      </w:r>
    </w:p>
    <w:p w:rsidR="00D45993" w:rsidRPr="00D45993" w:rsidRDefault="00D45993" w:rsidP="00D45993">
      <w:pPr>
        <w:tabs>
          <w:tab w:val="left" w:pos="360"/>
          <w:tab w:val="left" w:pos="1620"/>
        </w:tabs>
        <w:spacing w:after="0"/>
        <w:jc w:val="both"/>
        <w:rPr>
          <w:szCs w:val="24"/>
        </w:rPr>
      </w:pPr>
    </w:p>
    <w:p w:rsidR="00D45993" w:rsidRDefault="00D45993" w:rsidP="00D45993">
      <w:pPr>
        <w:spacing w:after="0"/>
        <w:jc w:val="both"/>
        <w:rPr>
          <w:rFonts w:cs="Arial"/>
          <w:b/>
          <w:szCs w:val="24"/>
        </w:rPr>
      </w:pPr>
    </w:p>
    <w:p w:rsidR="00D45993" w:rsidRPr="00F31D1C" w:rsidRDefault="00D45993" w:rsidP="00D45993">
      <w:pPr>
        <w:spacing w:after="0"/>
        <w:jc w:val="both"/>
        <w:rPr>
          <w:rFonts w:cs="Arial"/>
          <w:b/>
          <w:szCs w:val="24"/>
        </w:rPr>
      </w:pPr>
      <w:r w:rsidRPr="00F31D1C">
        <w:rPr>
          <w:rFonts w:cs="Arial"/>
          <w:b/>
          <w:szCs w:val="24"/>
        </w:rPr>
        <w:t>Access report:</w:t>
      </w:r>
    </w:p>
    <w:p w:rsidR="00D45993" w:rsidRPr="00B808AE" w:rsidRDefault="00D45993" w:rsidP="00D45993">
      <w:pPr>
        <w:spacing w:after="0"/>
        <w:jc w:val="both"/>
        <w:rPr>
          <w:rFonts w:cs="Arial"/>
          <w:sz w:val="22"/>
        </w:rPr>
      </w:pPr>
    </w:p>
    <w:p w:rsidR="00D45993" w:rsidRPr="00331E01" w:rsidRDefault="00D45993" w:rsidP="00D45993">
      <w:pPr>
        <w:numPr>
          <w:ilvl w:val="0"/>
          <w:numId w:val="29"/>
        </w:numPr>
        <w:spacing w:after="0"/>
        <w:jc w:val="both"/>
        <w:rPr>
          <w:rFonts w:cs="Arial"/>
          <w:b/>
          <w:sz w:val="22"/>
        </w:rPr>
      </w:pPr>
      <w:r w:rsidRPr="00B808AE">
        <w:rPr>
          <w:rFonts w:cs="Arial"/>
          <w:sz w:val="22"/>
        </w:rPr>
        <w:t>AIR031A: Internet access statement</w:t>
      </w:r>
    </w:p>
    <w:p w:rsidR="00D45993" w:rsidRDefault="00D45993" w:rsidP="00D45993">
      <w:pPr>
        <w:spacing w:after="0"/>
        <w:jc w:val="both"/>
        <w:rPr>
          <w:rFonts w:cs="Arial"/>
          <w:sz w:val="22"/>
        </w:rPr>
      </w:pPr>
    </w:p>
    <w:p w:rsidR="00D45993" w:rsidRDefault="00D45993" w:rsidP="00D45993">
      <w:pPr>
        <w:spacing w:after="0"/>
        <w:jc w:val="both"/>
        <w:rPr>
          <w:rFonts w:cs="Arial"/>
          <w:sz w:val="22"/>
        </w:rPr>
      </w:pPr>
    </w:p>
    <w:p w:rsidR="00D45993" w:rsidRDefault="00D45993" w:rsidP="00D45993">
      <w:pPr>
        <w:spacing w:after="0"/>
        <w:jc w:val="both"/>
        <w:rPr>
          <w:szCs w:val="24"/>
        </w:rPr>
      </w:pPr>
    </w:p>
    <w:p w:rsidR="00D45993" w:rsidRPr="00A35998" w:rsidRDefault="00D45993" w:rsidP="00D45993">
      <w:pPr>
        <w:spacing w:after="0"/>
        <w:jc w:val="both"/>
        <w:rPr>
          <w:szCs w:val="24"/>
        </w:rPr>
      </w:pPr>
    </w:p>
    <w:p w:rsidR="00D45993" w:rsidRDefault="00D45993" w:rsidP="00D45993"/>
    <w:p w:rsidR="00D45993" w:rsidRDefault="00D45993" w:rsidP="00D45993"/>
    <w:p w:rsidR="00D45993" w:rsidRDefault="00D45993" w:rsidP="00D45993">
      <w:pPr>
        <w:spacing w:after="0"/>
        <w:jc w:val="both"/>
        <w:rPr>
          <w:b/>
          <w:szCs w:val="24"/>
        </w:rPr>
      </w:pPr>
      <w:r w:rsidRPr="00A35998">
        <w:rPr>
          <w:b/>
          <w:szCs w:val="24"/>
        </w:rPr>
        <w:lastRenderedPageBreak/>
        <w:t>REQUEST</w:t>
      </w:r>
      <w:r>
        <w:rPr>
          <w:b/>
          <w:szCs w:val="24"/>
        </w:rPr>
        <w:t>ING AND RETRIEVING AIR REPORTS</w:t>
      </w:r>
    </w:p>
    <w:p w:rsidR="00D45993" w:rsidRPr="001D3F0A" w:rsidRDefault="00D45993" w:rsidP="00D45993">
      <w:pPr>
        <w:spacing w:after="0"/>
        <w:jc w:val="both"/>
        <w:rPr>
          <w:b/>
          <w:szCs w:val="24"/>
        </w:rPr>
      </w:pPr>
    </w:p>
    <w:p w:rsidR="00D45993" w:rsidRPr="00A35998" w:rsidRDefault="00D45993" w:rsidP="00D45993">
      <w:pPr>
        <w:spacing w:after="0"/>
        <w:jc w:val="both"/>
        <w:rPr>
          <w:b/>
          <w:szCs w:val="24"/>
        </w:rPr>
      </w:pPr>
    </w:p>
    <w:p w:rsidR="00D45993" w:rsidRPr="00DB3EE0" w:rsidRDefault="00D45993" w:rsidP="00DB3EE0">
      <w:pPr>
        <w:spacing w:after="0"/>
        <w:jc w:val="both"/>
        <w:rPr>
          <w:noProof/>
          <w:szCs w:val="24"/>
          <w:lang w:eastAsia="en-AU"/>
        </w:rPr>
      </w:pPr>
      <w:r w:rsidRPr="00DB3EE0">
        <w:rPr>
          <w:szCs w:val="24"/>
        </w:rPr>
        <w:t xml:space="preserve">Log on to the AIR and </w:t>
      </w:r>
      <w:r w:rsidRPr="00DB3EE0">
        <w:rPr>
          <w:noProof/>
          <w:szCs w:val="24"/>
          <w:lang w:eastAsia="en-AU"/>
        </w:rPr>
        <w:t xml:space="preserve">select </w:t>
      </w:r>
      <w:r w:rsidRPr="00DB3EE0">
        <w:rPr>
          <w:b/>
          <w:noProof/>
          <w:szCs w:val="24"/>
          <w:lang w:eastAsia="en-AU"/>
        </w:rPr>
        <w:t>Reports Menu</w:t>
      </w:r>
      <w:r w:rsidRPr="00DB3EE0">
        <w:rPr>
          <w:noProof/>
          <w:szCs w:val="24"/>
          <w:lang w:eastAsia="en-AU"/>
        </w:rPr>
        <w:t xml:space="preserve"> from the </w:t>
      </w:r>
      <w:r w:rsidRPr="00DB3EE0">
        <w:rPr>
          <w:b/>
          <w:noProof/>
          <w:szCs w:val="24"/>
          <w:lang w:eastAsia="en-AU"/>
        </w:rPr>
        <w:t>AIR Main Menu</w:t>
      </w:r>
      <w:r w:rsidRPr="00DB3EE0">
        <w:rPr>
          <w:noProof/>
          <w:szCs w:val="24"/>
          <w:lang w:eastAsia="en-AU"/>
        </w:rPr>
        <w:t xml:space="preserve"> page</w:t>
      </w:r>
    </w:p>
    <w:p w:rsidR="00D45993" w:rsidRDefault="00D45993" w:rsidP="00D45993">
      <w:pPr>
        <w:spacing w:after="0"/>
        <w:jc w:val="both"/>
        <w:rPr>
          <w:noProof/>
          <w:szCs w:val="24"/>
          <w:lang w:eastAsia="en-AU"/>
        </w:rPr>
      </w:pPr>
    </w:p>
    <w:p w:rsidR="00D45993" w:rsidRPr="00D45993" w:rsidRDefault="00D45993" w:rsidP="00D45993">
      <w:pPr>
        <w:spacing w:after="0"/>
        <w:jc w:val="both"/>
        <w:rPr>
          <w:noProof/>
          <w:szCs w:val="24"/>
          <w:lang w:eastAsia="en-AU"/>
        </w:rPr>
      </w:pPr>
    </w:p>
    <w:p w:rsidR="00D45993" w:rsidRDefault="00D45993" w:rsidP="00D45993">
      <w:pPr>
        <w:pStyle w:val="ListParagraph"/>
        <w:spacing w:after="0"/>
        <w:ind w:left="360"/>
        <w:jc w:val="both"/>
        <w:rPr>
          <w:noProof/>
          <w:szCs w:val="24"/>
          <w:lang w:eastAsia="en-AU"/>
        </w:rPr>
      </w:pPr>
    </w:p>
    <w:p w:rsidR="00D45993" w:rsidRPr="00A35998" w:rsidRDefault="00D45993" w:rsidP="00D45993">
      <w:pPr>
        <w:spacing w:after="0"/>
        <w:jc w:val="both"/>
        <w:rPr>
          <w:szCs w:val="24"/>
        </w:rPr>
      </w:pPr>
      <w:r>
        <w:rPr>
          <w:noProof/>
          <w:szCs w:val="24"/>
          <w:lang w:eastAsia="en-AU"/>
        </w:rPr>
        <w:drawing>
          <wp:inline distT="0" distB="0" distL="0" distR="0" wp14:anchorId="7CA0A541" wp14:editId="2FFAAEAE">
            <wp:extent cx="6468745" cy="1310005"/>
            <wp:effectExtent l="0" t="0" r="8255"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8745" cy="1310005"/>
                    </a:xfrm>
                    <a:prstGeom prst="rect">
                      <a:avLst/>
                    </a:prstGeom>
                    <a:noFill/>
                    <a:ln>
                      <a:noFill/>
                    </a:ln>
                  </pic:spPr>
                </pic:pic>
              </a:graphicData>
            </a:graphic>
          </wp:inline>
        </w:drawing>
      </w:r>
    </w:p>
    <w:p w:rsidR="00D45993" w:rsidRDefault="00D45993" w:rsidP="00D45993">
      <w:pPr>
        <w:pStyle w:val="ListParagraph"/>
        <w:spacing w:after="0"/>
        <w:ind w:left="360"/>
        <w:jc w:val="both"/>
        <w:rPr>
          <w:noProof/>
          <w:szCs w:val="24"/>
          <w:lang w:eastAsia="en-AU"/>
        </w:rPr>
      </w:pPr>
    </w:p>
    <w:p w:rsidR="00D45993" w:rsidRDefault="00D45993" w:rsidP="00D45993">
      <w:pPr>
        <w:pStyle w:val="ListParagraph"/>
        <w:spacing w:after="0"/>
        <w:ind w:left="360"/>
        <w:jc w:val="both"/>
        <w:rPr>
          <w:noProof/>
          <w:szCs w:val="24"/>
          <w:lang w:eastAsia="en-AU"/>
        </w:rPr>
      </w:pPr>
    </w:p>
    <w:p w:rsidR="00D45993" w:rsidRPr="008D6C1E" w:rsidRDefault="00D45993" w:rsidP="00D45993">
      <w:pPr>
        <w:pStyle w:val="ListParagraph"/>
        <w:spacing w:after="0"/>
        <w:ind w:left="360"/>
        <w:jc w:val="both"/>
        <w:rPr>
          <w:noProof/>
          <w:szCs w:val="24"/>
          <w:lang w:eastAsia="en-AU"/>
        </w:rPr>
      </w:pPr>
    </w:p>
    <w:p w:rsidR="00D45993" w:rsidRDefault="00D45993" w:rsidP="00DB3EE0">
      <w:pPr>
        <w:spacing w:after="0"/>
        <w:jc w:val="both"/>
        <w:rPr>
          <w:noProof/>
          <w:szCs w:val="24"/>
          <w:lang w:eastAsia="en-AU"/>
        </w:rPr>
      </w:pPr>
      <w:r w:rsidRPr="00DB3EE0">
        <w:rPr>
          <w:noProof/>
          <w:szCs w:val="24"/>
          <w:lang w:eastAsia="en-AU"/>
        </w:rPr>
        <w:t>The following options will appear:</w:t>
      </w:r>
    </w:p>
    <w:p w:rsidR="00DB3EE0" w:rsidRPr="00DB3EE0" w:rsidRDefault="00DB3EE0" w:rsidP="00DB3EE0">
      <w:pPr>
        <w:spacing w:after="0"/>
        <w:jc w:val="both"/>
        <w:rPr>
          <w:noProof/>
          <w:szCs w:val="24"/>
          <w:lang w:eastAsia="en-AU"/>
        </w:rPr>
      </w:pPr>
    </w:p>
    <w:p w:rsidR="00D45993" w:rsidRPr="00A35998" w:rsidRDefault="00D45993" w:rsidP="00D45993">
      <w:pPr>
        <w:pStyle w:val="ListParagraph"/>
        <w:spacing w:after="0"/>
        <w:ind w:left="1440"/>
        <w:jc w:val="both"/>
        <w:rPr>
          <w:noProof/>
          <w:szCs w:val="24"/>
          <w:lang w:eastAsia="en-AU"/>
        </w:rPr>
      </w:pPr>
    </w:p>
    <w:p w:rsidR="00D45993" w:rsidRPr="00F31D1C" w:rsidRDefault="00D45993" w:rsidP="00D45993">
      <w:pPr>
        <w:pStyle w:val="ListParagraph"/>
        <w:numPr>
          <w:ilvl w:val="0"/>
          <w:numId w:val="34"/>
        </w:numPr>
        <w:spacing w:after="0"/>
        <w:jc w:val="both"/>
        <w:rPr>
          <w:noProof/>
          <w:szCs w:val="24"/>
          <w:lang w:eastAsia="en-AU"/>
        </w:rPr>
      </w:pPr>
      <w:r w:rsidRPr="00A35998">
        <w:rPr>
          <w:b/>
          <w:noProof/>
          <w:szCs w:val="24"/>
          <w:lang w:eastAsia="en-AU"/>
        </w:rPr>
        <w:t>Request a Report</w:t>
      </w:r>
      <w:r w:rsidRPr="00A35998">
        <w:rPr>
          <w:noProof/>
          <w:szCs w:val="24"/>
          <w:lang w:eastAsia="en-AU"/>
        </w:rPr>
        <w:t xml:space="preserve"> </w:t>
      </w:r>
      <w:r w:rsidRPr="00AD7801">
        <w:rPr>
          <w:rFonts w:cs="Arial"/>
          <w:szCs w:val="24"/>
          <w:shd w:val="clear" w:color="auto" w:fill="FFFFFF"/>
        </w:rPr>
        <w:t>lists the reports available for you to produce.</w:t>
      </w:r>
    </w:p>
    <w:p w:rsidR="00D45993" w:rsidRPr="00AD7801" w:rsidRDefault="00D45993" w:rsidP="00D45993">
      <w:pPr>
        <w:pStyle w:val="ListParagraph"/>
        <w:spacing w:after="0"/>
        <w:jc w:val="both"/>
        <w:rPr>
          <w:noProof/>
          <w:szCs w:val="24"/>
          <w:lang w:eastAsia="en-AU"/>
        </w:rPr>
      </w:pPr>
    </w:p>
    <w:p w:rsidR="00D45993" w:rsidRPr="00F31D1C" w:rsidRDefault="00D45993" w:rsidP="00D45993">
      <w:pPr>
        <w:pStyle w:val="ListParagraph"/>
        <w:numPr>
          <w:ilvl w:val="0"/>
          <w:numId w:val="34"/>
        </w:numPr>
        <w:spacing w:after="0"/>
        <w:jc w:val="both"/>
        <w:rPr>
          <w:b/>
          <w:noProof/>
          <w:szCs w:val="24"/>
          <w:lang w:eastAsia="en-AU"/>
        </w:rPr>
      </w:pPr>
      <w:r w:rsidRPr="00AD7801">
        <w:rPr>
          <w:b/>
          <w:noProof/>
          <w:szCs w:val="24"/>
          <w:lang w:eastAsia="en-AU"/>
        </w:rPr>
        <w:t xml:space="preserve">Modify Reports </w:t>
      </w:r>
      <w:r w:rsidRPr="00AD7801">
        <w:rPr>
          <w:rFonts w:cs="Arial"/>
          <w:szCs w:val="24"/>
          <w:shd w:val="clear" w:color="auto" w:fill="FFFFFF"/>
        </w:rPr>
        <w:t>allows you to modify previously requested reports or delete an existing report</w:t>
      </w:r>
      <w:r>
        <w:rPr>
          <w:rFonts w:cs="Arial"/>
          <w:szCs w:val="24"/>
          <w:shd w:val="clear" w:color="auto" w:fill="FFFFFF"/>
        </w:rPr>
        <w:t xml:space="preserve"> request.</w:t>
      </w:r>
    </w:p>
    <w:p w:rsidR="00D45993" w:rsidRPr="00AD7801" w:rsidRDefault="00D45993" w:rsidP="00D45993">
      <w:pPr>
        <w:pStyle w:val="ListParagraph"/>
        <w:spacing w:after="0"/>
        <w:ind w:left="0"/>
        <w:jc w:val="both"/>
        <w:rPr>
          <w:b/>
          <w:noProof/>
          <w:szCs w:val="24"/>
          <w:lang w:eastAsia="en-AU"/>
        </w:rPr>
      </w:pPr>
    </w:p>
    <w:p w:rsidR="00D45993" w:rsidRPr="00AD7801" w:rsidRDefault="00D45993" w:rsidP="00D45993">
      <w:pPr>
        <w:pStyle w:val="ListParagraph"/>
        <w:numPr>
          <w:ilvl w:val="0"/>
          <w:numId w:val="34"/>
        </w:numPr>
        <w:spacing w:after="0"/>
        <w:jc w:val="both"/>
        <w:rPr>
          <w:b/>
          <w:noProof/>
          <w:szCs w:val="24"/>
          <w:lang w:eastAsia="en-AU"/>
        </w:rPr>
      </w:pPr>
      <w:r w:rsidRPr="00AD7801">
        <w:rPr>
          <w:b/>
          <w:noProof/>
          <w:szCs w:val="24"/>
          <w:lang w:eastAsia="en-AU"/>
        </w:rPr>
        <w:t xml:space="preserve">View Reports </w:t>
      </w:r>
      <w:r w:rsidRPr="00AD7801">
        <w:rPr>
          <w:rFonts w:cs="Arial"/>
          <w:szCs w:val="24"/>
          <w:shd w:val="clear" w:color="auto" w:fill="FFFFFF"/>
        </w:rPr>
        <w:t>allows you to display and/or download reports you have previously requested.</w:t>
      </w:r>
    </w:p>
    <w:p w:rsidR="00D45993" w:rsidRDefault="00D45993" w:rsidP="00D45993">
      <w:pPr>
        <w:spacing w:after="0"/>
        <w:jc w:val="both"/>
        <w:rPr>
          <w:b/>
          <w:noProof/>
          <w:szCs w:val="24"/>
          <w:lang w:eastAsia="en-AU"/>
        </w:rPr>
      </w:pPr>
    </w:p>
    <w:p w:rsidR="00D45993" w:rsidRDefault="00D45993" w:rsidP="00D45993">
      <w:pPr>
        <w:spacing w:after="0"/>
        <w:jc w:val="both"/>
        <w:rPr>
          <w:b/>
          <w:noProof/>
          <w:szCs w:val="24"/>
          <w:lang w:eastAsia="en-AU"/>
        </w:rPr>
      </w:pPr>
    </w:p>
    <w:p w:rsidR="00D45993" w:rsidRDefault="00D45993" w:rsidP="00D45993">
      <w:pPr>
        <w:spacing w:after="0"/>
        <w:jc w:val="both"/>
        <w:rPr>
          <w:b/>
          <w:noProof/>
          <w:szCs w:val="24"/>
          <w:lang w:eastAsia="en-AU"/>
        </w:rPr>
      </w:pPr>
    </w:p>
    <w:p w:rsidR="00D45993" w:rsidRDefault="00D45993" w:rsidP="00D45993">
      <w:pPr>
        <w:spacing w:after="0"/>
        <w:jc w:val="both"/>
        <w:rPr>
          <w:b/>
          <w:noProof/>
          <w:szCs w:val="24"/>
          <w:lang w:eastAsia="en-AU"/>
        </w:rPr>
      </w:pPr>
    </w:p>
    <w:p w:rsidR="00D45993" w:rsidRDefault="00D45993" w:rsidP="00D45993">
      <w:pPr>
        <w:spacing w:after="0"/>
        <w:jc w:val="both"/>
        <w:rPr>
          <w:b/>
          <w:noProof/>
          <w:szCs w:val="24"/>
          <w:lang w:eastAsia="en-AU"/>
        </w:rPr>
      </w:pPr>
      <w:r>
        <w:rPr>
          <w:b/>
          <w:noProof/>
          <w:szCs w:val="24"/>
          <w:lang w:eastAsia="en-AU"/>
        </w:rPr>
        <w:drawing>
          <wp:inline distT="0" distB="0" distL="0" distR="0" wp14:anchorId="39F09EDB" wp14:editId="001C2E88">
            <wp:extent cx="6468745" cy="171958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8745" cy="1719580"/>
                    </a:xfrm>
                    <a:prstGeom prst="rect">
                      <a:avLst/>
                    </a:prstGeom>
                    <a:noFill/>
                    <a:ln>
                      <a:noFill/>
                    </a:ln>
                  </pic:spPr>
                </pic:pic>
              </a:graphicData>
            </a:graphic>
          </wp:inline>
        </w:drawing>
      </w:r>
    </w:p>
    <w:p w:rsidR="00D45993" w:rsidRDefault="00D45993" w:rsidP="00D45993">
      <w:pPr>
        <w:spacing w:after="0"/>
        <w:jc w:val="both"/>
        <w:rPr>
          <w:b/>
          <w:noProof/>
          <w:szCs w:val="24"/>
          <w:lang w:eastAsia="en-AU"/>
        </w:rPr>
      </w:pPr>
    </w:p>
    <w:p w:rsidR="00D45993" w:rsidRDefault="00D45993" w:rsidP="00D45993">
      <w:pPr>
        <w:spacing w:after="0"/>
        <w:jc w:val="both"/>
        <w:rPr>
          <w:b/>
          <w:noProof/>
          <w:szCs w:val="24"/>
          <w:lang w:eastAsia="en-AU"/>
        </w:rPr>
      </w:pPr>
    </w:p>
    <w:p w:rsidR="00D45993" w:rsidRPr="00A35998" w:rsidRDefault="00D45993" w:rsidP="00D45993">
      <w:pPr>
        <w:spacing w:after="0"/>
        <w:rPr>
          <w:szCs w:val="24"/>
        </w:rPr>
      </w:pPr>
    </w:p>
    <w:p w:rsidR="00D45993" w:rsidRDefault="00D45993" w:rsidP="00D45993">
      <w:pPr>
        <w:pStyle w:val="ListParagraph"/>
        <w:numPr>
          <w:ilvl w:val="0"/>
          <w:numId w:val="32"/>
        </w:numPr>
        <w:spacing w:after="0"/>
        <w:jc w:val="both"/>
        <w:rPr>
          <w:b/>
          <w:szCs w:val="24"/>
        </w:rPr>
      </w:pPr>
      <w:r w:rsidRPr="00A35998">
        <w:rPr>
          <w:szCs w:val="24"/>
        </w:rPr>
        <w:t>Select</w:t>
      </w:r>
      <w:r w:rsidRPr="00A35998">
        <w:rPr>
          <w:b/>
          <w:szCs w:val="24"/>
        </w:rPr>
        <w:t xml:space="preserve"> Request a Report</w:t>
      </w:r>
      <w:r w:rsidR="00DB3EE0">
        <w:rPr>
          <w:b/>
          <w:szCs w:val="24"/>
        </w:rPr>
        <w:t>.</w:t>
      </w:r>
    </w:p>
    <w:p w:rsidR="00D45993" w:rsidRPr="00A35998" w:rsidRDefault="00D45993" w:rsidP="00D45993">
      <w:pPr>
        <w:pStyle w:val="ListParagraph"/>
        <w:spacing w:after="0"/>
        <w:jc w:val="both"/>
        <w:rPr>
          <w:b/>
          <w:szCs w:val="24"/>
        </w:rPr>
      </w:pPr>
    </w:p>
    <w:p w:rsidR="00D45993" w:rsidRPr="001D3F0A" w:rsidRDefault="00D45993" w:rsidP="00D45993">
      <w:pPr>
        <w:pStyle w:val="ListParagraph"/>
        <w:numPr>
          <w:ilvl w:val="0"/>
          <w:numId w:val="32"/>
        </w:numPr>
        <w:spacing w:after="0"/>
        <w:jc w:val="both"/>
        <w:rPr>
          <w:szCs w:val="24"/>
        </w:rPr>
      </w:pPr>
      <w:r w:rsidRPr="00A35998">
        <w:rPr>
          <w:szCs w:val="24"/>
        </w:rPr>
        <w:t xml:space="preserve">The </w:t>
      </w:r>
      <w:r w:rsidRPr="001D3F0A">
        <w:rPr>
          <w:b/>
          <w:szCs w:val="24"/>
        </w:rPr>
        <w:t>Request a Report</w:t>
      </w:r>
      <w:r>
        <w:rPr>
          <w:szCs w:val="24"/>
        </w:rPr>
        <w:t xml:space="preserve"> page will display t</w:t>
      </w:r>
      <w:r w:rsidRPr="00A35998">
        <w:rPr>
          <w:rFonts w:cs="Arial"/>
          <w:szCs w:val="24"/>
        </w:rPr>
        <w:t>he reports made available based on the type of pro</w:t>
      </w:r>
      <w:r>
        <w:rPr>
          <w:rFonts w:cs="Arial"/>
          <w:szCs w:val="24"/>
        </w:rPr>
        <w:t>vider that has made the request.</w:t>
      </w:r>
    </w:p>
    <w:p w:rsidR="00D45993" w:rsidRPr="001D3F0A" w:rsidRDefault="00D45993" w:rsidP="00D45993">
      <w:pPr>
        <w:pStyle w:val="ListParagraph"/>
        <w:spacing w:after="0"/>
        <w:ind w:left="0"/>
        <w:jc w:val="both"/>
        <w:rPr>
          <w:szCs w:val="24"/>
        </w:rPr>
      </w:pPr>
    </w:p>
    <w:p w:rsidR="00D45993" w:rsidRPr="00DB3EE0" w:rsidRDefault="00D45993" w:rsidP="00DB3EE0">
      <w:pPr>
        <w:spacing w:after="0"/>
        <w:ind w:left="360"/>
        <w:jc w:val="both"/>
        <w:rPr>
          <w:b/>
          <w:szCs w:val="24"/>
        </w:rPr>
      </w:pPr>
      <w:r w:rsidRPr="00DB3EE0">
        <w:rPr>
          <w:szCs w:val="24"/>
        </w:rPr>
        <w:t xml:space="preserve">The following steps are based on requesting an </w:t>
      </w:r>
      <w:r w:rsidRPr="00DB3EE0">
        <w:rPr>
          <w:b/>
          <w:szCs w:val="24"/>
        </w:rPr>
        <w:t>AIR011B – Due/Overdue Report – by vaccination provider:</w:t>
      </w:r>
    </w:p>
    <w:p w:rsidR="00D45993" w:rsidRDefault="00D45993" w:rsidP="00D45993">
      <w:pPr>
        <w:pStyle w:val="ListParagraph"/>
        <w:rPr>
          <w:b/>
          <w:szCs w:val="24"/>
        </w:rPr>
      </w:pPr>
    </w:p>
    <w:p w:rsidR="00D45993" w:rsidRDefault="00D45993" w:rsidP="00D45993">
      <w:r>
        <w:rPr>
          <w:b/>
          <w:noProof/>
          <w:szCs w:val="24"/>
          <w:lang w:eastAsia="en-AU"/>
        </w:rPr>
        <w:drawing>
          <wp:inline distT="0" distB="0" distL="0" distR="0" wp14:anchorId="5219A753" wp14:editId="41B32793">
            <wp:extent cx="6468745" cy="1828800"/>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8745" cy="1828800"/>
                    </a:xfrm>
                    <a:prstGeom prst="rect">
                      <a:avLst/>
                    </a:prstGeom>
                    <a:noFill/>
                    <a:ln>
                      <a:noFill/>
                    </a:ln>
                  </pic:spPr>
                </pic:pic>
              </a:graphicData>
            </a:graphic>
          </wp:inline>
        </w:drawing>
      </w:r>
    </w:p>
    <w:p w:rsidR="00D45993" w:rsidRDefault="00D45993" w:rsidP="00D45993"/>
    <w:p w:rsidR="00D45993" w:rsidRDefault="00D45993" w:rsidP="00D45993"/>
    <w:p w:rsidR="00D45993" w:rsidRDefault="00D45993" w:rsidP="00D45993"/>
    <w:p w:rsidR="00D45993" w:rsidRPr="00DB3EE0" w:rsidRDefault="00D45993" w:rsidP="00DB3EE0">
      <w:pPr>
        <w:spacing w:after="0"/>
        <w:jc w:val="both"/>
        <w:rPr>
          <w:szCs w:val="24"/>
        </w:rPr>
      </w:pPr>
      <w:r w:rsidRPr="00DB3EE0">
        <w:rPr>
          <w:szCs w:val="24"/>
        </w:rPr>
        <w:t xml:space="preserve">The </w:t>
      </w:r>
      <w:r w:rsidRPr="00DB3EE0">
        <w:rPr>
          <w:b/>
          <w:szCs w:val="24"/>
        </w:rPr>
        <w:t>Request New Report</w:t>
      </w:r>
      <w:r w:rsidRPr="00DB3EE0">
        <w:rPr>
          <w:szCs w:val="24"/>
        </w:rPr>
        <w:t xml:space="preserve"> page will display. You will need to select an option to indicate the purpose for which you intend to use the information in the report (you can select up to 4 options).</w:t>
      </w:r>
    </w:p>
    <w:p w:rsidR="00D45993" w:rsidRDefault="00D45993" w:rsidP="00D45993"/>
    <w:p w:rsidR="00D45993" w:rsidRDefault="00D45993" w:rsidP="00D45993"/>
    <w:p w:rsidR="00D45993" w:rsidRDefault="00D45993" w:rsidP="00D45993">
      <w:r>
        <w:rPr>
          <w:noProof/>
          <w:lang w:eastAsia="en-AU"/>
        </w:rPr>
        <w:drawing>
          <wp:inline distT="0" distB="0" distL="0" distR="0" wp14:anchorId="16C79AA2" wp14:editId="401A9C01">
            <wp:extent cx="6468745" cy="2183765"/>
            <wp:effectExtent l="0" t="0" r="8255"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8745" cy="2183765"/>
                    </a:xfrm>
                    <a:prstGeom prst="rect">
                      <a:avLst/>
                    </a:prstGeom>
                    <a:noFill/>
                    <a:ln>
                      <a:noFill/>
                    </a:ln>
                  </pic:spPr>
                </pic:pic>
              </a:graphicData>
            </a:graphic>
          </wp:inline>
        </w:drawing>
      </w:r>
    </w:p>
    <w:p w:rsidR="00D45993" w:rsidRDefault="00D45993" w:rsidP="00D45993"/>
    <w:p w:rsidR="00D45993" w:rsidRPr="004002DA" w:rsidRDefault="00D45993" w:rsidP="00D45993">
      <w:pPr>
        <w:pStyle w:val="ListParagraph"/>
        <w:spacing w:after="0"/>
        <w:ind w:left="0"/>
        <w:jc w:val="both"/>
        <w:rPr>
          <w:b/>
          <w:noProof/>
          <w:szCs w:val="24"/>
          <w:lang w:eastAsia="en-AU"/>
        </w:rPr>
      </w:pPr>
    </w:p>
    <w:p w:rsidR="00D45993" w:rsidRPr="00DB3EE0" w:rsidRDefault="00D45993" w:rsidP="00DB3EE0">
      <w:pPr>
        <w:spacing w:after="0"/>
        <w:jc w:val="both"/>
        <w:rPr>
          <w:b/>
          <w:noProof/>
          <w:szCs w:val="24"/>
          <w:lang w:eastAsia="en-AU"/>
        </w:rPr>
      </w:pPr>
      <w:r w:rsidRPr="00DB3EE0">
        <w:rPr>
          <w:noProof/>
          <w:szCs w:val="24"/>
          <w:lang w:eastAsia="en-AU"/>
        </w:rPr>
        <w:t>The following pages will display the report fields required to access the following reports:</w:t>
      </w:r>
    </w:p>
    <w:p w:rsidR="00D45993" w:rsidRDefault="00D45993" w:rsidP="00D45993">
      <w:pPr>
        <w:pStyle w:val="ListParagraph"/>
        <w:spacing w:after="0"/>
        <w:ind w:left="0"/>
        <w:jc w:val="both"/>
        <w:rPr>
          <w:b/>
          <w:noProof/>
          <w:szCs w:val="24"/>
          <w:lang w:eastAsia="en-AU"/>
        </w:rPr>
      </w:pPr>
      <w:r w:rsidRPr="0036304B">
        <w:rPr>
          <w:noProof/>
          <w:szCs w:val="24"/>
          <w:lang w:eastAsia="en-AU"/>
        </w:rPr>
        <w:t xml:space="preserve"> </w:t>
      </w:r>
      <w:r w:rsidRPr="00FB7B68">
        <w:rPr>
          <w:noProof/>
          <w:sz w:val="22"/>
          <w:lang w:eastAsia="en-AU"/>
        </w:rPr>
        <w:br/>
      </w:r>
    </w:p>
    <w:p w:rsidR="00D45993" w:rsidRDefault="00D45993" w:rsidP="00D45993">
      <w:pPr>
        <w:pStyle w:val="ListParagraph"/>
        <w:spacing w:after="0"/>
        <w:ind w:left="0"/>
        <w:jc w:val="both"/>
        <w:rPr>
          <w:b/>
          <w:noProof/>
          <w:szCs w:val="24"/>
          <w:lang w:eastAsia="en-AU"/>
        </w:rPr>
      </w:pPr>
    </w:p>
    <w:p w:rsidR="00D45993" w:rsidRPr="004002DA" w:rsidRDefault="00D45993" w:rsidP="00D45993">
      <w:pPr>
        <w:pStyle w:val="ListParagraph"/>
        <w:spacing w:after="0"/>
        <w:ind w:left="0"/>
        <w:jc w:val="both"/>
        <w:rPr>
          <w:b/>
          <w:noProof/>
          <w:szCs w:val="24"/>
          <w:lang w:eastAsia="en-AU"/>
        </w:rPr>
      </w:pPr>
    </w:p>
    <w:p w:rsidR="00D45993" w:rsidRDefault="00D45993" w:rsidP="00D45993">
      <w:pPr>
        <w:pStyle w:val="ListParagraph"/>
        <w:spacing w:after="0"/>
        <w:ind w:left="0"/>
        <w:jc w:val="both"/>
        <w:rPr>
          <w:b/>
          <w:noProof/>
          <w:szCs w:val="24"/>
          <w:lang w:eastAsia="en-AU"/>
        </w:rPr>
      </w:pPr>
      <w:r w:rsidRPr="004002DA">
        <w:rPr>
          <w:b/>
          <w:noProof/>
          <w:szCs w:val="24"/>
          <w:lang w:eastAsia="en-AU"/>
        </w:rPr>
        <w:t>AIR011B</w:t>
      </w:r>
      <w:r>
        <w:rPr>
          <w:b/>
          <w:noProof/>
          <w:szCs w:val="24"/>
          <w:lang w:eastAsia="en-AU"/>
        </w:rPr>
        <w:t>:</w:t>
      </w:r>
      <w:r w:rsidRPr="004002DA">
        <w:rPr>
          <w:b/>
          <w:noProof/>
          <w:szCs w:val="24"/>
          <w:lang w:eastAsia="en-AU"/>
        </w:rPr>
        <w:t xml:space="preserve"> Due/Overdue Report – by </w:t>
      </w:r>
      <w:r>
        <w:rPr>
          <w:b/>
          <w:noProof/>
          <w:szCs w:val="24"/>
          <w:lang w:eastAsia="en-AU"/>
        </w:rPr>
        <w:t>vaccin</w:t>
      </w:r>
      <w:r w:rsidRPr="004002DA">
        <w:rPr>
          <w:b/>
          <w:noProof/>
          <w:szCs w:val="24"/>
          <w:lang w:eastAsia="en-AU"/>
        </w:rPr>
        <w:t xml:space="preserve">ation </w:t>
      </w:r>
      <w:r>
        <w:rPr>
          <w:b/>
          <w:noProof/>
          <w:szCs w:val="24"/>
          <w:lang w:eastAsia="en-AU"/>
        </w:rPr>
        <w:t>p</w:t>
      </w:r>
      <w:r w:rsidRPr="004002DA">
        <w:rPr>
          <w:b/>
          <w:noProof/>
          <w:szCs w:val="24"/>
          <w:lang w:eastAsia="en-AU"/>
        </w:rPr>
        <w:t>rovider</w:t>
      </w:r>
    </w:p>
    <w:p w:rsidR="00D45993" w:rsidRPr="004002DA" w:rsidRDefault="00D45993" w:rsidP="00D45993">
      <w:pPr>
        <w:pStyle w:val="ListParagraph"/>
        <w:spacing w:after="0"/>
        <w:ind w:left="0"/>
        <w:jc w:val="both"/>
        <w:rPr>
          <w:b/>
          <w:noProof/>
          <w:szCs w:val="24"/>
          <w:lang w:eastAsia="en-AU"/>
        </w:rPr>
      </w:pPr>
      <w:r>
        <w:rPr>
          <w:b/>
          <w:noProof/>
          <w:szCs w:val="24"/>
          <w:lang w:eastAsia="en-AU"/>
        </w:rPr>
        <w:t>Report Fields</w:t>
      </w:r>
    </w:p>
    <w:p w:rsidR="00D45993" w:rsidRDefault="00D45993" w:rsidP="00D45993"/>
    <w:p w:rsidR="00D45993" w:rsidRDefault="00D45993" w:rsidP="00D45993"/>
    <w:p w:rsidR="00D45993" w:rsidRDefault="00D45993" w:rsidP="00D45993"/>
    <w:p w:rsidR="00D45993" w:rsidRDefault="00D45993" w:rsidP="00D45993"/>
    <w:p w:rsidR="00D45993" w:rsidRDefault="00D45993" w:rsidP="00D45993">
      <w:r>
        <w:rPr>
          <w:noProof/>
          <w:lang w:eastAsia="en-AU"/>
        </w:rPr>
        <w:lastRenderedPageBreak/>
        <w:drawing>
          <wp:inline distT="0" distB="0" distL="0" distR="0" wp14:anchorId="61EEA319" wp14:editId="26A58CF6">
            <wp:extent cx="6468745" cy="4626610"/>
            <wp:effectExtent l="0" t="0" r="8255"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8745" cy="4626610"/>
                    </a:xfrm>
                    <a:prstGeom prst="rect">
                      <a:avLst/>
                    </a:prstGeom>
                    <a:noFill/>
                    <a:ln>
                      <a:noFill/>
                    </a:ln>
                  </pic:spPr>
                </pic:pic>
              </a:graphicData>
            </a:graphic>
          </wp:inline>
        </w:drawing>
      </w:r>
    </w:p>
    <w:p w:rsidR="00D45993" w:rsidRDefault="00D45993" w:rsidP="00D45993"/>
    <w:p w:rsidR="00D45993" w:rsidRDefault="00D45993" w:rsidP="00D45993">
      <w:pPr>
        <w:rPr>
          <w:b/>
          <w:bCs/>
          <w:szCs w:val="24"/>
        </w:rPr>
      </w:pPr>
      <w:r>
        <w:rPr>
          <w:b/>
          <w:bCs/>
          <w:szCs w:val="24"/>
        </w:rPr>
        <w:t>Additional information regarding report f</w:t>
      </w:r>
      <w:r w:rsidRPr="0055123B">
        <w:rPr>
          <w:b/>
          <w:bCs/>
          <w:szCs w:val="24"/>
        </w:rPr>
        <w:t>ield</w:t>
      </w:r>
      <w:r>
        <w:rPr>
          <w:b/>
          <w:bCs/>
          <w:szCs w:val="24"/>
        </w:rPr>
        <w:t>s needing to be completed</w:t>
      </w:r>
      <w:r w:rsidRPr="0055123B">
        <w:rPr>
          <w:b/>
          <w:bCs/>
          <w:szCs w:val="24"/>
        </w:rPr>
        <w:t>:</w:t>
      </w:r>
    </w:p>
    <w:p w:rsidR="00D45993" w:rsidRPr="00FB7B68" w:rsidRDefault="00D45993" w:rsidP="00D45993">
      <w:pPr>
        <w:rPr>
          <w:noProof/>
          <w:lang w:eastAsia="en-AU"/>
        </w:rPr>
      </w:pPr>
    </w:p>
    <w:p w:rsidR="00D45993" w:rsidRPr="0055123B" w:rsidRDefault="00D45993" w:rsidP="00D45993">
      <w:pPr>
        <w:pStyle w:val="ListParagraph"/>
        <w:numPr>
          <w:ilvl w:val="0"/>
          <w:numId w:val="37"/>
        </w:numPr>
        <w:spacing w:after="0"/>
        <w:ind w:left="360"/>
        <w:jc w:val="both"/>
        <w:rPr>
          <w:szCs w:val="24"/>
        </w:rPr>
      </w:pPr>
      <w:r w:rsidRPr="0055123B">
        <w:rPr>
          <w:b/>
          <w:bCs/>
          <w:szCs w:val="24"/>
        </w:rPr>
        <w:t>Name of Report</w:t>
      </w:r>
    </w:p>
    <w:p w:rsidR="00D45993" w:rsidRPr="0055123B" w:rsidRDefault="00D45993" w:rsidP="00D45993">
      <w:pPr>
        <w:pStyle w:val="ListParagraph"/>
        <w:spacing w:after="0"/>
        <w:ind w:left="360"/>
        <w:jc w:val="both"/>
        <w:rPr>
          <w:szCs w:val="24"/>
        </w:rPr>
      </w:pPr>
    </w:p>
    <w:p w:rsidR="00D45993" w:rsidRPr="0055123B" w:rsidRDefault="00D45993" w:rsidP="00D45993">
      <w:pPr>
        <w:pStyle w:val="ListParagraph"/>
        <w:numPr>
          <w:ilvl w:val="0"/>
          <w:numId w:val="36"/>
        </w:numPr>
        <w:spacing w:after="0"/>
        <w:ind w:left="360"/>
        <w:jc w:val="both"/>
        <w:rPr>
          <w:szCs w:val="24"/>
        </w:rPr>
      </w:pPr>
      <w:r w:rsidRPr="0055123B">
        <w:rPr>
          <w:b/>
          <w:bCs/>
          <w:szCs w:val="24"/>
        </w:rPr>
        <w:t>Frequency of report</w:t>
      </w:r>
      <w:r w:rsidRPr="0055123B">
        <w:rPr>
          <w:szCs w:val="24"/>
        </w:rPr>
        <w:t xml:space="preserve"> (once only, weekly, monthly, quarterly).</w:t>
      </w:r>
      <w:r>
        <w:rPr>
          <w:szCs w:val="24"/>
        </w:rPr>
        <w:t xml:space="preserve"> </w:t>
      </w:r>
      <w:r w:rsidRPr="0055123B">
        <w:rPr>
          <w:szCs w:val="24"/>
        </w:rPr>
        <w:t>Monthly reports will produce on the first day of each month. Quarterly reports will produce on the first of January, April, July and October.</w:t>
      </w:r>
      <w:r>
        <w:rPr>
          <w:szCs w:val="24"/>
        </w:rPr>
        <w:t xml:space="preserve"> Once only reports will produce overnight.</w:t>
      </w:r>
    </w:p>
    <w:p w:rsidR="00D45993" w:rsidRPr="0055123B" w:rsidRDefault="00D45993" w:rsidP="00D45993">
      <w:pPr>
        <w:pStyle w:val="ListParagraph"/>
        <w:spacing w:after="0"/>
        <w:ind w:left="-360"/>
        <w:jc w:val="both"/>
        <w:rPr>
          <w:szCs w:val="24"/>
        </w:rPr>
      </w:pPr>
    </w:p>
    <w:p w:rsidR="00D45993" w:rsidRDefault="00D45993" w:rsidP="00D45993">
      <w:pPr>
        <w:pStyle w:val="ListParagraph"/>
        <w:numPr>
          <w:ilvl w:val="0"/>
          <w:numId w:val="36"/>
        </w:numPr>
        <w:spacing w:after="0"/>
        <w:ind w:left="360"/>
        <w:jc w:val="both"/>
        <w:rPr>
          <w:szCs w:val="24"/>
        </w:rPr>
      </w:pPr>
      <w:r w:rsidRPr="0055123B">
        <w:rPr>
          <w:b/>
          <w:bCs/>
          <w:szCs w:val="24"/>
        </w:rPr>
        <w:t xml:space="preserve">Report end date </w:t>
      </w:r>
      <w:r w:rsidRPr="0055123B">
        <w:rPr>
          <w:szCs w:val="24"/>
        </w:rPr>
        <w:t>(allows you to receive these automated reports for up to 12 months in advance) enter an end date to cease production of weekly, monthly or quarterly reports</w:t>
      </w:r>
      <w:r>
        <w:rPr>
          <w:szCs w:val="24"/>
        </w:rPr>
        <w:t>.</w:t>
      </w:r>
    </w:p>
    <w:p w:rsidR="00D45993" w:rsidRPr="0055123B" w:rsidRDefault="00D45993" w:rsidP="00D45993">
      <w:pPr>
        <w:pStyle w:val="ListParagraph"/>
        <w:spacing w:after="0"/>
        <w:ind w:left="360"/>
        <w:jc w:val="both"/>
        <w:rPr>
          <w:szCs w:val="24"/>
        </w:rPr>
      </w:pPr>
    </w:p>
    <w:p w:rsidR="00D45993" w:rsidRDefault="00D45993" w:rsidP="00D45993">
      <w:pPr>
        <w:pStyle w:val="ListParagraph"/>
        <w:numPr>
          <w:ilvl w:val="0"/>
          <w:numId w:val="36"/>
        </w:numPr>
        <w:spacing w:after="0"/>
        <w:ind w:left="360"/>
        <w:jc w:val="both"/>
        <w:rPr>
          <w:szCs w:val="24"/>
        </w:rPr>
      </w:pPr>
      <w:r w:rsidRPr="0055123B">
        <w:rPr>
          <w:b/>
          <w:bCs/>
          <w:szCs w:val="24"/>
        </w:rPr>
        <w:t>Output of report</w:t>
      </w:r>
      <w:r w:rsidRPr="0055123B">
        <w:rPr>
          <w:szCs w:val="24"/>
        </w:rPr>
        <w:t xml:space="preserve"> (recommend comma separated</w:t>
      </w:r>
      <w:r>
        <w:rPr>
          <w:szCs w:val="24"/>
        </w:rPr>
        <w:t xml:space="preserve"> formatting</w:t>
      </w:r>
      <w:r w:rsidRPr="0055123B">
        <w:rPr>
          <w:szCs w:val="24"/>
        </w:rPr>
        <w:t xml:space="preserve">), Option 1 – include </w:t>
      </w:r>
      <w:r>
        <w:rPr>
          <w:szCs w:val="24"/>
        </w:rPr>
        <w:t>individuals</w:t>
      </w:r>
      <w:r w:rsidRPr="0055123B">
        <w:rPr>
          <w:szCs w:val="24"/>
        </w:rPr>
        <w:t xml:space="preserve"> overdue for an immunisation service or Option 2 – include </w:t>
      </w:r>
      <w:r>
        <w:rPr>
          <w:szCs w:val="24"/>
        </w:rPr>
        <w:t>individuals</w:t>
      </w:r>
      <w:r w:rsidRPr="0055123B">
        <w:rPr>
          <w:szCs w:val="24"/>
        </w:rPr>
        <w:t xml:space="preserve"> due for an immunisation service (excludes </w:t>
      </w:r>
      <w:r>
        <w:rPr>
          <w:szCs w:val="24"/>
        </w:rPr>
        <w:t>individuals</w:t>
      </w:r>
      <w:r w:rsidRPr="0055123B">
        <w:rPr>
          <w:szCs w:val="24"/>
        </w:rPr>
        <w:t xml:space="preserve"> overdue)</w:t>
      </w:r>
      <w:r>
        <w:rPr>
          <w:szCs w:val="24"/>
        </w:rPr>
        <w:t>.</w:t>
      </w:r>
    </w:p>
    <w:p w:rsidR="00D45993" w:rsidRDefault="00D45993" w:rsidP="00D45993">
      <w:pPr>
        <w:pStyle w:val="ListParagraph"/>
        <w:ind w:left="360"/>
        <w:rPr>
          <w:szCs w:val="24"/>
        </w:rPr>
      </w:pPr>
    </w:p>
    <w:p w:rsidR="00D45993" w:rsidRPr="0055123B" w:rsidRDefault="00D45993" w:rsidP="00D45993">
      <w:pPr>
        <w:pStyle w:val="ListParagraph"/>
        <w:numPr>
          <w:ilvl w:val="0"/>
          <w:numId w:val="36"/>
        </w:numPr>
        <w:spacing w:after="0"/>
        <w:ind w:left="360"/>
        <w:jc w:val="both"/>
        <w:rPr>
          <w:szCs w:val="24"/>
        </w:rPr>
      </w:pPr>
      <w:r>
        <w:rPr>
          <w:b/>
          <w:bCs/>
          <w:szCs w:val="24"/>
        </w:rPr>
        <w:t>Age breakdown</w:t>
      </w:r>
      <w:r w:rsidRPr="0055123B">
        <w:rPr>
          <w:szCs w:val="24"/>
        </w:rPr>
        <w:t xml:space="preserve"> </w:t>
      </w:r>
      <w:r w:rsidRPr="0055123B">
        <w:rPr>
          <w:bCs/>
          <w:szCs w:val="24"/>
        </w:rPr>
        <w:t>sele</w:t>
      </w:r>
      <w:r>
        <w:rPr>
          <w:bCs/>
          <w:szCs w:val="24"/>
        </w:rPr>
        <w:t>ct an age range for individuals</w:t>
      </w:r>
      <w:r w:rsidRPr="0055123B">
        <w:rPr>
          <w:bCs/>
          <w:szCs w:val="24"/>
        </w:rPr>
        <w:t xml:space="preserve"> you wish to include, e.g. &lt; Birth &gt; to </w:t>
      </w:r>
      <w:r>
        <w:rPr>
          <w:bCs/>
          <w:szCs w:val="24"/>
        </w:rPr>
        <w:t>&lt; Under 1</w:t>
      </w:r>
      <w:r w:rsidRPr="0055123B">
        <w:rPr>
          <w:bCs/>
          <w:szCs w:val="24"/>
        </w:rPr>
        <w:t>0 years &gt;</w:t>
      </w:r>
      <w:r>
        <w:rPr>
          <w:bCs/>
          <w:szCs w:val="24"/>
        </w:rPr>
        <w:t xml:space="preserve">. </w:t>
      </w:r>
      <w:r>
        <w:rPr>
          <w:lang w:val="en"/>
        </w:rPr>
        <w:t>The maximum age range permitted is 10 years.</w:t>
      </w:r>
    </w:p>
    <w:p w:rsidR="00D45993" w:rsidRDefault="00D45993" w:rsidP="00D45993">
      <w:pPr>
        <w:pStyle w:val="ListParagraph"/>
        <w:ind w:left="360"/>
        <w:rPr>
          <w:szCs w:val="24"/>
        </w:rPr>
      </w:pPr>
    </w:p>
    <w:p w:rsidR="00D45993" w:rsidRDefault="00D45993" w:rsidP="00D45993">
      <w:pPr>
        <w:pStyle w:val="ListParagraph"/>
        <w:numPr>
          <w:ilvl w:val="0"/>
          <w:numId w:val="36"/>
        </w:numPr>
        <w:spacing w:after="0"/>
        <w:ind w:left="360"/>
        <w:jc w:val="both"/>
        <w:rPr>
          <w:szCs w:val="24"/>
        </w:rPr>
      </w:pPr>
      <w:r w:rsidRPr="0055123B">
        <w:rPr>
          <w:b/>
          <w:bCs/>
          <w:szCs w:val="24"/>
        </w:rPr>
        <w:t>Due/Overdue by Disease</w:t>
      </w:r>
      <w:r w:rsidRPr="0055123B">
        <w:rPr>
          <w:szCs w:val="24"/>
        </w:rPr>
        <w:t xml:space="preserve"> </w:t>
      </w:r>
      <w:r>
        <w:rPr>
          <w:szCs w:val="24"/>
        </w:rPr>
        <w:t>(recommend that you select all diseases).</w:t>
      </w:r>
    </w:p>
    <w:p w:rsidR="00D45993" w:rsidRDefault="00D45993" w:rsidP="00D45993">
      <w:pPr>
        <w:pStyle w:val="ListParagraph"/>
        <w:ind w:left="360"/>
        <w:rPr>
          <w:szCs w:val="24"/>
        </w:rPr>
      </w:pPr>
    </w:p>
    <w:p w:rsidR="00D45993" w:rsidRPr="00D45993" w:rsidRDefault="00D45993" w:rsidP="00D45993">
      <w:pPr>
        <w:pStyle w:val="ListParagraph"/>
        <w:numPr>
          <w:ilvl w:val="0"/>
          <w:numId w:val="36"/>
        </w:numPr>
        <w:spacing w:after="0"/>
        <w:ind w:left="360"/>
        <w:jc w:val="both"/>
        <w:rPr>
          <w:szCs w:val="24"/>
        </w:rPr>
      </w:pPr>
      <w:r>
        <w:rPr>
          <w:b/>
          <w:bCs/>
          <w:szCs w:val="24"/>
        </w:rPr>
        <w:t xml:space="preserve">Include individuals </w:t>
      </w:r>
      <w:r w:rsidRPr="00886FCB">
        <w:rPr>
          <w:b/>
          <w:bCs/>
          <w:szCs w:val="24"/>
        </w:rPr>
        <w:t xml:space="preserve">where – </w:t>
      </w:r>
      <w:r w:rsidRPr="00F31D1C">
        <w:rPr>
          <w:bCs/>
          <w:szCs w:val="24"/>
        </w:rPr>
        <w:t>a natural immunity has been recorded, a medical contraindication has been recorded.</w:t>
      </w:r>
    </w:p>
    <w:p w:rsidR="00D45993" w:rsidRDefault="00D45993" w:rsidP="00D45993">
      <w:pPr>
        <w:pStyle w:val="ListParagraph"/>
        <w:numPr>
          <w:ilvl w:val="0"/>
          <w:numId w:val="36"/>
        </w:numPr>
        <w:spacing w:after="0"/>
        <w:ind w:left="360"/>
        <w:jc w:val="both"/>
        <w:rPr>
          <w:szCs w:val="24"/>
        </w:rPr>
      </w:pPr>
      <w:r>
        <w:rPr>
          <w:bCs/>
          <w:szCs w:val="24"/>
        </w:rPr>
        <w:lastRenderedPageBreak/>
        <w:t>Select</w:t>
      </w:r>
      <w:r w:rsidRPr="0055123B">
        <w:rPr>
          <w:b/>
          <w:bCs/>
          <w:szCs w:val="24"/>
        </w:rPr>
        <w:t xml:space="preserve"> OK </w:t>
      </w:r>
      <w:r w:rsidRPr="0055123B">
        <w:rPr>
          <w:bCs/>
          <w:szCs w:val="24"/>
        </w:rPr>
        <w:t xml:space="preserve">once fields </w:t>
      </w:r>
      <w:r>
        <w:rPr>
          <w:bCs/>
          <w:szCs w:val="24"/>
        </w:rPr>
        <w:t xml:space="preserve">have been </w:t>
      </w:r>
      <w:r w:rsidRPr="0055123B">
        <w:rPr>
          <w:bCs/>
          <w:szCs w:val="24"/>
        </w:rPr>
        <w:t>completed</w:t>
      </w:r>
      <w:r>
        <w:rPr>
          <w:szCs w:val="24"/>
        </w:rPr>
        <w:t>.</w:t>
      </w:r>
    </w:p>
    <w:p w:rsidR="00D45993" w:rsidRDefault="00D45993" w:rsidP="00D45993">
      <w:pPr>
        <w:pStyle w:val="ListParagraph"/>
        <w:tabs>
          <w:tab w:val="left" w:pos="887"/>
        </w:tabs>
        <w:spacing w:after="0"/>
        <w:ind w:left="360"/>
        <w:jc w:val="both"/>
        <w:rPr>
          <w:bCs/>
          <w:szCs w:val="24"/>
        </w:rPr>
      </w:pPr>
      <w:r>
        <w:rPr>
          <w:bCs/>
          <w:szCs w:val="24"/>
        </w:rPr>
        <w:tab/>
      </w:r>
    </w:p>
    <w:p w:rsidR="00D45993" w:rsidRDefault="00D45993" w:rsidP="00D45993">
      <w:pPr>
        <w:pStyle w:val="ListParagraph"/>
        <w:numPr>
          <w:ilvl w:val="0"/>
          <w:numId w:val="36"/>
        </w:numPr>
        <w:spacing w:after="0"/>
        <w:ind w:left="360"/>
        <w:jc w:val="both"/>
        <w:rPr>
          <w:bCs/>
          <w:szCs w:val="24"/>
        </w:rPr>
      </w:pPr>
      <w:r w:rsidRPr="001C391A">
        <w:rPr>
          <w:bCs/>
          <w:szCs w:val="24"/>
        </w:rPr>
        <w:t>Select details you wish to appear on the report :</w:t>
      </w:r>
    </w:p>
    <w:p w:rsidR="00D45993" w:rsidRDefault="00D45993" w:rsidP="00D45993">
      <w:pPr>
        <w:pStyle w:val="ListParagraph"/>
        <w:rPr>
          <w:bCs/>
          <w:szCs w:val="24"/>
        </w:rPr>
      </w:pPr>
    </w:p>
    <w:p w:rsidR="00D45993" w:rsidRPr="001C391A" w:rsidRDefault="00D45993" w:rsidP="00D45993">
      <w:pPr>
        <w:pStyle w:val="ListParagraph"/>
        <w:spacing w:after="0"/>
        <w:jc w:val="both"/>
        <w:rPr>
          <w:bCs/>
          <w:szCs w:val="24"/>
        </w:rPr>
      </w:pPr>
    </w:p>
    <w:p w:rsidR="00D45993" w:rsidRDefault="00D45993" w:rsidP="00D45993">
      <w:pPr>
        <w:spacing w:after="0"/>
        <w:jc w:val="both"/>
        <w:rPr>
          <w:sz w:val="20"/>
          <w:szCs w:val="20"/>
        </w:rPr>
      </w:pPr>
    </w:p>
    <w:p w:rsidR="00D45993" w:rsidRDefault="00D45993" w:rsidP="00D45993">
      <w:pPr>
        <w:spacing w:after="0"/>
        <w:jc w:val="both"/>
        <w:rPr>
          <w:sz w:val="20"/>
          <w:szCs w:val="20"/>
        </w:rPr>
      </w:pPr>
    </w:p>
    <w:p w:rsidR="00D45993" w:rsidRDefault="00D45993" w:rsidP="00D45993">
      <w:pPr>
        <w:spacing w:after="0"/>
        <w:jc w:val="both"/>
        <w:rPr>
          <w:sz w:val="20"/>
          <w:szCs w:val="20"/>
        </w:rPr>
      </w:pPr>
    </w:p>
    <w:p w:rsidR="00D45993" w:rsidRDefault="00D45993" w:rsidP="00D45993">
      <w:pPr>
        <w:rPr>
          <w:sz w:val="20"/>
          <w:szCs w:val="20"/>
        </w:rPr>
      </w:pPr>
      <w:r>
        <w:rPr>
          <w:noProof/>
          <w:sz w:val="20"/>
          <w:szCs w:val="20"/>
          <w:lang w:eastAsia="en-AU"/>
        </w:rPr>
        <w:drawing>
          <wp:inline distT="0" distB="0" distL="0" distR="0" wp14:anchorId="6367ED0B" wp14:editId="20B86734">
            <wp:extent cx="6468745" cy="1610360"/>
            <wp:effectExtent l="0" t="0" r="8255"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8745" cy="1610360"/>
                    </a:xfrm>
                    <a:prstGeom prst="rect">
                      <a:avLst/>
                    </a:prstGeom>
                    <a:noFill/>
                    <a:ln>
                      <a:noFill/>
                    </a:ln>
                  </pic:spPr>
                </pic:pic>
              </a:graphicData>
            </a:graphic>
          </wp:inline>
        </w:drawing>
      </w:r>
    </w:p>
    <w:p w:rsidR="00D45993" w:rsidRDefault="00D45993" w:rsidP="00D45993">
      <w:pPr>
        <w:spacing w:after="0"/>
        <w:jc w:val="both"/>
        <w:rPr>
          <w:szCs w:val="24"/>
        </w:rPr>
      </w:pPr>
    </w:p>
    <w:p w:rsidR="00D45993" w:rsidRPr="001C391A" w:rsidRDefault="00D45993" w:rsidP="00D45993">
      <w:pPr>
        <w:spacing w:after="0"/>
        <w:jc w:val="both"/>
        <w:rPr>
          <w:szCs w:val="24"/>
        </w:rPr>
      </w:pPr>
    </w:p>
    <w:p w:rsidR="00D45993" w:rsidRDefault="00D45993" w:rsidP="00D45993">
      <w:pPr>
        <w:pStyle w:val="ListParagraph"/>
        <w:numPr>
          <w:ilvl w:val="0"/>
          <w:numId w:val="38"/>
        </w:numPr>
        <w:spacing w:after="0"/>
        <w:jc w:val="both"/>
        <w:rPr>
          <w:b/>
          <w:szCs w:val="24"/>
        </w:rPr>
      </w:pPr>
      <w:r w:rsidRPr="001C391A">
        <w:rPr>
          <w:szCs w:val="24"/>
        </w:rPr>
        <w:t xml:space="preserve">Select </w:t>
      </w:r>
      <w:r w:rsidRPr="001C391A">
        <w:rPr>
          <w:b/>
          <w:szCs w:val="24"/>
        </w:rPr>
        <w:t>Send Report Request</w:t>
      </w:r>
    </w:p>
    <w:p w:rsidR="00D45993" w:rsidRDefault="00D45993" w:rsidP="00D45993">
      <w:pPr>
        <w:pStyle w:val="ListParagraph"/>
        <w:spacing w:after="0"/>
        <w:jc w:val="both"/>
        <w:rPr>
          <w:b/>
          <w:szCs w:val="24"/>
        </w:rPr>
      </w:pPr>
    </w:p>
    <w:p w:rsidR="00D45993" w:rsidRDefault="00D45993" w:rsidP="00D45993">
      <w:pPr>
        <w:pStyle w:val="ListParagraph"/>
        <w:spacing w:after="0"/>
        <w:jc w:val="both"/>
        <w:rPr>
          <w:b/>
          <w:szCs w:val="24"/>
        </w:rPr>
      </w:pPr>
    </w:p>
    <w:p w:rsidR="00D45993" w:rsidRPr="001C391A" w:rsidRDefault="00D45993" w:rsidP="00D45993">
      <w:pPr>
        <w:pStyle w:val="ListParagraph"/>
        <w:spacing w:after="0"/>
        <w:ind w:left="0"/>
        <w:jc w:val="both"/>
        <w:rPr>
          <w:b/>
          <w:szCs w:val="24"/>
        </w:rPr>
      </w:pPr>
    </w:p>
    <w:p w:rsidR="00D45993" w:rsidRDefault="00D45993" w:rsidP="00D45993">
      <w:pPr>
        <w:pStyle w:val="ListParagraph"/>
        <w:numPr>
          <w:ilvl w:val="0"/>
          <w:numId w:val="38"/>
        </w:numPr>
        <w:spacing w:after="0"/>
        <w:jc w:val="both"/>
        <w:rPr>
          <w:szCs w:val="24"/>
        </w:rPr>
      </w:pPr>
      <w:r>
        <w:rPr>
          <w:szCs w:val="24"/>
        </w:rPr>
        <w:t>If all fields have been completed, t</w:t>
      </w:r>
      <w:r w:rsidRPr="001C391A">
        <w:rPr>
          <w:szCs w:val="24"/>
        </w:rPr>
        <w:t xml:space="preserve">he following page will appear advising your request for the report has been successful. The report will be displayed on the </w:t>
      </w:r>
      <w:r w:rsidRPr="001C391A">
        <w:rPr>
          <w:b/>
          <w:szCs w:val="24"/>
        </w:rPr>
        <w:t xml:space="preserve">View Reports </w:t>
      </w:r>
      <w:r w:rsidRPr="001C391A">
        <w:rPr>
          <w:szCs w:val="24"/>
        </w:rPr>
        <w:t>page once it has been produced</w:t>
      </w:r>
      <w:r>
        <w:rPr>
          <w:szCs w:val="24"/>
        </w:rPr>
        <w:t>, which can take up to 30 minutes</w:t>
      </w:r>
      <w:r w:rsidRPr="001C391A">
        <w:rPr>
          <w:szCs w:val="24"/>
        </w:rPr>
        <w:t>.</w:t>
      </w:r>
    </w:p>
    <w:p w:rsidR="00D45993" w:rsidRDefault="00D45993" w:rsidP="00D45993">
      <w:pPr>
        <w:spacing w:after="0"/>
        <w:jc w:val="both"/>
        <w:rPr>
          <w:szCs w:val="24"/>
        </w:rPr>
      </w:pPr>
    </w:p>
    <w:p w:rsidR="00D45993" w:rsidRPr="00D45993" w:rsidRDefault="00D45993" w:rsidP="00D45993">
      <w:pPr>
        <w:spacing w:after="0"/>
        <w:jc w:val="both"/>
        <w:rPr>
          <w:szCs w:val="24"/>
        </w:rPr>
      </w:pPr>
    </w:p>
    <w:p w:rsidR="00D45993" w:rsidRDefault="00D45993" w:rsidP="00D45993">
      <w:pPr>
        <w:spacing w:after="0"/>
        <w:rPr>
          <w:b/>
          <w:szCs w:val="24"/>
        </w:rPr>
      </w:pPr>
    </w:p>
    <w:p w:rsidR="00D45993" w:rsidRDefault="00D45993" w:rsidP="00D45993">
      <w:pPr>
        <w:spacing w:after="0"/>
        <w:rPr>
          <w:b/>
          <w:szCs w:val="24"/>
        </w:rPr>
      </w:pPr>
      <w:r>
        <w:rPr>
          <w:b/>
          <w:noProof/>
          <w:szCs w:val="24"/>
          <w:lang w:eastAsia="en-AU"/>
        </w:rPr>
        <w:drawing>
          <wp:inline distT="0" distB="0" distL="0" distR="0" wp14:anchorId="24FDAE1E" wp14:editId="65C9620C">
            <wp:extent cx="6468745" cy="1951355"/>
            <wp:effectExtent l="0" t="0" r="825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8745" cy="1951355"/>
                    </a:xfrm>
                    <a:prstGeom prst="rect">
                      <a:avLst/>
                    </a:prstGeom>
                    <a:noFill/>
                    <a:ln>
                      <a:noFill/>
                    </a:ln>
                  </pic:spPr>
                </pic:pic>
              </a:graphicData>
            </a:graphic>
          </wp:inline>
        </w:drawing>
      </w:r>
    </w:p>
    <w:p w:rsidR="00D45993" w:rsidRDefault="00D45993" w:rsidP="00D45993">
      <w:pPr>
        <w:spacing w:after="0"/>
        <w:rPr>
          <w:b/>
          <w:szCs w:val="24"/>
        </w:rPr>
      </w:pPr>
    </w:p>
    <w:p w:rsidR="00D45993" w:rsidRDefault="00D45993" w:rsidP="00D45993">
      <w:pPr>
        <w:spacing w:after="0"/>
        <w:rPr>
          <w:b/>
          <w:szCs w:val="24"/>
        </w:rPr>
      </w:pPr>
    </w:p>
    <w:p w:rsidR="00D45993" w:rsidRDefault="00D45993" w:rsidP="00D45993">
      <w:pPr>
        <w:spacing w:after="0"/>
        <w:rPr>
          <w:b/>
          <w:szCs w:val="24"/>
        </w:rPr>
      </w:pPr>
    </w:p>
    <w:p w:rsidR="00D45993" w:rsidRPr="00517634" w:rsidRDefault="00D45993" w:rsidP="00D45993">
      <w:pPr>
        <w:spacing w:after="0"/>
        <w:rPr>
          <w:b/>
          <w:szCs w:val="24"/>
        </w:rPr>
      </w:pPr>
    </w:p>
    <w:p w:rsidR="00D45993" w:rsidRDefault="00D45993" w:rsidP="00D45993">
      <w:pPr>
        <w:numPr>
          <w:ilvl w:val="0"/>
          <w:numId w:val="39"/>
        </w:numPr>
        <w:spacing w:after="0"/>
        <w:jc w:val="both"/>
        <w:rPr>
          <w:szCs w:val="24"/>
        </w:rPr>
      </w:pPr>
      <w:r>
        <w:rPr>
          <w:szCs w:val="24"/>
        </w:rPr>
        <w:t xml:space="preserve">Select </w:t>
      </w:r>
      <w:r w:rsidRPr="007E69C3">
        <w:rPr>
          <w:b/>
          <w:szCs w:val="24"/>
        </w:rPr>
        <w:t>Modify Sort Sequence</w:t>
      </w:r>
      <w:r>
        <w:rPr>
          <w:szCs w:val="24"/>
        </w:rPr>
        <w:t xml:space="preserve"> if you wish to view or change the pre-defined sort parameters for this report.</w:t>
      </w:r>
    </w:p>
    <w:p w:rsidR="00D45993" w:rsidRPr="00886FCB" w:rsidRDefault="00D45993" w:rsidP="00D45993">
      <w:pPr>
        <w:spacing w:after="0"/>
        <w:jc w:val="both"/>
        <w:rPr>
          <w:szCs w:val="24"/>
        </w:rPr>
      </w:pPr>
    </w:p>
    <w:p w:rsidR="00D45993" w:rsidRDefault="00D45993" w:rsidP="00D45993">
      <w:pPr>
        <w:spacing w:after="0"/>
        <w:jc w:val="both"/>
        <w:rPr>
          <w:szCs w:val="24"/>
        </w:rPr>
      </w:pPr>
    </w:p>
    <w:p w:rsidR="00D45993" w:rsidRDefault="00D45993" w:rsidP="00D45993">
      <w:pPr>
        <w:spacing w:after="0"/>
        <w:jc w:val="both"/>
        <w:rPr>
          <w:szCs w:val="24"/>
        </w:rPr>
      </w:pPr>
    </w:p>
    <w:p w:rsidR="00D45993" w:rsidRDefault="00D45993" w:rsidP="00D45993">
      <w:pPr>
        <w:spacing w:after="0"/>
        <w:jc w:val="both"/>
        <w:rPr>
          <w:szCs w:val="24"/>
        </w:rPr>
      </w:pPr>
    </w:p>
    <w:p w:rsidR="00D45993" w:rsidRDefault="00D45993" w:rsidP="00D45993">
      <w:pPr>
        <w:spacing w:after="0"/>
        <w:jc w:val="both"/>
        <w:rPr>
          <w:szCs w:val="24"/>
        </w:rPr>
      </w:pPr>
    </w:p>
    <w:p w:rsidR="00D45993" w:rsidRDefault="00D45993" w:rsidP="00D45993">
      <w:pPr>
        <w:pStyle w:val="ListParagraph"/>
        <w:spacing w:after="0"/>
        <w:ind w:left="0"/>
        <w:jc w:val="both"/>
        <w:rPr>
          <w:b/>
        </w:rPr>
      </w:pPr>
      <w:r w:rsidRPr="00ED7621">
        <w:rPr>
          <w:b/>
        </w:rPr>
        <w:lastRenderedPageBreak/>
        <w:t>AIR010A – Due/Overdue Immunisation Practice Report</w:t>
      </w:r>
    </w:p>
    <w:p w:rsidR="00D45993" w:rsidRDefault="00D45993" w:rsidP="00D45993">
      <w:pPr>
        <w:pStyle w:val="ListParagraph"/>
        <w:spacing w:after="0"/>
        <w:ind w:left="0"/>
        <w:jc w:val="both"/>
        <w:rPr>
          <w:b/>
        </w:rPr>
      </w:pPr>
    </w:p>
    <w:p w:rsidR="00D45993" w:rsidRDefault="00D45993" w:rsidP="00D45993">
      <w:pPr>
        <w:pStyle w:val="ListParagraph"/>
        <w:spacing w:after="0"/>
        <w:ind w:left="0"/>
        <w:jc w:val="both"/>
        <w:rPr>
          <w:b/>
        </w:rPr>
      </w:pPr>
      <w:r>
        <w:rPr>
          <w:b/>
        </w:rPr>
        <w:t>Report Fields</w:t>
      </w:r>
    </w:p>
    <w:p w:rsidR="00D45993" w:rsidRPr="00ED7621" w:rsidRDefault="00D45993" w:rsidP="00D45993">
      <w:pPr>
        <w:pStyle w:val="ListParagraph"/>
        <w:spacing w:after="0"/>
        <w:ind w:left="0"/>
        <w:jc w:val="both"/>
        <w:rPr>
          <w:b/>
        </w:rPr>
      </w:pPr>
    </w:p>
    <w:p w:rsidR="00D45993" w:rsidRDefault="00D45993" w:rsidP="00D45993">
      <w:pPr>
        <w:pStyle w:val="ListParagraph"/>
        <w:spacing w:after="0"/>
        <w:ind w:left="0"/>
        <w:jc w:val="both"/>
      </w:pPr>
    </w:p>
    <w:p w:rsidR="00D45993" w:rsidRDefault="00D45993" w:rsidP="00D45993">
      <w:pPr>
        <w:spacing w:after="0"/>
        <w:jc w:val="both"/>
        <w:rPr>
          <w:szCs w:val="24"/>
        </w:rPr>
      </w:pPr>
      <w:r>
        <w:rPr>
          <w:noProof/>
          <w:lang w:eastAsia="en-AU"/>
        </w:rPr>
        <w:drawing>
          <wp:inline distT="0" distB="0" distL="0" distR="0" wp14:anchorId="204F6E2F" wp14:editId="3CED93A1">
            <wp:extent cx="6468745" cy="442214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8745" cy="4422140"/>
                    </a:xfrm>
                    <a:prstGeom prst="rect">
                      <a:avLst/>
                    </a:prstGeom>
                    <a:noFill/>
                    <a:ln>
                      <a:noFill/>
                    </a:ln>
                  </pic:spPr>
                </pic:pic>
              </a:graphicData>
            </a:graphic>
          </wp:inline>
        </w:drawing>
      </w:r>
    </w:p>
    <w:p w:rsidR="00D45993" w:rsidRDefault="00D45993" w:rsidP="00D45993">
      <w:pPr>
        <w:spacing w:after="0"/>
        <w:jc w:val="both"/>
        <w:rPr>
          <w:szCs w:val="24"/>
        </w:rPr>
      </w:pPr>
    </w:p>
    <w:p w:rsidR="00D45993" w:rsidRDefault="00D45993" w:rsidP="00D45993">
      <w:pPr>
        <w:spacing w:after="0"/>
        <w:jc w:val="both"/>
        <w:rPr>
          <w:szCs w:val="24"/>
        </w:rPr>
      </w:pPr>
    </w:p>
    <w:p w:rsidR="00D45993" w:rsidRDefault="00D45993" w:rsidP="00D45993">
      <w:pPr>
        <w:spacing w:after="0"/>
        <w:jc w:val="both"/>
        <w:rPr>
          <w:szCs w:val="24"/>
        </w:rPr>
      </w:pPr>
    </w:p>
    <w:p w:rsidR="00D45993" w:rsidRPr="00D45993" w:rsidRDefault="00D45993" w:rsidP="00D45993">
      <w:pPr>
        <w:pStyle w:val="ListParagraph"/>
        <w:rPr>
          <w:szCs w:val="24"/>
        </w:rPr>
      </w:pPr>
    </w:p>
    <w:p w:rsidR="00D45993" w:rsidRPr="00D45993" w:rsidRDefault="00D45993" w:rsidP="00D45993">
      <w:pPr>
        <w:spacing w:after="0"/>
        <w:jc w:val="both"/>
        <w:rPr>
          <w:szCs w:val="24"/>
        </w:rPr>
      </w:pPr>
    </w:p>
    <w:p w:rsidR="00D45993" w:rsidRPr="00D45993" w:rsidRDefault="00D45993" w:rsidP="00D45993">
      <w:pPr>
        <w:pStyle w:val="ListParagraph"/>
        <w:rPr>
          <w:szCs w:val="24"/>
        </w:rPr>
      </w:pPr>
    </w:p>
    <w:p w:rsidR="00D45993" w:rsidRPr="00D45993" w:rsidRDefault="00D45993" w:rsidP="00D45993">
      <w:pPr>
        <w:spacing w:after="0"/>
        <w:jc w:val="both"/>
        <w:rPr>
          <w:szCs w:val="24"/>
        </w:rPr>
      </w:pPr>
    </w:p>
    <w:p w:rsidR="00D45993" w:rsidRPr="0055123B" w:rsidRDefault="00D45993" w:rsidP="00D45993">
      <w:pPr>
        <w:pStyle w:val="ListParagraph"/>
        <w:spacing w:after="0"/>
        <w:ind w:left="360"/>
        <w:jc w:val="both"/>
        <w:rPr>
          <w:szCs w:val="24"/>
        </w:rPr>
      </w:pPr>
    </w:p>
    <w:p w:rsidR="00D45993" w:rsidRDefault="00D45993" w:rsidP="00D45993"/>
    <w:p w:rsidR="00D45993" w:rsidRDefault="00D45993" w:rsidP="00D45993"/>
    <w:p w:rsidR="00D45993" w:rsidRDefault="00D45993" w:rsidP="00D45993"/>
    <w:p w:rsidR="00D45993" w:rsidRDefault="00D45993" w:rsidP="00D45993"/>
    <w:p w:rsidR="00D45993" w:rsidRDefault="00D45993" w:rsidP="00D45993"/>
    <w:p w:rsidR="00D45993" w:rsidRDefault="00D45993" w:rsidP="00D45993"/>
    <w:p w:rsidR="00D45993" w:rsidRDefault="00D45993" w:rsidP="00D45993"/>
    <w:p w:rsidR="00FA3F28" w:rsidRDefault="00FA3F28" w:rsidP="00D45993"/>
    <w:p w:rsidR="00FA3F28" w:rsidRDefault="00FA3F28" w:rsidP="00FA3F28">
      <w:pPr>
        <w:pStyle w:val="ListParagraph"/>
        <w:spacing w:after="0"/>
        <w:ind w:left="0"/>
        <w:jc w:val="both"/>
        <w:rPr>
          <w:b/>
        </w:rPr>
      </w:pPr>
      <w:r>
        <w:rPr>
          <w:b/>
        </w:rPr>
        <w:lastRenderedPageBreak/>
        <w:t>A</w:t>
      </w:r>
      <w:r w:rsidRPr="00ED7621">
        <w:rPr>
          <w:b/>
        </w:rPr>
        <w:t>IR021A – Due/Overdue Report – by Medicare GP</w:t>
      </w:r>
    </w:p>
    <w:p w:rsidR="00FA3F28" w:rsidRDefault="00FA3F28" w:rsidP="00FA3F28">
      <w:pPr>
        <w:pStyle w:val="ListParagraph"/>
        <w:spacing w:after="0"/>
        <w:ind w:left="0"/>
        <w:jc w:val="both"/>
        <w:rPr>
          <w:b/>
        </w:rPr>
      </w:pPr>
    </w:p>
    <w:p w:rsidR="00FA3F28" w:rsidRDefault="00FA3F28" w:rsidP="00FA3F28">
      <w:pPr>
        <w:pStyle w:val="ListParagraph"/>
        <w:spacing w:after="0"/>
        <w:ind w:left="0"/>
        <w:jc w:val="both"/>
        <w:rPr>
          <w:b/>
        </w:rPr>
      </w:pPr>
      <w:r>
        <w:rPr>
          <w:b/>
        </w:rPr>
        <w:t>Report Fields</w:t>
      </w:r>
    </w:p>
    <w:p w:rsidR="00FA3F28" w:rsidRPr="00ED7621" w:rsidRDefault="00FA3F28" w:rsidP="00FA3F28">
      <w:pPr>
        <w:pStyle w:val="ListParagraph"/>
        <w:tabs>
          <w:tab w:val="left" w:pos="938"/>
        </w:tabs>
        <w:spacing w:after="0"/>
        <w:ind w:left="0"/>
        <w:jc w:val="both"/>
        <w:rPr>
          <w:b/>
        </w:rPr>
      </w:pPr>
      <w:r>
        <w:rPr>
          <w:b/>
        </w:rPr>
        <w:tab/>
      </w:r>
    </w:p>
    <w:p w:rsidR="00FA3F28" w:rsidRDefault="00FA3F28" w:rsidP="00FA3F28">
      <w:pPr>
        <w:pStyle w:val="ListParagraph"/>
        <w:spacing w:after="0"/>
        <w:ind w:left="0"/>
        <w:jc w:val="both"/>
      </w:pPr>
    </w:p>
    <w:p w:rsidR="00FA3F28" w:rsidRDefault="00FA3F28" w:rsidP="00FA3F28">
      <w:pPr>
        <w:spacing w:after="0"/>
        <w:jc w:val="both"/>
      </w:pPr>
      <w:r>
        <w:rPr>
          <w:noProof/>
          <w:lang w:eastAsia="en-AU"/>
        </w:rPr>
        <w:drawing>
          <wp:inline distT="0" distB="0" distL="0" distR="0" wp14:anchorId="2B1BB7FD" wp14:editId="1E0C2C9D">
            <wp:extent cx="6468745" cy="3384550"/>
            <wp:effectExtent l="0" t="0" r="8255"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8745" cy="3384550"/>
                    </a:xfrm>
                    <a:prstGeom prst="rect">
                      <a:avLst/>
                    </a:prstGeom>
                    <a:noFill/>
                    <a:ln>
                      <a:noFill/>
                    </a:ln>
                  </pic:spPr>
                </pic:pic>
              </a:graphicData>
            </a:graphic>
          </wp:inline>
        </w:drawing>
      </w:r>
    </w:p>
    <w:p w:rsidR="00FA3F28" w:rsidRDefault="00FA3F28" w:rsidP="00FA3F28">
      <w:pPr>
        <w:spacing w:after="0"/>
        <w:jc w:val="both"/>
      </w:pPr>
    </w:p>
    <w:p w:rsidR="00FA3F28" w:rsidRPr="00432B54" w:rsidRDefault="00FA3F28" w:rsidP="00FA3F28">
      <w:pPr>
        <w:spacing w:after="0"/>
        <w:jc w:val="both"/>
        <w:rPr>
          <w:b/>
          <w:sz w:val="22"/>
        </w:rPr>
      </w:pPr>
    </w:p>
    <w:p w:rsidR="00FA3F28" w:rsidRDefault="00FA3F28" w:rsidP="00FA3F28">
      <w:pPr>
        <w:spacing w:after="0"/>
        <w:jc w:val="both"/>
        <w:rPr>
          <w:b/>
          <w:szCs w:val="24"/>
        </w:rPr>
      </w:pPr>
    </w:p>
    <w:p w:rsidR="00FA3F28" w:rsidRPr="00517634" w:rsidRDefault="00FA3F28" w:rsidP="00FA3F28">
      <w:pPr>
        <w:spacing w:after="0"/>
        <w:jc w:val="both"/>
        <w:rPr>
          <w:b/>
          <w:szCs w:val="24"/>
        </w:rPr>
      </w:pPr>
      <w:r>
        <w:rPr>
          <w:b/>
          <w:szCs w:val="24"/>
        </w:rPr>
        <w:t>CLAIMS SUMMARY AND STATEMENT OF PAYMENT</w:t>
      </w:r>
      <w:r w:rsidRPr="00517634">
        <w:rPr>
          <w:b/>
          <w:szCs w:val="24"/>
        </w:rPr>
        <w:t>:</w:t>
      </w:r>
    </w:p>
    <w:p w:rsidR="00FA3F28" w:rsidRPr="00517634" w:rsidRDefault="00FA3F28" w:rsidP="00FA3F28">
      <w:pPr>
        <w:spacing w:after="0"/>
        <w:jc w:val="both"/>
        <w:rPr>
          <w:b/>
          <w:szCs w:val="24"/>
        </w:rPr>
      </w:pPr>
    </w:p>
    <w:p w:rsidR="00FA3F28" w:rsidRDefault="00FA3F28" w:rsidP="00FA3F28">
      <w:pPr>
        <w:pStyle w:val="ListParagraph"/>
        <w:numPr>
          <w:ilvl w:val="0"/>
          <w:numId w:val="40"/>
        </w:numPr>
        <w:spacing w:after="0"/>
        <w:jc w:val="both"/>
        <w:rPr>
          <w:szCs w:val="24"/>
        </w:rPr>
      </w:pPr>
      <w:r w:rsidRPr="007E3924">
        <w:rPr>
          <w:b/>
          <w:szCs w:val="24"/>
        </w:rPr>
        <w:t>Claims Summary:</w:t>
      </w:r>
      <w:r>
        <w:rPr>
          <w:szCs w:val="24"/>
        </w:rPr>
        <w:t xml:space="preserve"> d</w:t>
      </w:r>
      <w:r w:rsidRPr="00517634">
        <w:rPr>
          <w:szCs w:val="24"/>
        </w:rPr>
        <w:t xml:space="preserve">isplays a summary of claims you have submitted to the </w:t>
      </w:r>
      <w:r>
        <w:rPr>
          <w:szCs w:val="24"/>
        </w:rPr>
        <w:t>AIR. This can display for any 6</w:t>
      </w:r>
      <w:r w:rsidRPr="00517634">
        <w:rPr>
          <w:szCs w:val="24"/>
        </w:rPr>
        <w:t xml:space="preserve"> month</w:t>
      </w:r>
      <w:r>
        <w:rPr>
          <w:szCs w:val="24"/>
        </w:rPr>
        <w:t xml:space="preserve"> period</w:t>
      </w:r>
      <w:r w:rsidR="00DB3EE0">
        <w:rPr>
          <w:szCs w:val="24"/>
        </w:rPr>
        <w:t>.</w:t>
      </w:r>
    </w:p>
    <w:p w:rsidR="00FA3F28" w:rsidRPr="0005174E" w:rsidRDefault="00FA3F28" w:rsidP="00FA3F28">
      <w:pPr>
        <w:pStyle w:val="ListParagraph"/>
        <w:numPr>
          <w:ilvl w:val="0"/>
          <w:numId w:val="40"/>
        </w:numPr>
        <w:spacing w:after="0"/>
        <w:jc w:val="both"/>
        <w:rPr>
          <w:b/>
          <w:szCs w:val="24"/>
        </w:rPr>
      </w:pPr>
      <w:r w:rsidRPr="0005174E">
        <w:rPr>
          <w:b/>
          <w:szCs w:val="24"/>
        </w:rPr>
        <w:t>Statement of Payment:</w:t>
      </w:r>
      <w:r w:rsidRPr="0005174E">
        <w:rPr>
          <w:szCs w:val="24"/>
        </w:rPr>
        <w:t xml:space="preserve"> view and request details of payments made for the supply of immunisation encounter information. </w:t>
      </w:r>
    </w:p>
    <w:p w:rsidR="00FA3F28" w:rsidRDefault="00FA3F28" w:rsidP="00FA3F28">
      <w:pPr>
        <w:spacing w:after="0"/>
        <w:jc w:val="both"/>
        <w:rPr>
          <w:b/>
          <w:szCs w:val="24"/>
        </w:rPr>
      </w:pPr>
    </w:p>
    <w:p w:rsidR="00FA3F28" w:rsidRDefault="00FA3F28" w:rsidP="00FA3F28">
      <w:pPr>
        <w:spacing w:after="0"/>
        <w:jc w:val="both"/>
        <w:rPr>
          <w:b/>
          <w:szCs w:val="24"/>
        </w:rPr>
      </w:pPr>
    </w:p>
    <w:p w:rsidR="00FA3F28" w:rsidRDefault="00FA3F28" w:rsidP="00FA3F28">
      <w:pPr>
        <w:spacing w:after="0"/>
        <w:jc w:val="both"/>
        <w:rPr>
          <w:b/>
          <w:szCs w:val="24"/>
        </w:rPr>
      </w:pPr>
    </w:p>
    <w:p w:rsidR="00FA3F28" w:rsidRDefault="00FA3F28" w:rsidP="00FA3F28">
      <w:pPr>
        <w:spacing w:after="0"/>
        <w:jc w:val="both"/>
        <w:rPr>
          <w:b/>
          <w:szCs w:val="24"/>
        </w:rPr>
      </w:pPr>
      <w:r>
        <w:rPr>
          <w:b/>
          <w:noProof/>
          <w:szCs w:val="24"/>
          <w:lang w:eastAsia="en-AU"/>
        </w:rPr>
        <w:drawing>
          <wp:inline distT="0" distB="0" distL="0" distR="0" wp14:anchorId="4156698A" wp14:editId="264FF651">
            <wp:extent cx="6454140" cy="1583690"/>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4140" cy="1583690"/>
                    </a:xfrm>
                    <a:prstGeom prst="rect">
                      <a:avLst/>
                    </a:prstGeom>
                    <a:noFill/>
                  </pic:spPr>
                </pic:pic>
              </a:graphicData>
            </a:graphic>
          </wp:inline>
        </w:drawing>
      </w:r>
    </w:p>
    <w:p w:rsidR="00FA3F28" w:rsidRDefault="00FA3F28" w:rsidP="00FA3F28">
      <w:pPr>
        <w:spacing w:after="0"/>
        <w:jc w:val="both"/>
        <w:rPr>
          <w:b/>
          <w:szCs w:val="24"/>
        </w:rPr>
      </w:pPr>
    </w:p>
    <w:p w:rsidR="00FA3F28" w:rsidRDefault="00FA3F28" w:rsidP="00FA3F28">
      <w:pPr>
        <w:spacing w:after="0"/>
        <w:jc w:val="both"/>
        <w:rPr>
          <w:b/>
          <w:szCs w:val="24"/>
        </w:rPr>
      </w:pPr>
    </w:p>
    <w:p w:rsidR="00FA3F28" w:rsidRDefault="00FA3F28" w:rsidP="00FA3F28">
      <w:pPr>
        <w:spacing w:after="0"/>
        <w:jc w:val="both"/>
        <w:rPr>
          <w:b/>
          <w:szCs w:val="24"/>
        </w:rPr>
      </w:pPr>
    </w:p>
    <w:p w:rsidR="00FA3F28" w:rsidRPr="00517634" w:rsidRDefault="00FA3F28" w:rsidP="00FA3F28">
      <w:pPr>
        <w:spacing w:after="0"/>
        <w:jc w:val="both"/>
        <w:rPr>
          <w:b/>
          <w:szCs w:val="24"/>
        </w:rPr>
      </w:pPr>
      <w:r>
        <w:rPr>
          <w:b/>
          <w:szCs w:val="24"/>
        </w:rPr>
        <w:t>Viewing your claims summary or</w:t>
      </w:r>
      <w:r w:rsidRPr="00517634">
        <w:rPr>
          <w:b/>
          <w:szCs w:val="24"/>
        </w:rPr>
        <w:t xml:space="preserve"> statement of payment</w:t>
      </w:r>
      <w:r>
        <w:rPr>
          <w:b/>
          <w:szCs w:val="24"/>
        </w:rPr>
        <w:t xml:space="preserve"> by</w:t>
      </w:r>
      <w:r w:rsidRPr="00517634">
        <w:rPr>
          <w:b/>
          <w:szCs w:val="24"/>
        </w:rPr>
        <w:t>:</w:t>
      </w:r>
    </w:p>
    <w:p w:rsidR="00FA3F28" w:rsidRPr="00517634" w:rsidRDefault="00FA3F28" w:rsidP="00FA3F28">
      <w:pPr>
        <w:spacing w:after="0"/>
        <w:jc w:val="both"/>
        <w:rPr>
          <w:b/>
          <w:szCs w:val="24"/>
        </w:rPr>
      </w:pPr>
    </w:p>
    <w:p w:rsidR="00FA3F28" w:rsidRDefault="00FA3F28" w:rsidP="00FA3F28">
      <w:pPr>
        <w:numPr>
          <w:ilvl w:val="0"/>
          <w:numId w:val="41"/>
        </w:numPr>
        <w:spacing w:after="0"/>
        <w:jc w:val="both"/>
        <w:rPr>
          <w:szCs w:val="24"/>
        </w:rPr>
      </w:pPr>
      <w:r>
        <w:rPr>
          <w:szCs w:val="24"/>
        </w:rPr>
        <w:t>Selecting the relevant option form the AIR site main menu</w:t>
      </w:r>
      <w:r w:rsidR="00DB3EE0">
        <w:rPr>
          <w:szCs w:val="24"/>
        </w:rPr>
        <w:t>.</w:t>
      </w:r>
    </w:p>
    <w:p w:rsidR="00FA3F28" w:rsidRPr="00517634" w:rsidRDefault="00FA3F28" w:rsidP="00FA3F28">
      <w:pPr>
        <w:spacing w:after="0"/>
        <w:jc w:val="both"/>
        <w:rPr>
          <w:szCs w:val="24"/>
        </w:rPr>
      </w:pPr>
    </w:p>
    <w:p w:rsidR="00FA3F28" w:rsidRDefault="00FA3F28" w:rsidP="00FA3F28">
      <w:pPr>
        <w:spacing w:after="0"/>
        <w:jc w:val="both"/>
        <w:rPr>
          <w:b/>
          <w:szCs w:val="24"/>
        </w:rPr>
      </w:pPr>
      <w:r w:rsidRPr="00517634">
        <w:rPr>
          <w:b/>
          <w:szCs w:val="24"/>
        </w:rPr>
        <w:t>USEFUL FORMS:</w:t>
      </w:r>
    </w:p>
    <w:p w:rsidR="00FA3F28" w:rsidRDefault="00FA3F28" w:rsidP="00FA3F28">
      <w:pPr>
        <w:spacing w:after="0"/>
        <w:jc w:val="both"/>
        <w:rPr>
          <w:b/>
          <w:szCs w:val="24"/>
        </w:rPr>
      </w:pPr>
    </w:p>
    <w:p w:rsidR="00FA3F28" w:rsidRPr="00517634" w:rsidRDefault="00FA3F28" w:rsidP="00FA3F28">
      <w:pPr>
        <w:spacing w:after="0"/>
        <w:jc w:val="both"/>
        <w:rPr>
          <w:b/>
          <w:szCs w:val="24"/>
        </w:rPr>
      </w:pPr>
      <w:r>
        <w:rPr>
          <w:b/>
          <w:szCs w:val="24"/>
        </w:rPr>
        <w:t>The following useful forms can be found at humanservices.gov.au/forms</w:t>
      </w:r>
    </w:p>
    <w:p w:rsidR="00FA3F28" w:rsidRDefault="00FA3F28" w:rsidP="00FA3F28">
      <w:pPr>
        <w:spacing w:after="0"/>
        <w:jc w:val="both"/>
        <w:rPr>
          <w:szCs w:val="24"/>
        </w:rPr>
      </w:pPr>
    </w:p>
    <w:p w:rsidR="00FA3F28" w:rsidRDefault="00FA3F28" w:rsidP="00FA3F28">
      <w:pPr>
        <w:spacing w:after="0"/>
        <w:jc w:val="both"/>
        <w:rPr>
          <w:b/>
          <w:szCs w:val="24"/>
        </w:rPr>
      </w:pPr>
      <w:r>
        <w:rPr>
          <w:b/>
          <w:szCs w:val="24"/>
        </w:rPr>
        <w:t>Australian Immunisation Register (A</w:t>
      </w:r>
      <w:r w:rsidRPr="00517634">
        <w:rPr>
          <w:b/>
          <w:szCs w:val="24"/>
        </w:rPr>
        <w:t>IR) - Immunisation medical exemption form (IM011)</w:t>
      </w:r>
    </w:p>
    <w:p w:rsidR="00FA3F28" w:rsidRPr="00517634" w:rsidRDefault="00FA3F28" w:rsidP="00FA3F28">
      <w:pPr>
        <w:spacing w:after="0"/>
        <w:jc w:val="both"/>
        <w:rPr>
          <w:b/>
          <w:szCs w:val="24"/>
        </w:rPr>
      </w:pPr>
    </w:p>
    <w:p w:rsidR="00FA3F28" w:rsidRPr="00517634" w:rsidRDefault="00FA3F28" w:rsidP="00FA3F28">
      <w:pPr>
        <w:pStyle w:val="ListParagraph"/>
        <w:numPr>
          <w:ilvl w:val="0"/>
          <w:numId w:val="44"/>
        </w:numPr>
        <w:spacing w:after="0"/>
        <w:jc w:val="both"/>
        <w:rPr>
          <w:szCs w:val="24"/>
        </w:rPr>
      </w:pPr>
      <w:r w:rsidRPr="00517634">
        <w:rPr>
          <w:szCs w:val="24"/>
        </w:rPr>
        <w:t>You are a general practitioner and would l</w:t>
      </w:r>
      <w:r>
        <w:rPr>
          <w:szCs w:val="24"/>
        </w:rPr>
        <w:t>ike to notify an</w:t>
      </w:r>
      <w:r w:rsidRPr="00517634">
        <w:rPr>
          <w:szCs w:val="24"/>
        </w:rPr>
        <w:t xml:space="preserve"> individual's vaccination exemption due to a medical contraindication or natural immunity.</w:t>
      </w:r>
    </w:p>
    <w:p w:rsidR="00FA3F28" w:rsidRPr="00517634" w:rsidRDefault="00FA3F28" w:rsidP="00FA3F28">
      <w:pPr>
        <w:spacing w:after="0"/>
        <w:ind w:left="360"/>
        <w:jc w:val="both"/>
        <w:rPr>
          <w:szCs w:val="24"/>
        </w:rPr>
      </w:pPr>
    </w:p>
    <w:p w:rsidR="00FA3F28" w:rsidRPr="00517634" w:rsidRDefault="00FA3F28" w:rsidP="00FA3F28">
      <w:pPr>
        <w:spacing w:after="0"/>
        <w:jc w:val="both"/>
        <w:rPr>
          <w:szCs w:val="24"/>
        </w:rPr>
      </w:pPr>
    </w:p>
    <w:p w:rsidR="00FA3F28" w:rsidRDefault="00FA3F28" w:rsidP="00FA3F28">
      <w:pPr>
        <w:spacing w:after="0"/>
        <w:jc w:val="both"/>
        <w:rPr>
          <w:b/>
          <w:szCs w:val="24"/>
        </w:rPr>
      </w:pPr>
      <w:r>
        <w:rPr>
          <w:b/>
          <w:szCs w:val="24"/>
        </w:rPr>
        <w:t>Australian Immunisation Register (A</w:t>
      </w:r>
      <w:r w:rsidRPr="00517634">
        <w:rPr>
          <w:b/>
          <w:szCs w:val="24"/>
        </w:rPr>
        <w:t>IR) - Immunisation encounter header form (IM001)</w:t>
      </w:r>
    </w:p>
    <w:p w:rsidR="00FA3F28" w:rsidRPr="00517634" w:rsidRDefault="00FA3F28" w:rsidP="00FA3F28">
      <w:pPr>
        <w:spacing w:after="0"/>
        <w:jc w:val="both"/>
        <w:rPr>
          <w:szCs w:val="24"/>
        </w:rPr>
      </w:pPr>
    </w:p>
    <w:p w:rsidR="00FA3F28" w:rsidRPr="00517634" w:rsidRDefault="00FA3F28" w:rsidP="00FA3F28">
      <w:pPr>
        <w:pStyle w:val="ListParagraph"/>
        <w:numPr>
          <w:ilvl w:val="0"/>
          <w:numId w:val="43"/>
        </w:numPr>
        <w:spacing w:after="0"/>
        <w:jc w:val="both"/>
        <w:rPr>
          <w:szCs w:val="24"/>
        </w:rPr>
      </w:pPr>
      <w:r>
        <w:rPr>
          <w:szCs w:val="24"/>
        </w:rPr>
        <w:t>Records the vaccination</w:t>
      </w:r>
      <w:r w:rsidRPr="00517634">
        <w:rPr>
          <w:szCs w:val="24"/>
        </w:rPr>
        <w:t xml:space="preserve"> provider's details.</w:t>
      </w:r>
    </w:p>
    <w:p w:rsidR="00FA3F28" w:rsidRPr="00517634" w:rsidRDefault="00FA3F28" w:rsidP="00FA3F28">
      <w:pPr>
        <w:spacing w:after="0"/>
        <w:ind w:left="360"/>
        <w:jc w:val="both"/>
        <w:rPr>
          <w:szCs w:val="24"/>
        </w:rPr>
      </w:pPr>
    </w:p>
    <w:p w:rsidR="00FA3F28" w:rsidRPr="00517634" w:rsidRDefault="00FA3F28" w:rsidP="00FA3F28">
      <w:pPr>
        <w:spacing w:after="0"/>
        <w:jc w:val="both"/>
        <w:rPr>
          <w:szCs w:val="24"/>
        </w:rPr>
      </w:pPr>
    </w:p>
    <w:p w:rsidR="00FA3F28" w:rsidRDefault="00FA3F28" w:rsidP="00FA3F28">
      <w:pPr>
        <w:spacing w:after="0"/>
        <w:jc w:val="both"/>
        <w:rPr>
          <w:b/>
          <w:szCs w:val="24"/>
        </w:rPr>
      </w:pPr>
      <w:r w:rsidRPr="00517634">
        <w:rPr>
          <w:b/>
          <w:szCs w:val="24"/>
        </w:rPr>
        <w:t>Aust</w:t>
      </w:r>
      <w:r>
        <w:rPr>
          <w:b/>
          <w:szCs w:val="24"/>
        </w:rPr>
        <w:t>ralian Immunisation Register (A</w:t>
      </w:r>
      <w:r w:rsidRPr="00517634">
        <w:rPr>
          <w:b/>
          <w:szCs w:val="24"/>
        </w:rPr>
        <w:t>IR) - Immunisation encounter form (IM002)</w:t>
      </w:r>
    </w:p>
    <w:p w:rsidR="00FA3F28" w:rsidRPr="00517634" w:rsidRDefault="00FA3F28" w:rsidP="00FA3F28">
      <w:pPr>
        <w:spacing w:after="0"/>
        <w:jc w:val="both"/>
        <w:rPr>
          <w:b/>
          <w:szCs w:val="24"/>
        </w:rPr>
      </w:pPr>
    </w:p>
    <w:p w:rsidR="00FA3F28" w:rsidRPr="00517634" w:rsidRDefault="00FA3F28" w:rsidP="00FA3F28">
      <w:pPr>
        <w:pStyle w:val="ListParagraph"/>
        <w:numPr>
          <w:ilvl w:val="0"/>
          <w:numId w:val="43"/>
        </w:numPr>
        <w:spacing w:after="0"/>
        <w:jc w:val="both"/>
        <w:rPr>
          <w:szCs w:val="24"/>
        </w:rPr>
      </w:pPr>
      <w:r w:rsidRPr="00517634">
        <w:rPr>
          <w:szCs w:val="24"/>
        </w:rPr>
        <w:t xml:space="preserve">Records details of immunisations administered </w:t>
      </w:r>
      <w:r>
        <w:rPr>
          <w:szCs w:val="24"/>
        </w:rPr>
        <w:t xml:space="preserve">to people </w:t>
      </w:r>
      <w:r w:rsidRPr="00517634">
        <w:rPr>
          <w:szCs w:val="24"/>
        </w:rPr>
        <w:t>in Australia</w:t>
      </w:r>
      <w:r>
        <w:rPr>
          <w:szCs w:val="24"/>
        </w:rPr>
        <w:t>.</w:t>
      </w:r>
    </w:p>
    <w:p w:rsidR="00FA3F28" w:rsidRPr="00517634" w:rsidRDefault="00FA3F28" w:rsidP="00FA3F28">
      <w:pPr>
        <w:spacing w:after="0"/>
        <w:ind w:left="360"/>
        <w:jc w:val="both"/>
        <w:rPr>
          <w:szCs w:val="24"/>
        </w:rPr>
      </w:pPr>
    </w:p>
    <w:p w:rsidR="00FA3F28" w:rsidRPr="00517634" w:rsidRDefault="00FA3F28" w:rsidP="00FA3F28">
      <w:pPr>
        <w:spacing w:after="0"/>
        <w:jc w:val="both"/>
        <w:rPr>
          <w:b/>
          <w:szCs w:val="24"/>
        </w:rPr>
      </w:pPr>
    </w:p>
    <w:p w:rsidR="00FA3F28" w:rsidRDefault="00FA3F28" w:rsidP="00FA3F28">
      <w:pPr>
        <w:spacing w:after="0"/>
        <w:jc w:val="both"/>
        <w:rPr>
          <w:b/>
          <w:szCs w:val="24"/>
        </w:rPr>
      </w:pPr>
      <w:r>
        <w:rPr>
          <w:b/>
          <w:szCs w:val="24"/>
        </w:rPr>
        <w:t>Australian Immunisation Register (A</w:t>
      </w:r>
      <w:r w:rsidRPr="00517634">
        <w:rPr>
          <w:b/>
          <w:szCs w:val="24"/>
        </w:rPr>
        <w:t xml:space="preserve">IR) - Bank Account Details for </w:t>
      </w:r>
      <w:r>
        <w:rPr>
          <w:b/>
          <w:szCs w:val="24"/>
        </w:rPr>
        <w:t>Vaccin</w:t>
      </w:r>
      <w:r w:rsidRPr="00517634">
        <w:rPr>
          <w:b/>
          <w:szCs w:val="24"/>
        </w:rPr>
        <w:t>ation Providers form (IM005)</w:t>
      </w:r>
    </w:p>
    <w:p w:rsidR="00FA3F28" w:rsidRPr="00517634" w:rsidRDefault="00FA3F28" w:rsidP="00FA3F28">
      <w:pPr>
        <w:spacing w:after="0"/>
        <w:jc w:val="both"/>
        <w:rPr>
          <w:b/>
          <w:szCs w:val="24"/>
        </w:rPr>
      </w:pPr>
    </w:p>
    <w:p w:rsidR="00FA3F28" w:rsidRPr="00517634" w:rsidRDefault="00FA3F28" w:rsidP="00FA3F28">
      <w:pPr>
        <w:pStyle w:val="ListParagraph"/>
        <w:numPr>
          <w:ilvl w:val="0"/>
          <w:numId w:val="42"/>
        </w:numPr>
        <w:spacing w:after="0"/>
        <w:jc w:val="both"/>
        <w:rPr>
          <w:szCs w:val="24"/>
        </w:rPr>
      </w:pPr>
      <w:r>
        <w:rPr>
          <w:szCs w:val="24"/>
        </w:rPr>
        <w:t>F</w:t>
      </w:r>
      <w:r w:rsidRPr="00D2099B">
        <w:rPr>
          <w:szCs w:val="24"/>
          <w:lang w:val="en"/>
        </w:rPr>
        <w:t>orm to record your bank account details for the purpose of receiving AIR payments.</w:t>
      </w:r>
    </w:p>
    <w:p w:rsidR="00FA3F28" w:rsidRPr="00517634" w:rsidRDefault="00FA3F28" w:rsidP="00FA3F28">
      <w:pPr>
        <w:spacing w:after="0"/>
        <w:jc w:val="both"/>
        <w:rPr>
          <w:szCs w:val="24"/>
        </w:rPr>
      </w:pPr>
    </w:p>
    <w:p w:rsidR="00FA3F28" w:rsidRDefault="00FA3F28" w:rsidP="00FA3F28">
      <w:pPr>
        <w:spacing w:after="0"/>
        <w:jc w:val="both"/>
        <w:rPr>
          <w:b/>
          <w:szCs w:val="24"/>
        </w:rPr>
      </w:pPr>
      <w:r w:rsidRPr="00517634">
        <w:rPr>
          <w:b/>
          <w:szCs w:val="24"/>
        </w:rPr>
        <w:t>I</w:t>
      </w:r>
      <w:r>
        <w:rPr>
          <w:b/>
          <w:szCs w:val="24"/>
        </w:rPr>
        <w:t>mmunisation History form (IM013</w:t>
      </w:r>
      <w:r w:rsidRPr="00517634">
        <w:rPr>
          <w:b/>
          <w:szCs w:val="24"/>
        </w:rPr>
        <w:t>)</w:t>
      </w:r>
    </w:p>
    <w:p w:rsidR="00FA3F28" w:rsidRPr="00517634" w:rsidRDefault="00FA3F28" w:rsidP="00FA3F28">
      <w:pPr>
        <w:spacing w:after="0"/>
        <w:jc w:val="both"/>
        <w:rPr>
          <w:b/>
          <w:szCs w:val="24"/>
        </w:rPr>
      </w:pPr>
    </w:p>
    <w:p w:rsidR="00FA3F28" w:rsidRDefault="00FA3F28" w:rsidP="00FA3F28">
      <w:pPr>
        <w:numPr>
          <w:ilvl w:val="0"/>
          <w:numId w:val="42"/>
        </w:numPr>
        <w:spacing w:after="0"/>
        <w:jc w:val="both"/>
        <w:rPr>
          <w:szCs w:val="24"/>
        </w:rPr>
      </w:pPr>
      <w:r>
        <w:rPr>
          <w:szCs w:val="24"/>
        </w:rPr>
        <w:t>This form can also be used to list vaccinations given overseas.</w:t>
      </w:r>
    </w:p>
    <w:p w:rsidR="00FA3F28" w:rsidRDefault="00FA3F28" w:rsidP="00FA3F28">
      <w:pPr>
        <w:spacing w:after="0"/>
        <w:jc w:val="both"/>
        <w:rPr>
          <w:b/>
          <w:sz w:val="20"/>
          <w:szCs w:val="20"/>
        </w:rPr>
      </w:pPr>
    </w:p>
    <w:p w:rsidR="00FA3F28" w:rsidRPr="00334944" w:rsidRDefault="007C1A4C" w:rsidP="00FA3F28">
      <w:pPr>
        <w:spacing w:after="0"/>
        <w:rPr>
          <w:rFonts w:cs="Arial"/>
          <w:b/>
          <w:color w:val="000000"/>
          <w:lang w:val="en"/>
        </w:rPr>
      </w:pPr>
      <w:hyperlink r:id="rId35" w:history="1">
        <w:r w:rsidR="00FA3F28" w:rsidRPr="00334944">
          <w:rPr>
            <w:rFonts w:cs="Arial"/>
            <w:b/>
            <w:color w:val="000000"/>
            <w:lang w:val="en"/>
          </w:rPr>
          <w:t xml:space="preserve">Australian Immunisation Register - Ceasing correspondence and release of information form (IM017) </w:t>
        </w:r>
      </w:hyperlink>
    </w:p>
    <w:p w:rsidR="00FA3F28" w:rsidRPr="00334944" w:rsidRDefault="00FA3F28" w:rsidP="00FA3F28">
      <w:pPr>
        <w:spacing w:after="0"/>
        <w:rPr>
          <w:rFonts w:cs="Arial"/>
          <w:b/>
          <w:color w:val="000000"/>
          <w:lang w:val="en"/>
        </w:rPr>
      </w:pPr>
    </w:p>
    <w:p w:rsidR="00FA3F28" w:rsidRPr="00334944" w:rsidRDefault="00FA3F28" w:rsidP="00FA3F28">
      <w:pPr>
        <w:numPr>
          <w:ilvl w:val="0"/>
          <w:numId w:val="42"/>
        </w:numPr>
        <w:spacing w:after="0"/>
        <w:rPr>
          <w:rFonts w:cs="Arial"/>
          <w:b/>
          <w:color w:val="000000"/>
          <w:sz w:val="20"/>
          <w:szCs w:val="20"/>
        </w:rPr>
      </w:pPr>
      <w:r w:rsidRPr="00334944">
        <w:rPr>
          <w:rFonts w:cs="Arial"/>
          <w:color w:val="000000"/>
          <w:lang w:val="en"/>
        </w:rPr>
        <w:t xml:space="preserve">Form </w:t>
      </w:r>
      <w:r>
        <w:rPr>
          <w:rFonts w:cs="Arial"/>
          <w:color w:val="000000"/>
          <w:lang w:val="en"/>
        </w:rPr>
        <w:t xml:space="preserve">for individuals </w:t>
      </w:r>
      <w:r w:rsidRPr="00334944">
        <w:rPr>
          <w:rFonts w:cs="Arial"/>
          <w:color w:val="000000"/>
          <w:lang w:val="en"/>
        </w:rPr>
        <w:t>to advise the A</w:t>
      </w:r>
      <w:r>
        <w:rPr>
          <w:rFonts w:cs="Arial"/>
          <w:color w:val="000000"/>
          <w:lang w:val="en"/>
        </w:rPr>
        <w:t>IR</w:t>
      </w:r>
      <w:r w:rsidRPr="00334944">
        <w:rPr>
          <w:rFonts w:cs="Arial"/>
          <w:color w:val="000000"/>
          <w:lang w:val="en"/>
        </w:rPr>
        <w:t xml:space="preserve"> </w:t>
      </w:r>
      <w:r>
        <w:rPr>
          <w:rFonts w:cs="Arial"/>
          <w:color w:val="000000"/>
          <w:lang w:val="en"/>
        </w:rPr>
        <w:t>that the</w:t>
      </w:r>
      <w:r w:rsidRPr="00334944">
        <w:rPr>
          <w:rFonts w:cs="Arial"/>
          <w:color w:val="000000"/>
          <w:lang w:val="en"/>
        </w:rPr>
        <w:t xml:space="preserve"> individual does not want to receive correspondence</w:t>
      </w:r>
      <w:r>
        <w:rPr>
          <w:rFonts w:cs="Arial"/>
          <w:color w:val="000000"/>
          <w:lang w:val="en"/>
        </w:rPr>
        <w:t xml:space="preserve"> from the AIR</w:t>
      </w:r>
      <w:r w:rsidRPr="00334944">
        <w:rPr>
          <w:rFonts w:cs="Arial"/>
          <w:color w:val="000000"/>
          <w:lang w:val="en"/>
        </w:rPr>
        <w:t xml:space="preserve"> or share </w:t>
      </w:r>
      <w:r>
        <w:rPr>
          <w:rFonts w:cs="Arial"/>
          <w:color w:val="000000"/>
          <w:lang w:val="en"/>
        </w:rPr>
        <w:t xml:space="preserve">immunisation </w:t>
      </w:r>
      <w:r w:rsidRPr="00334944">
        <w:rPr>
          <w:rFonts w:cs="Arial"/>
          <w:color w:val="000000"/>
          <w:lang w:val="en"/>
        </w:rPr>
        <w:t>information with third parties.</w:t>
      </w: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b/>
          <w:szCs w:val="24"/>
        </w:rPr>
      </w:pPr>
      <w:r>
        <w:rPr>
          <w:b/>
          <w:szCs w:val="24"/>
        </w:rPr>
        <w:t>A</w:t>
      </w:r>
      <w:r w:rsidRPr="0088243F">
        <w:rPr>
          <w:b/>
          <w:szCs w:val="24"/>
        </w:rPr>
        <w:t>IR INFORMATION FOR HEALTH PROFESSIONALS:</w:t>
      </w:r>
    </w:p>
    <w:p w:rsidR="00FA3F28" w:rsidRPr="0088243F" w:rsidRDefault="00FA3F28" w:rsidP="00FA3F28">
      <w:pPr>
        <w:spacing w:after="0"/>
        <w:jc w:val="both"/>
        <w:rPr>
          <w:b/>
          <w:szCs w:val="24"/>
        </w:rPr>
      </w:pPr>
    </w:p>
    <w:p w:rsidR="00FA3F28" w:rsidRPr="0088243F" w:rsidRDefault="00FA3F28" w:rsidP="00FA3F28">
      <w:pPr>
        <w:spacing w:after="0"/>
        <w:rPr>
          <w:szCs w:val="24"/>
        </w:rPr>
      </w:pPr>
      <w:r>
        <w:rPr>
          <w:szCs w:val="24"/>
        </w:rPr>
        <w:t>humanservices.gov.au/hpair</w:t>
      </w:r>
    </w:p>
    <w:p w:rsidR="00FA3F28" w:rsidRPr="0088243F" w:rsidRDefault="00FA3F28" w:rsidP="00FA3F28">
      <w:pPr>
        <w:spacing w:after="0"/>
        <w:rPr>
          <w:szCs w:val="24"/>
        </w:rPr>
      </w:pPr>
    </w:p>
    <w:p w:rsidR="00FA3F28" w:rsidRDefault="00FA3F28" w:rsidP="00FA3F28">
      <w:pPr>
        <w:rPr>
          <w:noProof/>
          <w:lang w:eastAsia="en-AU"/>
        </w:rPr>
      </w:pPr>
      <w:r>
        <w:rPr>
          <w:noProof/>
          <w:lang w:eastAsia="en-AU"/>
        </w:rPr>
        <w:drawing>
          <wp:inline distT="0" distB="0" distL="0" distR="0" wp14:anchorId="4EB97384" wp14:editId="498EB3C1">
            <wp:extent cx="5431790" cy="4340225"/>
            <wp:effectExtent l="0" t="0" r="0"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t="5438" r="55025" b="4352"/>
                    <a:stretch>
                      <a:fillRect/>
                    </a:stretch>
                  </pic:blipFill>
                  <pic:spPr bwMode="auto">
                    <a:xfrm>
                      <a:off x="0" y="0"/>
                      <a:ext cx="5431790" cy="4340225"/>
                    </a:xfrm>
                    <a:prstGeom prst="rect">
                      <a:avLst/>
                    </a:prstGeom>
                    <a:noFill/>
                    <a:ln>
                      <a:noFill/>
                    </a:ln>
                  </pic:spPr>
                </pic:pic>
              </a:graphicData>
            </a:graphic>
          </wp:inline>
        </w:drawing>
      </w:r>
    </w:p>
    <w:p w:rsidR="00FA3F28" w:rsidRDefault="00FA3F28" w:rsidP="00FA3F28">
      <w:pPr>
        <w:rPr>
          <w:noProof/>
          <w:lang w:eastAsia="en-AU"/>
        </w:rPr>
      </w:pPr>
    </w:p>
    <w:p w:rsidR="00FA3F28" w:rsidRDefault="00FA3F28" w:rsidP="00FA3F28">
      <w:pPr>
        <w:rPr>
          <w:sz w:val="20"/>
          <w:szCs w:val="20"/>
        </w:rPr>
      </w:pPr>
    </w:p>
    <w:p w:rsidR="00FA3F28" w:rsidRPr="0088243F" w:rsidRDefault="00FA3F28" w:rsidP="00FA3F28">
      <w:pPr>
        <w:spacing w:after="0"/>
        <w:rPr>
          <w:szCs w:val="24"/>
        </w:rPr>
      </w:pPr>
    </w:p>
    <w:p w:rsidR="00FA3F28" w:rsidRPr="0088243F" w:rsidRDefault="00FA3F28" w:rsidP="00FA3F28">
      <w:pPr>
        <w:spacing w:after="0"/>
        <w:jc w:val="both"/>
        <w:rPr>
          <w:b/>
          <w:szCs w:val="24"/>
        </w:rPr>
      </w:pPr>
      <w:r>
        <w:rPr>
          <w:b/>
          <w:szCs w:val="24"/>
        </w:rPr>
        <w:t>A</w:t>
      </w:r>
      <w:r w:rsidRPr="0088243F">
        <w:rPr>
          <w:b/>
          <w:szCs w:val="24"/>
        </w:rPr>
        <w:t>IR CONTACT DETAILS:</w:t>
      </w:r>
    </w:p>
    <w:p w:rsidR="00FA3F28" w:rsidRPr="0088243F" w:rsidRDefault="00FA3F28" w:rsidP="00FA3F28">
      <w:pPr>
        <w:spacing w:after="0"/>
        <w:jc w:val="both"/>
        <w:rPr>
          <w:szCs w:val="24"/>
        </w:rPr>
      </w:pPr>
    </w:p>
    <w:p w:rsidR="00FA3F28" w:rsidRPr="0088243F" w:rsidRDefault="00FA3F28" w:rsidP="00FA3F28">
      <w:pPr>
        <w:spacing w:after="0"/>
        <w:jc w:val="both"/>
        <w:rPr>
          <w:b/>
          <w:szCs w:val="24"/>
        </w:rPr>
      </w:pPr>
      <w:r w:rsidRPr="0088243F">
        <w:rPr>
          <w:b/>
          <w:szCs w:val="24"/>
        </w:rPr>
        <w:t>Australian Immunisation Register for Health Professionals</w:t>
      </w:r>
      <w:r w:rsidRPr="0088243F">
        <w:rPr>
          <w:b/>
          <w:szCs w:val="24"/>
        </w:rPr>
        <w:tab/>
      </w:r>
    </w:p>
    <w:p w:rsidR="00FA3F28" w:rsidRPr="0088243F" w:rsidRDefault="00FA3F28" w:rsidP="00FA3F28">
      <w:pPr>
        <w:spacing w:after="0"/>
        <w:jc w:val="both"/>
        <w:rPr>
          <w:b/>
          <w:szCs w:val="24"/>
        </w:rPr>
      </w:pPr>
    </w:p>
    <w:p w:rsidR="00FA3F28" w:rsidRPr="0088243F" w:rsidRDefault="00FA3F28" w:rsidP="00FA3F28">
      <w:pPr>
        <w:spacing w:after="0"/>
        <w:jc w:val="both"/>
        <w:rPr>
          <w:szCs w:val="24"/>
        </w:rPr>
      </w:pPr>
      <w:r w:rsidRPr="0088243F">
        <w:rPr>
          <w:b/>
          <w:szCs w:val="24"/>
        </w:rPr>
        <w:t>Phone:</w:t>
      </w:r>
      <w:r w:rsidRPr="0088243F">
        <w:rPr>
          <w:szCs w:val="24"/>
        </w:rPr>
        <w:t xml:space="preserve"> 1800 653 809 for </w:t>
      </w:r>
      <w:r>
        <w:rPr>
          <w:b/>
          <w:szCs w:val="24"/>
        </w:rPr>
        <w:t>A</w:t>
      </w:r>
      <w:r w:rsidRPr="0088243F">
        <w:rPr>
          <w:b/>
          <w:szCs w:val="24"/>
        </w:rPr>
        <w:t>IR general enquiries</w:t>
      </w:r>
    </w:p>
    <w:p w:rsidR="00FA3F28" w:rsidRPr="0088243F" w:rsidRDefault="00FA3F28" w:rsidP="00FA3F28">
      <w:pPr>
        <w:spacing w:after="0"/>
        <w:jc w:val="both"/>
        <w:rPr>
          <w:b/>
          <w:szCs w:val="24"/>
        </w:rPr>
      </w:pPr>
      <w:r w:rsidRPr="0088243F">
        <w:rPr>
          <w:b/>
          <w:szCs w:val="24"/>
        </w:rPr>
        <w:t>Phone:</w:t>
      </w:r>
      <w:r w:rsidRPr="0088243F">
        <w:rPr>
          <w:szCs w:val="24"/>
        </w:rPr>
        <w:t xml:space="preserve"> 1300 650 039 for </w:t>
      </w:r>
      <w:r>
        <w:rPr>
          <w:b/>
          <w:szCs w:val="24"/>
        </w:rPr>
        <w:t>A</w:t>
      </w:r>
      <w:r w:rsidRPr="0088243F">
        <w:rPr>
          <w:b/>
          <w:szCs w:val="24"/>
        </w:rPr>
        <w:t>IR internet helpdesk</w:t>
      </w:r>
    </w:p>
    <w:p w:rsidR="00FA3F28" w:rsidRPr="0088243F" w:rsidRDefault="00FA3F28" w:rsidP="00FA3F28">
      <w:pPr>
        <w:spacing w:after="0"/>
        <w:jc w:val="both"/>
        <w:rPr>
          <w:sz w:val="16"/>
          <w:szCs w:val="16"/>
        </w:rPr>
      </w:pPr>
    </w:p>
    <w:p w:rsidR="00FA3F28" w:rsidRPr="0088243F" w:rsidRDefault="00FA3F28" w:rsidP="00FA3F28">
      <w:pPr>
        <w:spacing w:after="0"/>
        <w:jc w:val="both"/>
        <w:rPr>
          <w:szCs w:val="24"/>
        </w:rPr>
      </w:pPr>
      <w:r w:rsidRPr="0088243F">
        <w:rPr>
          <w:b/>
          <w:szCs w:val="24"/>
        </w:rPr>
        <w:t>Email:</w:t>
      </w:r>
      <w:r>
        <w:rPr>
          <w:szCs w:val="24"/>
        </w:rPr>
        <w:t xml:space="preserve"> a</w:t>
      </w:r>
      <w:r w:rsidRPr="0088243F">
        <w:rPr>
          <w:szCs w:val="24"/>
        </w:rPr>
        <w:t>ir@humanservices.gov.au</w:t>
      </w:r>
    </w:p>
    <w:p w:rsidR="00FA3F28" w:rsidRPr="0088243F" w:rsidRDefault="00FA3F28" w:rsidP="00FA3F28">
      <w:pPr>
        <w:spacing w:after="0"/>
        <w:jc w:val="both"/>
        <w:rPr>
          <w:b/>
          <w:szCs w:val="24"/>
        </w:rPr>
      </w:pPr>
    </w:p>
    <w:p w:rsidR="00FA3F28" w:rsidRPr="0088243F" w:rsidRDefault="00FA3F28" w:rsidP="00FA3F28">
      <w:pPr>
        <w:spacing w:after="0"/>
        <w:jc w:val="both"/>
        <w:rPr>
          <w:b/>
          <w:szCs w:val="24"/>
        </w:rPr>
      </w:pPr>
      <w:r w:rsidRPr="0088243F">
        <w:rPr>
          <w:b/>
          <w:szCs w:val="24"/>
        </w:rPr>
        <w:t>Post to:</w:t>
      </w:r>
    </w:p>
    <w:p w:rsidR="00FA3F28" w:rsidRPr="00B5067C" w:rsidRDefault="00FA3F28" w:rsidP="00FA3F28">
      <w:pPr>
        <w:spacing w:after="0"/>
        <w:jc w:val="both"/>
        <w:rPr>
          <w:szCs w:val="24"/>
        </w:rPr>
      </w:pPr>
      <w:r w:rsidRPr="00B5067C">
        <w:rPr>
          <w:szCs w:val="24"/>
        </w:rPr>
        <w:t>Australian Immunisation Register</w:t>
      </w:r>
    </w:p>
    <w:p w:rsidR="00FA3F28" w:rsidRPr="00B5067C" w:rsidRDefault="00FA3F28" w:rsidP="00FA3F28">
      <w:pPr>
        <w:spacing w:after="0"/>
        <w:jc w:val="both"/>
        <w:rPr>
          <w:szCs w:val="24"/>
        </w:rPr>
      </w:pPr>
      <w:r w:rsidRPr="00B5067C">
        <w:rPr>
          <w:szCs w:val="24"/>
        </w:rPr>
        <w:t>PO Box 7852</w:t>
      </w:r>
    </w:p>
    <w:p w:rsidR="00FA3F28" w:rsidRDefault="00FA3F28" w:rsidP="00FA3F28">
      <w:pPr>
        <w:spacing w:after="0"/>
        <w:jc w:val="both"/>
        <w:rPr>
          <w:szCs w:val="24"/>
        </w:rPr>
      </w:pPr>
      <w:r w:rsidRPr="00B5067C">
        <w:rPr>
          <w:szCs w:val="24"/>
        </w:rPr>
        <w:t>Canberra ACT 2610</w:t>
      </w:r>
    </w:p>
    <w:p w:rsidR="00FA3F28" w:rsidRDefault="00FA3F28" w:rsidP="00FA3F28">
      <w:pPr>
        <w:spacing w:after="0"/>
        <w:jc w:val="both"/>
        <w:rPr>
          <w:szCs w:val="24"/>
        </w:rPr>
      </w:pPr>
    </w:p>
    <w:p w:rsidR="00FA3F28" w:rsidRDefault="00FA3F28" w:rsidP="00FA3F28">
      <w:pPr>
        <w:spacing w:after="0"/>
        <w:jc w:val="both"/>
        <w:rPr>
          <w:szCs w:val="24"/>
        </w:rPr>
      </w:pPr>
      <w:r>
        <w:rPr>
          <w:szCs w:val="24"/>
        </w:rPr>
        <w:t>Authorisation for the ‘Application to register as a vaccine provider’ form is done through the Department of Health W.A. The email address is:</w:t>
      </w:r>
    </w:p>
    <w:p w:rsidR="00FA3F28" w:rsidRDefault="00FA3F28" w:rsidP="00FA3F28">
      <w:pPr>
        <w:spacing w:after="0"/>
        <w:jc w:val="both"/>
        <w:rPr>
          <w:szCs w:val="24"/>
        </w:rPr>
      </w:pPr>
    </w:p>
    <w:p w:rsidR="00FA3F28" w:rsidRPr="00677FED" w:rsidRDefault="007C1A4C" w:rsidP="00FA3F28">
      <w:pPr>
        <w:spacing w:after="0"/>
        <w:jc w:val="both"/>
        <w:rPr>
          <w:szCs w:val="24"/>
        </w:rPr>
      </w:pPr>
      <w:hyperlink r:id="rId37" w:history="1">
        <w:r w:rsidR="00FA3F28" w:rsidRPr="00331E01">
          <w:rPr>
            <w:rStyle w:val="Hyperlink"/>
            <w:color w:val="auto"/>
            <w:szCs w:val="24"/>
          </w:rPr>
          <w:t>Air.authorisation@health.wa.gov.au</w:t>
        </w:r>
      </w:hyperlink>
    </w:p>
    <w:p w:rsidR="00A44414" w:rsidRPr="0088243F" w:rsidRDefault="00FA3F28" w:rsidP="00A44414">
      <w:pPr>
        <w:spacing w:after="0"/>
        <w:jc w:val="both"/>
        <w:rPr>
          <w:b/>
          <w:szCs w:val="24"/>
        </w:rPr>
      </w:pPr>
      <w:r w:rsidRPr="00334944">
        <w:rPr>
          <w:rFonts w:cs="Arial"/>
          <w:color w:val="000000"/>
          <w:szCs w:val="24"/>
        </w:rPr>
        <w:br w:type="page"/>
      </w:r>
      <w:r w:rsidR="00A44414" w:rsidRPr="0088243F">
        <w:rPr>
          <w:b/>
          <w:szCs w:val="24"/>
        </w:rPr>
        <w:lastRenderedPageBreak/>
        <w:t>REFERENCE</w:t>
      </w:r>
    </w:p>
    <w:p w:rsidR="00A44414" w:rsidRPr="0088243F" w:rsidRDefault="00A44414" w:rsidP="00A44414">
      <w:pPr>
        <w:spacing w:after="0"/>
        <w:jc w:val="both"/>
        <w:rPr>
          <w:szCs w:val="24"/>
        </w:rPr>
      </w:pPr>
    </w:p>
    <w:p w:rsidR="00A44414" w:rsidRPr="0088243F" w:rsidRDefault="00A44414" w:rsidP="00A44414">
      <w:pPr>
        <w:numPr>
          <w:ilvl w:val="0"/>
          <w:numId w:val="45"/>
        </w:numPr>
        <w:spacing w:after="0"/>
        <w:jc w:val="both"/>
        <w:rPr>
          <w:szCs w:val="24"/>
        </w:rPr>
      </w:pPr>
      <w:r w:rsidRPr="0088243F">
        <w:rPr>
          <w:szCs w:val="24"/>
        </w:rPr>
        <w:t xml:space="preserve">Information taken from Australian Government Department of Human Services website: </w:t>
      </w:r>
    </w:p>
    <w:p w:rsidR="00A44414" w:rsidRDefault="00A44414" w:rsidP="00A44414">
      <w:pPr>
        <w:spacing w:after="0"/>
        <w:ind w:left="360"/>
        <w:rPr>
          <w:szCs w:val="24"/>
        </w:rPr>
      </w:pPr>
      <w:r>
        <w:rPr>
          <w:szCs w:val="24"/>
        </w:rPr>
        <w:t>humanservices,gov,au/hpair</w:t>
      </w:r>
    </w:p>
    <w:p w:rsidR="00A44414" w:rsidRDefault="00A44414" w:rsidP="00A44414">
      <w:pPr>
        <w:spacing w:after="0"/>
        <w:ind w:left="360"/>
        <w:rPr>
          <w:szCs w:val="24"/>
        </w:rPr>
      </w:pPr>
    </w:p>
    <w:p w:rsidR="00A44414" w:rsidRDefault="00A44414" w:rsidP="00A44414">
      <w:pPr>
        <w:spacing w:after="0"/>
        <w:ind w:left="360"/>
        <w:rPr>
          <w:szCs w:val="24"/>
        </w:rPr>
      </w:pPr>
    </w:p>
    <w:p w:rsidR="00FA3F28" w:rsidRDefault="00FA3F28" w:rsidP="00FA3F28">
      <w:pPr>
        <w:spacing w:after="0"/>
        <w:jc w:val="both"/>
        <w:rPr>
          <w:rFonts w:cs="Arial"/>
          <w:color w:val="000000"/>
          <w:szCs w:val="24"/>
        </w:rPr>
      </w:pPr>
    </w:p>
    <w:p w:rsidR="00FA3F28" w:rsidRDefault="00FA3F28" w:rsidP="00FA3F28">
      <w:pPr>
        <w:spacing w:after="0"/>
        <w:jc w:val="both"/>
        <w:rPr>
          <w:rFonts w:cs="Arial"/>
          <w:color w:val="000000"/>
          <w:szCs w:val="24"/>
        </w:rPr>
      </w:pPr>
    </w:p>
    <w:p w:rsidR="00FA3F28" w:rsidRDefault="00FA3F28" w:rsidP="00FA3F28">
      <w:pPr>
        <w:spacing w:after="0"/>
        <w:jc w:val="both"/>
        <w:rPr>
          <w:b/>
          <w:szCs w:val="24"/>
        </w:rPr>
      </w:pPr>
    </w:p>
    <w:p w:rsidR="00FA3F28" w:rsidRDefault="00FA3F28" w:rsidP="00D45993"/>
    <w:p w:rsidR="00FA3F28" w:rsidRDefault="00FA3F28" w:rsidP="00D45993"/>
    <w:p w:rsidR="00D45993" w:rsidRDefault="00D45993"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DE6398" w:rsidRDefault="00DE6398" w:rsidP="00D45993"/>
    <w:p w:rsidR="00106A58" w:rsidRDefault="00106A58" w:rsidP="00D45993"/>
    <w:p w:rsidR="00106A58" w:rsidRDefault="00106A58" w:rsidP="00D45993"/>
    <w:p w:rsidR="00DE6398" w:rsidRDefault="00DE6398" w:rsidP="00D45993">
      <w:r>
        <w:rPr>
          <w:b/>
          <w:noProof/>
          <w:color w:val="095489"/>
          <w:sz w:val="36"/>
          <w:szCs w:val="36"/>
          <w:lang w:eastAsia="en-AU"/>
        </w:rPr>
        <w:drawing>
          <wp:inline distT="0" distB="0" distL="0" distR="0" wp14:anchorId="068FC602" wp14:editId="0982181E">
            <wp:extent cx="668655" cy="668655"/>
            <wp:effectExtent l="0" t="0" r="0" b="0"/>
            <wp:docPr id="298" name="Picture 298" descr="Scan this QR code with your smart phone to go the WA Health website" title="www.health.wa.gov.au QR Cod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inline>
        </w:drawing>
      </w:r>
    </w:p>
    <w:p w:rsidR="00DE6398" w:rsidRDefault="00DE6398" w:rsidP="00D45993"/>
    <w:p w:rsidR="00DE6398" w:rsidRDefault="00DE6398" w:rsidP="00D45993"/>
    <w:p w:rsidR="00DE6398" w:rsidRPr="00AF7C07" w:rsidRDefault="00DE6398" w:rsidP="00DE6398">
      <w:pPr>
        <w:spacing w:after="240"/>
        <w:rPr>
          <w:b/>
        </w:rPr>
      </w:pPr>
      <w:r w:rsidRPr="00AF7C07">
        <w:rPr>
          <w:b/>
        </w:rPr>
        <w:t xml:space="preserve">This document can be made available in alternative formats </w:t>
      </w:r>
      <w:r w:rsidRPr="00AF7C07">
        <w:rPr>
          <w:b/>
        </w:rPr>
        <w:br/>
        <w:t>on request for a person with a disability.</w:t>
      </w:r>
    </w:p>
    <w:p w:rsidR="00DE6398" w:rsidRDefault="00DE6398" w:rsidP="00DE6398">
      <w:pPr>
        <w:spacing w:after="300"/>
        <w:ind w:right="-1"/>
      </w:pPr>
      <w:r>
        <w:t>© Department of Health 2017</w:t>
      </w:r>
    </w:p>
    <w:p w:rsidR="00106A58" w:rsidRPr="00106A58" w:rsidRDefault="00DE6398" w:rsidP="00106A58">
      <w:pPr>
        <w:pStyle w:val="TEXT"/>
        <w:spacing w:line="240" w:lineRule="auto"/>
        <w:ind w:right="-1"/>
        <w:rPr>
          <w:rFonts w:ascii="Arial" w:hAnsi="Arial"/>
          <w:sz w:val="22"/>
          <w:szCs w:val="22"/>
        </w:rPr>
        <w:sectPr w:rsidR="00106A58" w:rsidRPr="00106A58" w:rsidSect="00584BE6">
          <w:headerReference w:type="default" r:id="rId40"/>
          <w:footerReference w:type="default" r:id="rId41"/>
          <w:pgSz w:w="11906" w:h="16838"/>
          <w:pgMar w:top="851" w:right="851" w:bottom="1418" w:left="851" w:header="709" w:footer="397" w:gutter="0"/>
          <w:pgNumType w:start="1"/>
          <w:cols w:space="708"/>
          <w:docGrid w:linePitch="360"/>
        </w:sect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w:t>
      </w:r>
      <w:r w:rsidR="00106A58">
        <w:rPr>
          <w:rFonts w:ascii="Arial" w:hAnsi="Arial"/>
          <w:sz w:val="22"/>
          <w:szCs w:val="22"/>
        </w:rPr>
        <w:t>lia</w:t>
      </w:r>
      <w:r w:rsidR="00694F04">
        <w:rPr>
          <w:rFonts w:ascii="Arial" w:hAnsi="Arial"/>
          <w:sz w:val="22"/>
          <w:szCs w:val="22"/>
        </w:rPr>
        <w:t xml:space="preserve"> </w:t>
      </w:r>
    </w:p>
    <w:p w:rsidR="0068033E" w:rsidRPr="004D0A1D" w:rsidRDefault="0068033E" w:rsidP="00F62BCC">
      <w:pPr>
        <w:spacing w:after="360"/>
        <w:rPr>
          <w:rStyle w:val="Bold"/>
          <w:color w:val="005B38"/>
          <w:sz w:val="36"/>
          <w:szCs w:val="36"/>
        </w:rPr>
      </w:pPr>
    </w:p>
    <w:sectPr w:rsidR="0068033E" w:rsidRPr="004D0A1D" w:rsidSect="00295899">
      <w:headerReference w:type="default" r:id="rId42"/>
      <w:footerReference w:type="default" r:id="rId43"/>
      <w:pgSz w:w="11906" w:h="16838"/>
      <w:pgMar w:top="11908"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FF2" w:rsidRDefault="00C90FF2" w:rsidP="00743BE0">
      <w:pPr>
        <w:spacing w:after="0"/>
      </w:pPr>
      <w:r>
        <w:separator/>
      </w:r>
    </w:p>
  </w:endnote>
  <w:endnote w:type="continuationSeparator" w:id="0">
    <w:p w:rsidR="00C90FF2" w:rsidRDefault="00C90FF2"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58" w:rsidRPr="004D0A1D" w:rsidRDefault="00106A58" w:rsidP="00F34BF2">
    <w:pPr>
      <w:spacing w:after="240"/>
      <w:rPr>
        <w:b/>
        <w:color w:val="005B38"/>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58" w:rsidRPr="00375931" w:rsidRDefault="00106A58" w:rsidP="00771E1C">
    <w:pPr>
      <w:pStyle w:val="Footer"/>
    </w:pPr>
    <w:r>
      <w:rPr>
        <w:noProof/>
        <w:lang w:eastAsia="en-AU"/>
      </w:rPr>
      <mc:AlternateContent>
        <mc:Choice Requires="wps">
          <w:drawing>
            <wp:anchor distT="0" distB="0" distL="114300" distR="114300" simplePos="0" relativeHeight="251660288" behindDoc="1" locked="0" layoutInCell="1" allowOverlap="1" wp14:anchorId="2556ED96" wp14:editId="12E5500A">
              <wp:simplePos x="0" y="0"/>
              <wp:positionH relativeFrom="page">
                <wp:posOffset>575310</wp:posOffset>
              </wp:positionH>
              <wp:positionV relativeFrom="page">
                <wp:posOffset>10142361</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3CBBF5" id="Straight Connector 4"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" strokecolor="#095489 [3204]">
              <w10:wrap anchorx="page" anchory="page"/>
            </v:line>
          </w:pict>
        </mc:Fallback>
      </mc:AlternateContent>
    </w:r>
    <w:r>
      <w:fldChar w:fldCharType="begin"/>
    </w:r>
    <w:r>
      <w:instrText xml:space="preserve"> PAGE   \* MERGEFORMAT </w:instrText>
    </w:r>
    <w:r>
      <w:fldChar w:fldCharType="separate"/>
    </w:r>
    <w:r w:rsidR="007C1A4C">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58" w:rsidRDefault="00106A58" w:rsidP="00375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FF2" w:rsidRDefault="00C90FF2" w:rsidP="00743BE0">
      <w:pPr>
        <w:spacing w:after="0"/>
      </w:pPr>
      <w:r>
        <w:separator/>
      </w:r>
    </w:p>
  </w:footnote>
  <w:footnote w:type="continuationSeparator" w:id="0">
    <w:p w:rsidR="00C90FF2" w:rsidRDefault="00C90FF2" w:rsidP="00743B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58" w:rsidRDefault="00106A58">
    <w:pPr>
      <w:pStyle w:val="Header"/>
    </w:pPr>
    <w:r>
      <w:rPr>
        <w:noProof/>
        <w:lang w:eastAsia="en-AU"/>
      </w:rPr>
      <w:drawing>
        <wp:anchor distT="0" distB="0" distL="114300" distR="114300" simplePos="0" relativeHeight="251659264" behindDoc="1" locked="0" layoutInCell="1" allowOverlap="1" wp14:anchorId="6B2B3867" wp14:editId="6B2B3868">
          <wp:simplePos x="0" y="0"/>
          <wp:positionH relativeFrom="page">
            <wp:posOffset>0</wp:posOffset>
          </wp:positionH>
          <wp:positionV relativeFrom="page">
            <wp:posOffset>0</wp:posOffset>
          </wp:positionV>
          <wp:extent cx="7558768" cy="10692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the Report style 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58" w:rsidRDefault="00106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A58" w:rsidRDefault="00106A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E1B"/>
    <w:multiLevelType w:val="hybridMultilevel"/>
    <w:tmpl w:val="97D2C50C"/>
    <w:lvl w:ilvl="0" w:tplc="B7389912">
      <w:start w:val="1"/>
      <w:numFmt w:val="bullet"/>
      <w:lvlText w:val=""/>
      <w:lvlJc w:val="left"/>
      <w:pPr>
        <w:ind w:left="360"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 w15:restartNumberingAfterBreak="0">
    <w:nsid w:val="03C00CA0"/>
    <w:multiLevelType w:val="hybridMultilevel"/>
    <w:tmpl w:val="F27AE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40496C"/>
    <w:multiLevelType w:val="hybridMultilevel"/>
    <w:tmpl w:val="A9B61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5B219A"/>
    <w:multiLevelType w:val="hybridMultilevel"/>
    <w:tmpl w:val="6DEA4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436A1C"/>
    <w:multiLevelType w:val="hybridMultilevel"/>
    <w:tmpl w:val="F6D025B6"/>
    <w:lvl w:ilvl="0" w:tplc="0C090001">
      <w:start w:val="1"/>
      <w:numFmt w:val="bullet"/>
      <w:lvlText w:val=""/>
      <w:lvlJc w:val="left"/>
      <w:pPr>
        <w:ind w:left="720" w:hanging="360"/>
      </w:pPr>
      <w:rPr>
        <w:rFonts w:ascii="Symbol" w:hAnsi="Symbol" w:hint="default"/>
      </w:rPr>
    </w:lvl>
    <w:lvl w:ilvl="1" w:tplc="1598A832">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F15FA"/>
    <w:multiLevelType w:val="hybridMultilevel"/>
    <w:tmpl w:val="6DA8210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86DC7"/>
    <w:multiLevelType w:val="hybridMultilevel"/>
    <w:tmpl w:val="2444B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EC098E"/>
    <w:multiLevelType w:val="hybridMultilevel"/>
    <w:tmpl w:val="95661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A5487C"/>
    <w:multiLevelType w:val="hybridMultilevel"/>
    <w:tmpl w:val="D7EC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F71BF"/>
    <w:multiLevelType w:val="hybridMultilevel"/>
    <w:tmpl w:val="E2602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0B0C0C"/>
    <w:multiLevelType w:val="hybridMultilevel"/>
    <w:tmpl w:val="CC5EC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580C44"/>
    <w:multiLevelType w:val="hybridMultilevel"/>
    <w:tmpl w:val="70804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805A1"/>
    <w:multiLevelType w:val="hybridMultilevel"/>
    <w:tmpl w:val="DAB6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10779C"/>
    <w:multiLevelType w:val="hybridMultilevel"/>
    <w:tmpl w:val="F280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056B5"/>
    <w:multiLevelType w:val="hybridMultilevel"/>
    <w:tmpl w:val="B5B80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E5A54"/>
    <w:multiLevelType w:val="hybridMultilevel"/>
    <w:tmpl w:val="3186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687C19"/>
    <w:multiLevelType w:val="hybridMultilevel"/>
    <w:tmpl w:val="5F6E63C4"/>
    <w:lvl w:ilvl="0" w:tplc="8D2E9BA6">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F554CD"/>
    <w:multiLevelType w:val="hybridMultilevel"/>
    <w:tmpl w:val="76CAB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C71FF4"/>
    <w:multiLevelType w:val="hybridMultilevel"/>
    <w:tmpl w:val="254C1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FB00710"/>
    <w:multiLevelType w:val="hybridMultilevel"/>
    <w:tmpl w:val="60589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F044A0"/>
    <w:multiLevelType w:val="hybridMultilevel"/>
    <w:tmpl w:val="F6D4C17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5" w15:restartNumberingAfterBreak="0">
    <w:nsid w:val="46B72462"/>
    <w:multiLevelType w:val="hybridMultilevel"/>
    <w:tmpl w:val="2F52A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C23FF0"/>
    <w:multiLevelType w:val="hybridMultilevel"/>
    <w:tmpl w:val="4E988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130757"/>
    <w:multiLevelType w:val="hybridMultilevel"/>
    <w:tmpl w:val="96269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3E1B82"/>
    <w:multiLevelType w:val="hybridMultilevel"/>
    <w:tmpl w:val="BF4EA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A1592F"/>
    <w:multiLevelType w:val="hybridMultilevel"/>
    <w:tmpl w:val="8E50150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5021C0"/>
    <w:multiLevelType w:val="hybridMultilevel"/>
    <w:tmpl w:val="A9D6E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F67D3E"/>
    <w:multiLevelType w:val="hybridMultilevel"/>
    <w:tmpl w:val="1C50A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C54497F"/>
    <w:multiLevelType w:val="hybridMultilevel"/>
    <w:tmpl w:val="8CB0A9D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5F5E5930"/>
    <w:multiLevelType w:val="hybridMultilevel"/>
    <w:tmpl w:val="B8A40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164268"/>
    <w:multiLevelType w:val="hybridMultilevel"/>
    <w:tmpl w:val="2D6297A6"/>
    <w:lvl w:ilvl="0" w:tplc="8D2E9BA6">
      <w:start w:val="1"/>
      <w:numFmt w:val="bullet"/>
      <w:lvlText w:val=""/>
      <w:lvlJc w:val="left"/>
      <w:pPr>
        <w:ind w:left="720" w:hanging="360"/>
      </w:pPr>
      <w:rPr>
        <w:rFonts w:ascii="Symbol" w:hAnsi="Symbol" w:hint="default"/>
        <w:sz w:val="22"/>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9A774E"/>
    <w:multiLevelType w:val="hybridMultilevel"/>
    <w:tmpl w:val="E6BC5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D24EDF"/>
    <w:multiLevelType w:val="hybridMultilevel"/>
    <w:tmpl w:val="032C1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15560A"/>
    <w:multiLevelType w:val="hybridMultilevel"/>
    <w:tmpl w:val="F4A4B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0B1D45"/>
    <w:multiLevelType w:val="hybridMultilevel"/>
    <w:tmpl w:val="D8025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FC4B57"/>
    <w:multiLevelType w:val="hybridMultilevel"/>
    <w:tmpl w:val="12DCB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4BD4E86"/>
    <w:multiLevelType w:val="hybridMultilevel"/>
    <w:tmpl w:val="6B448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B64FB1"/>
    <w:multiLevelType w:val="hybridMultilevel"/>
    <w:tmpl w:val="5C1E6C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6"/>
  </w:num>
  <w:num w:numId="2">
    <w:abstractNumId w:val="13"/>
  </w:num>
  <w:num w:numId="3">
    <w:abstractNumId w:val="41"/>
  </w:num>
  <w:num w:numId="4">
    <w:abstractNumId w:val="21"/>
  </w:num>
  <w:num w:numId="5">
    <w:abstractNumId w:val="15"/>
  </w:num>
  <w:num w:numId="6">
    <w:abstractNumId w:val="9"/>
  </w:num>
  <w:num w:numId="7">
    <w:abstractNumId w:val="26"/>
  </w:num>
  <w:num w:numId="8">
    <w:abstractNumId w:val="39"/>
  </w:num>
  <w:num w:numId="9">
    <w:abstractNumId w:val="8"/>
  </w:num>
  <w:num w:numId="10">
    <w:abstractNumId w:val="25"/>
  </w:num>
  <w:num w:numId="11">
    <w:abstractNumId w:val="40"/>
  </w:num>
  <w:num w:numId="12">
    <w:abstractNumId w:val="7"/>
  </w:num>
  <w:num w:numId="13">
    <w:abstractNumId w:val="12"/>
  </w:num>
  <w:num w:numId="14">
    <w:abstractNumId w:val="28"/>
  </w:num>
  <w:num w:numId="15">
    <w:abstractNumId w:val="17"/>
  </w:num>
  <w:num w:numId="16">
    <w:abstractNumId w:val="5"/>
  </w:num>
  <w:num w:numId="17">
    <w:abstractNumId w:val="33"/>
  </w:num>
  <w:num w:numId="18">
    <w:abstractNumId w:val="4"/>
  </w:num>
  <w:num w:numId="19">
    <w:abstractNumId w:val="22"/>
  </w:num>
  <w:num w:numId="20">
    <w:abstractNumId w:val="24"/>
  </w:num>
  <w:num w:numId="21">
    <w:abstractNumId w:val="44"/>
  </w:num>
  <w:num w:numId="22">
    <w:abstractNumId w:val="30"/>
  </w:num>
  <w:num w:numId="23">
    <w:abstractNumId w:val="0"/>
  </w:num>
  <w:num w:numId="24">
    <w:abstractNumId w:val="14"/>
  </w:num>
  <w:num w:numId="25">
    <w:abstractNumId w:val="16"/>
  </w:num>
  <w:num w:numId="26">
    <w:abstractNumId w:val="43"/>
  </w:num>
  <w:num w:numId="27">
    <w:abstractNumId w:val="6"/>
  </w:num>
  <w:num w:numId="28">
    <w:abstractNumId w:val="31"/>
  </w:num>
  <w:num w:numId="29">
    <w:abstractNumId w:val="23"/>
  </w:num>
  <w:num w:numId="30">
    <w:abstractNumId w:val="18"/>
  </w:num>
  <w:num w:numId="31">
    <w:abstractNumId w:val="3"/>
  </w:num>
  <w:num w:numId="32">
    <w:abstractNumId w:val="29"/>
  </w:num>
  <w:num w:numId="33">
    <w:abstractNumId w:val="1"/>
  </w:num>
  <w:num w:numId="34">
    <w:abstractNumId w:val="35"/>
  </w:num>
  <w:num w:numId="35">
    <w:abstractNumId w:val="38"/>
  </w:num>
  <w:num w:numId="36">
    <w:abstractNumId w:val="10"/>
  </w:num>
  <w:num w:numId="37">
    <w:abstractNumId w:val="34"/>
  </w:num>
  <w:num w:numId="38">
    <w:abstractNumId w:val="37"/>
  </w:num>
  <w:num w:numId="39">
    <w:abstractNumId w:val="32"/>
  </w:num>
  <w:num w:numId="40">
    <w:abstractNumId w:val="20"/>
  </w:num>
  <w:num w:numId="41">
    <w:abstractNumId w:val="11"/>
  </w:num>
  <w:num w:numId="42">
    <w:abstractNumId w:val="2"/>
  </w:num>
  <w:num w:numId="43">
    <w:abstractNumId w:val="27"/>
  </w:num>
  <w:num w:numId="44">
    <w:abstractNumId w:val="42"/>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71"/>
    <w:rsid w:val="0000010A"/>
    <w:rsid w:val="000031F3"/>
    <w:rsid w:val="00063EC5"/>
    <w:rsid w:val="000A018D"/>
    <w:rsid w:val="000A06FA"/>
    <w:rsid w:val="000C1184"/>
    <w:rsid w:val="000D36AC"/>
    <w:rsid w:val="000D4131"/>
    <w:rsid w:val="00106A58"/>
    <w:rsid w:val="00126022"/>
    <w:rsid w:val="001437E0"/>
    <w:rsid w:val="00146A28"/>
    <w:rsid w:val="00163354"/>
    <w:rsid w:val="0016439E"/>
    <w:rsid w:val="00167285"/>
    <w:rsid w:val="00171B7B"/>
    <w:rsid w:val="001743E6"/>
    <w:rsid w:val="00183A46"/>
    <w:rsid w:val="001C7D1F"/>
    <w:rsid w:val="001E61A5"/>
    <w:rsid w:val="001F6030"/>
    <w:rsid w:val="001F68E9"/>
    <w:rsid w:val="00204D71"/>
    <w:rsid w:val="002057D5"/>
    <w:rsid w:val="002203F2"/>
    <w:rsid w:val="00220E8F"/>
    <w:rsid w:val="002506B5"/>
    <w:rsid w:val="00295899"/>
    <w:rsid w:val="002C7D7D"/>
    <w:rsid w:val="00300847"/>
    <w:rsid w:val="0030741D"/>
    <w:rsid w:val="003472CF"/>
    <w:rsid w:val="00355004"/>
    <w:rsid w:val="00367085"/>
    <w:rsid w:val="00375931"/>
    <w:rsid w:val="003929E7"/>
    <w:rsid w:val="003E5503"/>
    <w:rsid w:val="00427800"/>
    <w:rsid w:val="00433B0D"/>
    <w:rsid w:val="004444FF"/>
    <w:rsid w:val="004447AF"/>
    <w:rsid w:val="00466DB9"/>
    <w:rsid w:val="00470C6D"/>
    <w:rsid w:val="00471692"/>
    <w:rsid w:val="004A609E"/>
    <w:rsid w:val="004B0E58"/>
    <w:rsid w:val="004C185D"/>
    <w:rsid w:val="004C2780"/>
    <w:rsid w:val="004C6976"/>
    <w:rsid w:val="004D0A1D"/>
    <w:rsid w:val="004E711F"/>
    <w:rsid w:val="0050731C"/>
    <w:rsid w:val="00535E0C"/>
    <w:rsid w:val="0054290E"/>
    <w:rsid w:val="0056716B"/>
    <w:rsid w:val="00584BE6"/>
    <w:rsid w:val="005949AC"/>
    <w:rsid w:val="0059638A"/>
    <w:rsid w:val="005A409E"/>
    <w:rsid w:val="005F208A"/>
    <w:rsid w:val="0064686E"/>
    <w:rsid w:val="0068033E"/>
    <w:rsid w:val="00694F04"/>
    <w:rsid w:val="006A5F6D"/>
    <w:rsid w:val="006C441D"/>
    <w:rsid w:val="006D3D54"/>
    <w:rsid w:val="006F52D0"/>
    <w:rsid w:val="00714886"/>
    <w:rsid w:val="0073725A"/>
    <w:rsid w:val="00743BE0"/>
    <w:rsid w:val="0077027C"/>
    <w:rsid w:val="00771E1C"/>
    <w:rsid w:val="007846E2"/>
    <w:rsid w:val="007B41BF"/>
    <w:rsid w:val="007C1A4C"/>
    <w:rsid w:val="007C4818"/>
    <w:rsid w:val="007C7F59"/>
    <w:rsid w:val="007D793C"/>
    <w:rsid w:val="008028B2"/>
    <w:rsid w:val="00811F27"/>
    <w:rsid w:val="00836FE3"/>
    <w:rsid w:val="00863A06"/>
    <w:rsid w:val="00864A07"/>
    <w:rsid w:val="00881846"/>
    <w:rsid w:val="00897837"/>
    <w:rsid w:val="008B5F71"/>
    <w:rsid w:val="008D56B7"/>
    <w:rsid w:val="008F3001"/>
    <w:rsid w:val="008F425F"/>
    <w:rsid w:val="008F535F"/>
    <w:rsid w:val="008F7FE4"/>
    <w:rsid w:val="00906201"/>
    <w:rsid w:val="0091583A"/>
    <w:rsid w:val="00920E4C"/>
    <w:rsid w:val="00930DF8"/>
    <w:rsid w:val="009570CB"/>
    <w:rsid w:val="009668ED"/>
    <w:rsid w:val="00981DA1"/>
    <w:rsid w:val="00990D6C"/>
    <w:rsid w:val="00996557"/>
    <w:rsid w:val="009C72E0"/>
    <w:rsid w:val="009D0807"/>
    <w:rsid w:val="00A30DC0"/>
    <w:rsid w:val="00A3300B"/>
    <w:rsid w:val="00A44414"/>
    <w:rsid w:val="00A44866"/>
    <w:rsid w:val="00A530B4"/>
    <w:rsid w:val="00A9145A"/>
    <w:rsid w:val="00A91C4C"/>
    <w:rsid w:val="00AC6FB5"/>
    <w:rsid w:val="00AF14AD"/>
    <w:rsid w:val="00AF389D"/>
    <w:rsid w:val="00AF7C07"/>
    <w:rsid w:val="00B3718F"/>
    <w:rsid w:val="00B74850"/>
    <w:rsid w:val="00B7739F"/>
    <w:rsid w:val="00B91D0A"/>
    <w:rsid w:val="00BA6BEB"/>
    <w:rsid w:val="00BB5682"/>
    <w:rsid w:val="00BD0681"/>
    <w:rsid w:val="00BD41EB"/>
    <w:rsid w:val="00BE3C2D"/>
    <w:rsid w:val="00BF2FDF"/>
    <w:rsid w:val="00BF5A03"/>
    <w:rsid w:val="00C139A7"/>
    <w:rsid w:val="00C62A35"/>
    <w:rsid w:val="00C65A28"/>
    <w:rsid w:val="00C7143D"/>
    <w:rsid w:val="00C90FF2"/>
    <w:rsid w:val="00C91079"/>
    <w:rsid w:val="00CB0AC5"/>
    <w:rsid w:val="00CB3765"/>
    <w:rsid w:val="00CC2891"/>
    <w:rsid w:val="00CF64E2"/>
    <w:rsid w:val="00D02F06"/>
    <w:rsid w:val="00D12D9A"/>
    <w:rsid w:val="00D147D4"/>
    <w:rsid w:val="00D20A71"/>
    <w:rsid w:val="00D45993"/>
    <w:rsid w:val="00D741DD"/>
    <w:rsid w:val="00D833E4"/>
    <w:rsid w:val="00D9301F"/>
    <w:rsid w:val="00DB3EE0"/>
    <w:rsid w:val="00DE4BFE"/>
    <w:rsid w:val="00DE6398"/>
    <w:rsid w:val="00E219EB"/>
    <w:rsid w:val="00E40563"/>
    <w:rsid w:val="00E47483"/>
    <w:rsid w:val="00E5742D"/>
    <w:rsid w:val="00E62270"/>
    <w:rsid w:val="00E647DE"/>
    <w:rsid w:val="00E9207A"/>
    <w:rsid w:val="00E92F6E"/>
    <w:rsid w:val="00ED3298"/>
    <w:rsid w:val="00EF313F"/>
    <w:rsid w:val="00EF3DDA"/>
    <w:rsid w:val="00F01075"/>
    <w:rsid w:val="00F34BF2"/>
    <w:rsid w:val="00F60D2E"/>
    <w:rsid w:val="00F62BCC"/>
    <w:rsid w:val="00FA22FF"/>
    <w:rsid w:val="00FA3F28"/>
    <w:rsid w:val="00FA57F0"/>
    <w:rsid w:val="00FB5156"/>
    <w:rsid w:val="00FF0D8D"/>
    <w:rsid w:val="00FF133A"/>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4FD0FBE9-8A48-4B92-A66A-1226C36E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4">
    <w:lsdException w:name="Normal" w:uiPriority="2" w:qFormat="1"/>
    <w:lsdException w:name="heading 1" w:uiPriority="9"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59"/>
    <w:lsdException w:name="Table Theme" w:semiHidden="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2"/>
    <w:qFormat/>
    <w:rsid w:val="0059638A"/>
    <w:pPr>
      <w:spacing w:after="170"/>
    </w:pPr>
    <w:rPr>
      <w:rFonts w:ascii="Arial" w:hAnsi="Arial"/>
      <w:sz w:val="24"/>
      <w:szCs w:val="22"/>
    </w:rPr>
  </w:style>
  <w:style w:type="paragraph" w:styleId="Heading1">
    <w:name w:val="heading 1"/>
    <w:basedOn w:val="Normal"/>
    <w:next w:val="Normal"/>
    <w:link w:val="Heading1Char"/>
    <w:uiPriority w:val="9"/>
    <w:qFormat/>
    <w:rsid w:val="00CB3765"/>
    <w:pPr>
      <w:keepNext/>
      <w:keepLines/>
      <w:spacing w:after="120"/>
      <w:outlineLvl w:val="0"/>
    </w:pPr>
    <w:rPr>
      <w:rFonts w:eastAsia="Times New Roman"/>
      <w:b/>
      <w:bCs/>
      <w:color w:val="095489" w:themeColor="accent1"/>
      <w:sz w:val="30"/>
      <w:szCs w:val="28"/>
    </w:rPr>
  </w:style>
  <w:style w:type="paragraph" w:styleId="Heading2">
    <w:name w:val="heading 2"/>
    <w:basedOn w:val="Normal"/>
    <w:next w:val="Normal"/>
    <w:link w:val="Heading2Char"/>
    <w:uiPriority w:val="9"/>
    <w:qFormat/>
    <w:rsid w:val="00CB3765"/>
    <w:pPr>
      <w:keepNext/>
      <w:keepLines/>
      <w:spacing w:before="240" w:after="60"/>
      <w:outlineLvl w:val="1"/>
    </w:pPr>
    <w:rPr>
      <w:rFonts w:eastAsia="Times New Roman"/>
      <w:b/>
      <w:bCs/>
      <w:color w:val="095489" w:themeColor="accent1"/>
      <w:sz w:val="26"/>
      <w:szCs w:val="26"/>
    </w:rPr>
  </w:style>
  <w:style w:type="paragraph" w:styleId="Heading3">
    <w:name w:val="heading 3"/>
    <w:basedOn w:val="Normal"/>
    <w:next w:val="Normal"/>
    <w:link w:val="Heading3Char"/>
    <w:uiPriority w:val="9"/>
    <w:qFormat/>
    <w:rsid w:val="00CB3765"/>
    <w:pPr>
      <w:keepNext/>
      <w:keepLines/>
      <w:spacing w:before="240" w:after="60"/>
      <w:outlineLvl w:val="2"/>
    </w:pPr>
    <w:rPr>
      <w:rFonts w:eastAsia="Times New Roman"/>
      <w:b/>
      <w:bCs/>
      <w:color w:val="095489" w:themeColor="accent1"/>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095489"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095489" w:themeColor="accent1"/>
      <w:sz w:val="30"/>
      <w:szCs w:val="28"/>
      <w:lang w:eastAsia="en-US"/>
    </w:rPr>
  </w:style>
  <w:style w:type="character" w:customStyle="1" w:styleId="Heading2Char">
    <w:name w:val="Heading 2 Char"/>
    <w:link w:val="Heading2"/>
    <w:uiPriority w:val="9"/>
    <w:rsid w:val="00CB3765"/>
    <w:rPr>
      <w:rFonts w:ascii="Arial" w:eastAsia="Times New Roman" w:hAnsi="Arial"/>
      <w:b/>
      <w:bCs/>
      <w:color w:val="095489" w:themeColor="accent1"/>
      <w:sz w:val="26"/>
      <w:szCs w:val="26"/>
      <w:lang w:eastAsia="en-US"/>
    </w:rPr>
  </w:style>
  <w:style w:type="character" w:customStyle="1" w:styleId="Heading3Char">
    <w:name w:val="Heading 3 Char"/>
    <w:link w:val="Heading3"/>
    <w:uiPriority w:val="9"/>
    <w:rsid w:val="00CB3765"/>
    <w:rPr>
      <w:rFonts w:ascii="Arial" w:eastAsia="Times New Roman" w:hAnsi="Arial"/>
      <w:b/>
      <w:bCs/>
      <w:color w:val="095489" w:themeColor="accent1"/>
      <w:sz w:val="24"/>
      <w:szCs w:val="22"/>
      <w:lang w:eastAsia="en-US"/>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CB3765"/>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character" w:customStyle="1" w:styleId="apple-converted-space">
    <w:name w:val="apple-converted-space"/>
    <w:rsid w:val="006C441D"/>
  </w:style>
  <w:style w:type="paragraph" w:styleId="NormalWeb">
    <w:name w:val="Normal (Web)"/>
    <w:basedOn w:val="Normal"/>
    <w:uiPriority w:val="99"/>
    <w:unhideWhenUsed/>
    <w:rsid w:val="006C441D"/>
    <w:pPr>
      <w:spacing w:before="100" w:beforeAutospacing="1" w:after="100" w:afterAutospacing="1"/>
    </w:pPr>
    <w:rPr>
      <w:rFonts w:ascii="Times New Roman" w:eastAsia="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manservices.gov.au/health-professionals/services/medicare/australian-immunisation-register-health-professionals"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t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humanservices.gov.au/health-professionals/enablers/accessing-air-using-hpo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health.wa.gov.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Air.authorisation@health.wa.gov.au"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umanservices.gov.au/health-professionals/forms/im004"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humanservices.gov.au/health-professionals/forms/im017" TargetMode="External"/><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PMS 2945 2014">
      <a:dk1>
        <a:sysClr val="windowText" lastClr="000000"/>
      </a:dk1>
      <a:lt1>
        <a:sysClr val="window" lastClr="FFFFFF"/>
      </a:lt1>
      <a:dk2>
        <a:srgbClr val="757477"/>
      </a:dk2>
      <a:lt2>
        <a:srgbClr val="FFFFFF"/>
      </a:lt2>
      <a:accent1>
        <a:srgbClr val="095489"/>
      </a:accent1>
      <a:accent2>
        <a:srgbClr val="095489"/>
      </a:accent2>
      <a:accent3>
        <a:srgbClr val="095489"/>
      </a:accent3>
      <a:accent4>
        <a:srgbClr val="095489"/>
      </a:accent4>
      <a:accent5>
        <a:srgbClr val="095489"/>
      </a:accent5>
      <a:accent6>
        <a:srgbClr val="095489"/>
      </a:accent6>
      <a:hlink>
        <a:srgbClr val="004B8D"/>
      </a:hlink>
      <a:folHlink>
        <a:srgbClr val="6E29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0674-472E-4345-8D84-B85532E6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3274</Words>
  <Characters>18663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DoH Multi-page Template</vt:lpstr>
    </vt:vector>
  </TitlesOfParts>
  <Company>WA Health</Company>
  <LinksUpToDate>false</LinksUpToDate>
  <CharactersWithSpaces>21894</CharactersWithSpaces>
  <SharedDoc>false</SharedDoc>
  <HyperlinkBase/>
  <HLinks>
    <vt:vector size="24" baseType="variant">
      <vt:variant>
        <vt:i4>4587612</vt:i4>
      </vt:variant>
      <vt:variant>
        <vt:i4>15</vt:i4>
      </vt:variant>
      <vt:variant>
        <vt:i4>0</vt:i4>
      </vt:variant>
      <vt:variant>
        <vt:i4>5</vt:i4>
      </vt:variant>
      <vt:variant>
        <vt:lpwstr>http://www.health.wa.gov.au/</vt:lpwstr>
      </vt:variant>
      <vt:variant>
        <vt:lpwstr/>
      </vt:variant>
      <vt:variant>
        <vt:i4>1114163</vt:i4>
      </vt:variant>
      <vt:variant>
        <vt:i4>8</vt:i4>
      </vt:variant>
      <vt:variant>
        <vt:i4>0</vt:i4>
      </vt:variant>
      <vt:variant>
        <vt:i4>5</vt:i4>
      </vt:variant>
      <vt:variant>
        <vt:lpwstr/>
      </vt:variant>
      <vt:variant>
        <vt:lpwstr>_Toc412470233</vt:lpwstr>
      </vt:variant>
      <vt:variant>
        <vt:i4>1114163</vt:i4>
      </vt:variant>
      <vt:variant>
        <vt:i4>2</vt:i4>
      </vt:variant>
      <vt:variant>
        <vt:i4>0</vt:i4>
      </vt:variant>
      <vt:variant>
        <vt:i4>5</vt:i4>
      </vt:variant>
      <vt:variant>
        <vt:lpwstr/>
      </vt:variant>
      <vt:variant>
        <vt:lpwstr>_Toc412470232</vt:lpwstr>
      </vt:variant>
      <vt:variant>
        <vt:i4>4587612</vt:i4>
      </vt:variant>
      <vt:variant>
        <vt:i4>6380</vt:i4>
      </vt:variant>
      <vt:variant>
        <vt:i4>1025</vt:i4>
      </vt:variant>
      <vt:variant>
        <vt:i4>4</vt:i4>
      </vt:variant>
      <vt:variant>
        <vt:lpwstr>http://www.health.wa.gov.au/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Multi-page Template</dc:title>
  <dc:subject>Word Template</dc:subject>
  <dc:creator>Deptartment of Health</dc:creator>
  <cp:keywords>template, report, style guide,</cp:keywords>
  <cp:lastModifiedBy>Danelle Robertson</cp:lastModifiedBy>
  <cp:revision>2</cp:revision>
  <cp:lastPrinted>2017-05-11T04:07:00Z</cp:lastPrinted>
  <dcterms:created xsi:type="dcterms:W3CDTF">2017-05-11T04:09:00Z</dcterms:created>
  <dcterms:modified xsi:type="dcterms:W3CDTF">2017-05-11T04:09:00Z</dcterms:modified>
</cp:coreProperties>
</file>