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13BF8" w14:textId="55DD7CC7" w:rsidR="00C24234" w:rsidRDefault="00973D74" w:rsidP="00C24234">
      <w:pPr>
        <w:jc w:val="center"/>
        <w:rPr>
          <w:b/>
          <w:sz w:val="36"/>
          <w:szCs w:val="36"/>
        </w:rPr>
      </w:pPr>
      <w:r>
        <w:br/>
      </w:r>
      <w:proofErr w:type="gramStart"/>
      <w:r w:rsidR="007B745A">
        <w:rPr>
          <w:b/>
          <w:bCs/>
          <w:sz w:val="36"/>
          <w:szCs w:val="36"/>
        </w:rPr>
        <w:t>Medicare</w:t>
      </w:r>
      <w:proofErr w:type="gramEnd"/>
      <w:r w:rsidR="007B745A">
        <w:rPr>
          <w:b/>
          <w:bCs/>
          <w:sz w:val="36"/>
          <w:szCs w:val="36"/>
        </w:rPr>
        <w:t xml:space="preserve"> Mental Health</w:t>
      </w:r>
      <w:r w:rsidR="00F82D99">
        <w:rPr>
          <w:b/>
          <w:bCs/>
          <w:sz w:val="36"/>
          <w:szCs w:val="36"/>
        </w:rPr>
        <w:t xml:space="preserve"> </w:t>
      </w:r>
      <w:r w:rsidR="00A44CA2">
        <w:rPr>
          <w:b/>
          <w:bCs/>
          <w:sz w:val="36"/>
          <w:szCs w:val="36"/>
        </w:rPr>
        <w:t xml:space="preserve">Centre - </w:t>
      </w:r>
      <w:r w:rsidR="00F82D99">
        <w:rPr>
          <w:b/>
          <w:bCs/>
          <w:sz w:val="36"/>
          <w:szCs w:val="36"/>
        </w:rPr>
        <w:t>Implementation</w:t>
      </w:r>
      <w:r w:rsidR="00C24234" w:rsidRPr="166E23D7">
        <w:rPr>
          <w:b/>
          <w:bCs/>
          <w:sz w:val="36"/>
          <w:szCs w:val="36"/>
        </w:rPr>
        <w:t xml:space="preserve"> Plan</w:t>
      </w:r>
    </w:p>
    <w:p w14:paraId="32DA3F53" w14:textId="77777777" w:rsidR="00D014C2" w:rsidRDefault="000A1D4D" w:rsidP="00D014C2">
      <w:pPr>
        <w:rPr>
          <w:rFonts w:asciiTheme="minorHAnsi" w:hAnsiTheme="minorHAnsi"/>
          <w:lang w:val="en-AU"/>
        </w:rPr>
      </w:pPr>
      <w:r w:rsidRPr="003905B7">
        <w:rPr>
          <w:rFonts w:asciiTheme="minorHAnsi" w:hAnsiTheme="minorHAnsi"/>
          <w:b/>
          <w:sz w:val="28"/>
          <w:szCs w:val="32"/>
        </w:rPr>
        <w:t>Instructions</w:t>
      </w:r>
      <w:r w:rsidRPr="003905B7">
        <w:rPr>
          <w:rFonts w:asciiTheme="minorHAnsi" w:hAnsiTheme="minorHAnsi"/>
          <w:sz w:val="28"/>
          <w:szCs w:val="32"/>
        </w:rPr>
        <w:t xml:space="preserve"> </w:t>
      </w:r>
      <w:r w:rsidR="00F82D99">
        <w:rPr>
          <w:rFonts w:asciiTheme="minorHAnsi" w:hAnsiTheme="minorHAnsi"/>
        </w:rPr>
        <w:br/>
      </w:r>
      <w:r w:rsidR="00D014C2" w:rsidRPr="00D014C2">
        <w:rPr>
          <w:rFonts w:asciiTheme="minorHAnsi" w:hAnsiTheme="minorHAnsi"/>
          <w:lang w:val="en-AU"/>
        </w:rPr>
        <w:t xml:space="preserve">This template supports providers to plan, communicate and monitor the establishment phase of the Queanbeyan Medicare Mental Health Centre. The implementation plan should demonstrate how the service will be established and become fully operational by </w:t>
      </w:r>
      <w:r w:rsidR="00D014C2" w:rsidRPr="00D014C2">
        <w:rPr>
          <w:rFonts w:asciiTheme="minorHAnsi" w:hAnsiTheme="minorHAnsi"/>
          <w:b/>
          <w:bCs/>
          <w:lang w:val="en-AU"/>
        </w:rPr>
        <w:t>1 July 2027</w:t>
      </w:r>
      <w:r w:rsidR="00D014C2" w:rsidRPr="00D014C2">
        <w:rPr>
          <w:rFonts w:asciiTheme="minorHAnsi" w:hAnsiTheme="minorHAnsi"/>
          <w:lang w:val="en-AU"/>
        </w:rPr>
        <w:t xml:space="preserve">, in alignment with the </w:t>
      </w:r>
      <w:r w:rsidR="00D014C2" w:rsidRPr="00D014C2">
        <w:rPr>
          <w:rFonts w:asciiTheme="minorHAnsi" w:hAnsiTheme="minorHAnsi"/>
          <w:b/>
          <w:bCs/>
          <w:lang w:val="en-AU"/>
        </w:rPr>
        <w:t>National Service Model for Medicare Mental Health Centres</w:t>
      </w:r>
      <w:r w:rsidR="00D014C2" w:rsidRPr="00D014C2">
        <w:rPr>
          <w:rFonts w:asciiTheme="minorHAnsi" w:hAnsiTheme="minorHAnsi"/>
          <w:lang w:val="en-AU"/>
        </w:rPr>
        <w:t>.</w:t>
      </w:r>
    </w:p>
    <w:p w14:paraId="0FD66179" w14:textId="77777777" w:rsidR="003905B7" w:rsidRDefault="003905B7" w:rsidP="00D014C2">
      <w:pPr>
        <w:rPr>
          <w:rFonts w:asciiTheme="minorHAnsi" w:hAnsiTheme="minorHAnsi"/>
          <w:lang w:val="en-AU"/>
        </w:rPr>
      </w:pPr>
    </w:p>
    <w:p w14:paraId="6348ACFE" w14:textId="77777777" w:rsidR="003905B7" w:rsidRPr="003905B7" w:rsidRDefault="003905B7" w:rsidP="003905B7">
      <w:pPr>
        <w:rPr>
          <w:rFonts w:asciiTheme="minorHAnsi" w:hAnsiTheme="minorHAnsi"/>
          <w:lang w:val="en-AU"/>
        </w:rPr>
      </w:pPr>
      <w:r w:rsidRPr="003905B7">
        <w:rPr>
          <w:rFonts w:asciiTheme="minorHAnsi" w:hAnsiTheme="minorHAnsi"/>
          <w:lang w:val="en-AU"/>
        </w:rPr>
        <w:t>Please:</w:t>
      </w:r>
    </w:p>
    <w:p w14:paraId="76217DA3" w14:textId="77777777" w:rsidR="003905B7" w:rsidRPr="003905B7" w:rsidRDefault="003905B7" w:rsidP="003905B7">
      <w:pPr>
        <w:numPr>
          <w:ilvl w:val="0"/>
          <w:numId w:val="14"/>
        </w:numPr>
        <w:rPr>
          <w:rFonts w:asciiTheme="minorHAnsi" w:hAnsiTheme="minorHAnsi"/>
          <w:lang w:val="en-AU"/>
        </w:rPr>
      </w:pPr>
      <w:r w:rsidRPr="003905B7">
        <w:rPr>
          <w:rFonts w:asciiTheme="minorHAnsi" w:hAnsiTheme="minorHAnsi"/>
          <w:lang w:val="en-AU"/>
        </w:rPr>
        <w:t>Complete all sections relevant to your proposed approach.</w:t>
      </w:r>
    </w:p>
    <w:p w14:paraId="7DDDCF98" w14:textId="77777777" w:rsidR="003905B7" w:rsidRPr="003905B7" w:rsidRDefault="003905B7" w:rsidP="003905B7">
      <w:pPr>
        <w:numPr>
          <w:ilvl w:val="0"/>
          <w:numId w:val="14"/>
        </w:numPr>
        <w:rPr>
          <w:rFonts w:asciiTheme="minorHAnsi" w:hAnsiTheme="minorHAnsi"/>
          <w:lang w:val="en-AU"/>
        </w:rPr>
      </w:pPr>
      <w:r w:rsidRPr="003905B7">
        <w:rPr>
          <w:rFonts w:asciiTheme="minorHAnsi" w:hAnsiTheme="minorHAnsi"/>
          <w:lang w:val="en-AU"/>
        </w:rPr>
        <w:t>Delete sections that are not applicable or enter "N/A" where appropriate.</w:t>
      </w:r>
    </w:p>
    <w:p w14:paraId="41720450" w14:textId="77777777" w:rsidR="003905B7" w:rsidRPr="003905B7" w:rsidRDefault="003905B7" w:rsidP="003905B7">
      <w:pPr>
        <w:numPr>
          <w:ilvl w:val="0"/>
          <w:numId w:val="14"/>
        </w:numPr>
        <w:rPr>
          <w:rFonts w:asciiTheme="minorHAnsi" w:hAnsiTheme="minorHAnsi"/>
          <w:lang w:val="en-AU"/>
        </w:rPr>
      </w:pPr>
      <w:r w:rsidRPr="003905B7">
        <w:rPr>
          <w:rFonts w:asciiTheme="minorHAnsi" w:hAnsiTheme="minorHAnsi"/>
          <w:lang w:val="en-AU"/>
        </w:rPr>
        <w:t>Focus on key establishment activities, milestones and deliverables rather than operational activities that will occur after full implementation.</w:t>
      </w:r>
    </w:p>
    <w:p w14:paraId="4E1C41E9" w14:textId="77777777" w:rsidR="003905B7" w:rsidRPr="003905B7" w:rsidRDefault="003905B7" w:rsidP="003905B7">
      <w:pPr>
        <w:numPr>
          <w:ilvl w:val="0"/>
          <w:numId w:val="14"/>
        </w:numPr>
        <w:rPr>
          <w:rFonts w:asciiTheme="minorHAnsi" w:hAnsiTheme="minorHAnsi"/>
          <w:lang w:val="en-AU"/>
        </w:rPr>
      </w:pPr>
      <w:r w:rsidRPr="003905B7">
        <w:rPr>
          <w:rFonts w:asciiTheme="minorHAnsi" w:hAnsiTheme="minorHAnsi"/>
          <w:lang w:val="en-AU"/>
        </w:rPr>
        <w:t>Include sufficient detail to demonstrate how the service will be established, governed, staffed, promoted and integrated with the local service system.</w:t>
      </w:r>
    </w:p>
    <w:p w14:paraId="2D19611C" w14:textId="261BBFAB" w:rsidR="003905B7" w:rsidRPr="003905B7" w:rsidRDefault="003905B7" w:rsidP="003905B7">
      <w:pPr>
        <w:numPr>
          <w:ilvl w:val="0"/>
          <w:numId w:val="14"/>
        </w:numPr>
        <w:rPr>
          <w:rFonts w:asciiTheme="minorHAnsi" w:hAnsiTheme="minorHAnsi"/>
          <w:lang w:val="en-AU"/>
        </w:rPr>
      </w:pPr>
      <w:r w:rsidRPr="003905B7">
        <w:rPr>
          <w:rFonts w:asciiTheme="minorHAnsi" w:hAnsiTheme="minorHAnsi"/>
          <w:lang w:val="en-AU"/>
        </w:rPr>
        <w:t xml:space="preserve">Identify who is responsible for each activity, indicative timeframes, and any support </w:t>
      </w:r>
      <w:r>
        <w:rPr>
          <w:rFonts w:asciiTheme="minorHAnsi" w:hAnsiTheme="minorHAnsi"/>
          <w:lang w:val="en-AU"/>
        </w:rPr>
        <w:t xml:space="preserve">that will be </w:t>
      </w:r>
      <w:r w:rsidRPr="003905B7">
        <w:rPr>
          <w:rFonts w:asciiTheme="minorHAnsi" w:hAnsiTheme="minorHAnsi"/>
          <w:lang w:val="en-AU"/>
        </w:rPr>
        <w:t>required from COORDINARE.</w:t>
      </w:r>
    </w:p>
    <w:p w14:paraId="7BDE91C7" w14:textId="7A1BCB09" w:rsidR="003905B7" w:rsidRPr="003905B7" w:rsidRDefault="003905B7" w:rsidP="003905B7">
      <w:pPr>
        <w:numPr>
          <w:ilvl w:val="0"/>
          <w:numId w:val="14"/>
        </w:numPr>
        <w:rPr>
          <w:rFonts w:asciiTheme="minorHAnsi" w:hAnsiTheme="minorHAnsi"/>
          <w:lang w:val="en-AU"/>
        </w:rPr>
      </w:pPr>
      <w:r w:rsidRPr="003905B7">
        <w:rPr>
          <w:rFonts w:asciiTheme="minorHAnsi" w:hAnsiTheme="minorHAnsi"/>
          <w:lang w:val="en-AU"/>
        </w:rPr>
        <w:t xml:space="preserve">Ensure activities are consistent with your proposed service model, budget, risk assessment and the requirements outlined in the National Service Model for Medicare Mental Health Centres. </w:t>
      </w:r>
    </w:p>
    <w:p w14:paraId="4D5BD293" w14:textId="77777777" w:rsidR="002114FD" w:rsidRPr="003905B7" w:rsidRDefault="002114FD" w:rsidP="002114FD">
      <w:pPr>
        <w:ind w:left="720"/>
        <w:rPr>
          <w:rFonts w:asciiTheme="minorHAnsi" w:hAnsiTheme="minorHAnsi"/>
          <w:lang w:val="en-AU"/>
        </w:rPr>
      </w:pPr>
    </w:p>
    <w:p w14:paraId="248B7203" w14:textId="77777777" w:rsidR="003905B7" w:rsidRPr="003905B7" w:rsidRDefault="003905B7" w:rsidP="003905B7">
      <w:pPr>
        <w:rPr>
          <w:rFonts w:asciiTheme="minorHAnsi" w:hAnsiTheme="minorHAnsi"/>
          <w:lang w:val="en-AU"/>
        </w:rPr>
      </w:pPr>
      <w:r w:rsidRPr="003905B7">
        <w:rPr>
          <w:rFonts w:asciiTheme="minorHAnsi" w:hAnsiTheme="minorHAnsi"/>
          <w:b/>
          <w:bCs/>
          <w:lang w:val="en-AU"/>
        </w:rPr>
        <w:t>The implementation plan should, at a minimum, address:</w:t>
      </w:r>
    </w:p>
    <w:p w14:paraId="14A1942A" w14:textId="77777777" w:rsidR="003905B7" w:rsidRPr="003905B7" w:rsidRDefault="003905B7" w:rsidP="003905B7">
      <w:pPr>
        <w:numPr>
          <w:ilvl w:val="0"/>
          <w:numId w:val="15"/>
        </w:numPr>
        <w:rPr>
          <w:rFonts w:asciiTheme="minorHAnsi" w:hAnsiTheme="minorHAnsi"/>
          <w:lang w:val="en-AU"/>
        </w:rPr>
      </w:pPr>
      <w:r w:rsidRPr="003905B7">
        <w:rPr>
          <w:rFonts w:asciiTheme="minorHAnsi" w:hAnsiTheme="minorHAnsi"/>
          <w:lang w:val="en-AU"/>
        </w:rPr>
        <w:t>Project governance and mobilisation</w:t>
      </w:r>
    </w:p>
    <w:p w14:paraId="15BDD625" w14:textId="77777777" w:rsidR="003905B7" w:rsidRPr="003905B7" w:rsidRDefault="003905B7" w:rsidP="003905B7">
      <w:pPr>
        <w:numPr>
          <w:ilvl w:val="0"/>
          <w:numId w:val="15"/>
        </w:numPr>
        <w:rPr>
          <w:rFonts w:asciiTheme="minorHAnsi" w:hAnsiTheme="minorHAnsi"/>
          <w:lang w:val="en-AU"/>
        </w:rPr>
      </w:pPr>
      <w:r w:rsidRPr="003905B7">
        <w:rPr>
          <w:rFonts w:asciiTheme="minorHAnsi" w:hAnsiTheme="minorHAnsi"/>
          <w:lang w:val="en-AU"/>
        </w:rPr>
        <w:t>Local design, consultation and lived experience participation</w:t>
      </w:r>
    </w:p>
    <w:p w14:paraId="2ECCF67A" w14:textId="77777777" w:rsidR="003905B7" w:rsidRPr="003905B7" w:rsidRDefault="003905B7" w:rsidP="003905B7">
      <w:pPr>
        <w:numPr>
          <w:ilvl w:val="0"/>
          <w:numId w:val="15"/>
        </w:numPr>
        <w:rPr>
          <w:rFonts w:asciiTheme="minorHAnsi" w:hAnsiTheme="minorHAnsi"/>
          <w:lang w:val="en-AU"/>
        </w:rPr>
      </w:pPr>
      <w:r w:rsidRPr="003905B7">
        <w:rPr>
          <w:rFonts w:asciiTheme="minorHAnsi" w:hAnsiTheme="minorHAnsi"/>
          <w:lang w:val="en-AU"/>
        </w:rPr>
        <w:t>Service model and operational readiness</w:t>
      </w:r>
    </w:p>
    <w:p w14:paraId="0818602B" w14:textId="77777777" w:rsidR="003905B7" w:rsidRPr="003905B7" w:rsidRDefault="003905B7" w:rsidP="003905B7">
      <w:pPr>
        <w:numPr>
          <w:ilvl w:val="0"/>
          <w:numId w:val="15"/>
        </w:numPr>
        <w:rPr>
          <w:rFonts w:asciiTheme="minorHAnsi" w:hAnsiTheme="minorHAnsi"/>
          <w:lang w:val="en-AU"/>
        </w:rPr>
      </w:pPr>
      <w:r w:rsidRPr="003905B7">
        <w:rPr>
          <w:rFonts w:asciiTheme="minorHAnsi" w:hAnsiTheme="minorHAnsi"/>
          <w:lang w:val="en-AU"/>
        </w:rPr>
        <w:t>Premises, fit-out and outreach arrangements</w:t>
      </w:r>
    </w:p>
    <w:p w14:paraId="2A2E0DCA" w14:textId="77777777" w:rsidR="003905B7" w:rsidRPr="003905B7" w:rsidRDefault="003905B7" w:rsidP="003905B7">
      <w:pPr>
        <w:numPr>
          <w:ilvl w:val="0"/>
          <w:numId w:val="15"/>
        </w:numPr>
        <w:rPr>
          <w:rFonts w:asciiTheme="minorHAnsi" w:hAnsiTheme="minorHAnsi"/>
          <w:lang w:val="en-AU"/>
        </w:rPr>
      </w:pPr>
      <w:r w:rsidRPr="003905B7">
        <w:rPr>
          <w:rFonts w:asciiTheme="minorHAnsi" w:hAnsiTheme="minorHAnsi"/>
          <w:lang w:val="en-AU"/>
        </w:rPr>
        <w:t>Workforce recruitment and workforce readiness</w:t>
      </w:r>
    </w:p>
    <w:p w14:paraId="43D3D2C1" w14:textId="77777777" w:rsidR="003905B7" w:rsidRPr="003905B7" w:rsidRDefault="003905B7" w:rsidP="003905B7">
      <w:pPr>
        <w:numPr>
          <w:ilvl w:val="0"/>
          <w:numId w:val="15"/>
        </w:numPr>
        <w:rPr>
          <w:rFonts w:asciiTheme="minorHAnsi" w:hAnsiTheme="minorHAnsi"/>
          <w:lang w:val="en-AU"/>
        </w:rPr>
      </w:pPr>
      <w:r w:rsidRPr="003905B7">
        <w:rPr>
          <w:rFonts w:asciiTheme="minorHAnsi" w:hAnsiTheme="minorHAnsi"/>
          <w:lang w:val="en-AU"/>
        </w:rPr>
        <w:t>Governance, quality and safety systems</w:t>
      </w:r>
    </w:p>
    <w:p w14:paraId="3048FDD2" w14:textId="77777777" w:rsidR="003905B7" w:rsidRPr="003905B7" w:rsidRDefault="003905B7" w:rsidP="003905B7">
      <w:pPr>
        <w:numPr>
          <w:ilvl w:val="0"/>
          <w:numId w:val="15"/>
        </w:numPr>
        <w:rPr>
          <w:rFonts w:asciiTheme="minorHAnsi" w:hAnsiTheme="minorHAnsi"/>
          <w:lang w:val="en-AU"/>
        </w:rPr>
      </w:pPr>
      <w:r w:rsidRPr="003905B7">
        <w:rPr>
          <w:rFonts w:asciiTheme="minorHAnsi" w:hAnsiTheme="minorHAnsi"/>
          <w:lang w:val="en-AU"/>
        </w:rPr>
        <w:t>Communication, promotion and community awareness activities</w:t>
      </w:r>
    </w:p>
    <w:p w14:paraId="7B3E349B" w14:textId="77777777" w:rsidR="003905B7" w:rsidRPr="003905B7" w:rsidRDefault="003905B7" w:rsidP="003905B7">
      <w:pPr>
        <w:numPr>
          <w:ilvl w:val="0"/>
          <w:numId w:val="15"/>
        </w:numPr>
        <w:rPr>
          <w:rFonts w:asciiTheme="minorHAnsi" w:hAnsiTheme="minorHAnsi"/>
          <w:lang w:val="en-AU"/>
        </w:rPr>
      </w:pPr>
      <w:r w:rsidRPr="003905B7">
        <w:rPr>
          <w:rFonts w:asciiTheme="minorHAnsi" w:hAnsiTheme="minorHAnsi"/>
          <w:lang w:val="en-AU"/>
        </w:rPr>
        <w:t>Data, reporting and evaluation requirements</w:t>
      </w:r>
    </w:p>
    <w:p w14:paraId="1C751DEA" w14:textId="77777777" w:rsidR="003905B7" w:rsidRPr="003905B7" w:rsidRDefault="003905B7" w:rsidP="003905B7">
      <w:pPr>
        <w:numPr>
          <w:ilvl w:val="0"/>
          <w:numId w:val="15"/>
        </w:numPr>
        <w:rPr>
          <w:rFonts w:asciiTheme="minorHAnsi" w:hAnsiTheme="minorHAnsi"/>
          <w:lang w:val="en-AU"/>
        </w:rPr>
      </w:pPr>
      <w:r w:rsidRPr="003905B7">
        <w:rPr>
          <w:rFonts w:asciiTheme="minorHAnsi" w:hAnsiTheme="minorHAnsi"/>
          <w:lang w:val="en-AU"/>
        </w:rPr>
        <w:t>Partnerships, referral pathways, service mapping and integration activities.</w:t>
      </w:r>
    </w:p>
    <w:p w14:paraId="1DDDD27D" w14:textId="77777777" w:rsidR="003905B7" w:rsidRPr="00D014C2" w:rsidRDefault="003905B7" w:rsidP="00D014C2">
      <w:pPr>
        <w:rPr>
          <w:rFonts w:asciiTheme="minorHAnsi" w:hAnsiTheme="minorHAnsi"/>
          <w:lang w:val="en-AU"/>
        </w:rPr>
      </w:pPr>
    </w:p>
    <w:p w14:paraId="03231743" w14:textId="79BC1D7A" w:rsidR="000A1D4D" w:rsidRPr="003905B7" w:rsidRDefault="000A1D4D" w:rsidP="00F82D99">
      <w:pPr>
        <w:rPr>
          <w:rFonts w:asciiTheme="minorHAnsi" w:hAnsiTheme="minorHAnsi"/>
        </w:rPr>
      </w:pPr>
    </w:p>
    <w:p w14:paraId="4A648DA2" w14:textId="77777777" w:rsidR="00486759" w:rsidRDefault="00486759">
      <w:pPr>
        <w:spacing w:after="160" w:line="259" w:lineRule="auto"/>
        <w:rPr>
          <w:rFonts w:asciiTheme="minorHAnsi" w:hAnsiTheme="minorHAnsi"/>
          <w:shd w:val="clear" w:color="auto" w:fill="FFFFFF" w:themeFill="background1"/>
        </w:rPr>
      </w:pPr>
      <w:r>
        <w:rPr>
          <w:rFonts w:asciiTheme="minorHAnsi" w:hAnsiTheme="minorHAnsi"/>
          <w:shd w:val="clear" w:color="auto" w:fill="FFFFFF" w:themeFill="background1"/>
        </w:rPr>
        <w:br w:type="page"/>
      </w:r>
    </w:p>
    <w:p w14:paraId="59F67C3F" w14:textId="1A60FB8F" w:rsidR="000A1D4D" w:rsidRPr="00C24234" w:rsidRDefault="00B2127D" w:rsidP="00B2127D">
      <w:pPr>
        <w:shd w:val="clear" w:color="auto" w:fill="FFFFFF" w:themeFill="background1"/>
        <w:tabs>
          <w:tab w:val="left" w:pos="14433"/>
        </w:tabs>
        <w:rPr>
          <w:rFonts w:asciiTheme="minorHAnsi" w:hAnsiTheme="minorHAnsi"/>
        </w:rPr>
      </w:pPr>
      <w:r>
        <w:rPr>
          <w:rFonts w:asciiTheme="minorHAnsi" w:hAnsiTheme="minorHAnsi"/>
          <w:shd w:val="clear" w:color="auto" w:fill="FFFFFF" w:themeFill="background1"/>
        </w:rPr>
        <w:lastRenderedPageBreak/>
        <w:tab/>
      </w:r>
    </w:p>
    <w:tbl>
      <w:tblPr>
        <w:tblStyle w:val="PlainTable1"/>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11765"/>
      </w:tblGrid>
      <w:tr w:rsidR="000A1D4D" w:rsidRPr="00C24234" w14:paraId="6208E6F7" w14:textId="77777777" w:rsidTr="515EA4EC">
        <w:trPr>
          <w:cnfStyle w:val="100000000000" w:firstRow="1" w:lastRow="0" w:firstColumn="0" w:lastColumn="0" w:oddVBand="0" w:evenVBand="0" w:oddHBand="0"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15446" w:type="dxa"/>
            <w:gridSpan w:val="2"/>
            <w:vAlign w:val="center"/>
          </w:tcPr>
          <w:p w14:paraId="60095B85" w14:textId="6A682D9E" w:rsidR="000A1D4D" w:rsidRPr="007B141F" w:rsidRDefault="000A1D4D" w:rsidP="000A1D4D">
            <w:pPr>
              <w:rPr>
                <w:rFonts w:asciiTheme="minorHAnsi" w:hAnsiTheme="minorHAnsi"/>
                <w:u w:val="single"/>
                <w:lang w:eastAsia="en-AU"/>
              </w:rPr>
            </w:pPr>
            <w:r w:rsidRPr="007B141F">
              <w:rPr>
                <w:rFonts w:asciiTheme="minorHAnsi" w:hAnsiTheme="minorHAnsi"/>
                <w:u w:val="single"/>
                <w:lang w:eastAsia="en-AU"/>
              </w:rPr>
              <w:t xml:space="preserve">Service overview </w:t>
            </w:r>
          </w:p>
        </w:tc>
      </w:tr>
      <w:tr w:rsidR="000A1D4D" w:rsidRPr="00C24234" w14:paraId="164ECA2B" w14:textId="77777777" w:rsidTr="007B141F">
        <w:trPr>
          <w:cnfStyle w:val="000000100000" w:firstRow="0" w:lastRow="0" w:firstColumn="0" w:lastColumn="0" w:oddVBand="0" w:evenVBand="0" w:oddHBand="1" w:evenHBand="0" w:firstRowFirstColumn="0" w:firstRowLastColumn="0" w:lastRowFirstColumn="0" w:lastRowLastColumn="0"/>
          <w:trHeight w:val="462"/>
        </w:trPr>
        <w:tc>
          <w:tcPr>
            <w:cnfStyle w:val="001000000000" w:firstRow="0" w:lastRow="0" w:firstColumn="1" w:lastColumn="0" w:oddVBand="0" w:evenVBand="0" w:oddHBand="0" w:evenHBand="0" w:firstRowFirstColumn="0" w:firstRowLastColumn="0" w:lastRowFirstColumn="0" w:lastRowLastColumn="0"/>
            <w:tcW w:w="3681" w:type="dxa"/>
            <w:shd w:val="clear" w:color="auto" w:fill="auto"/>
            <w:vAlign w:val="center"/>
          </w:tcPr>
          <w:p w14:paraId="0A916FEB" w14:textId="77777777" w:rsidR="000A1D4D" w:rsidRPr="00C24234" w:rsidRDefault="000A1D4D" w:rsidP="000A1D4D">
            <w:pPr>
              <w:rPr>
                <w:rFonts w:asciiTheme="minorHAnsi" w:hAnsiTheme="minorHAnsi"/>
                <w:lang w:eastAsia="en-AU"/>
              </w:rPr>
            </w:pPr>
            <w:proofErr w:type="spellStart"/>
            <w:r w:rsidRPr="00C24234">
              <w:rPr>
                <w:rFonts w:asciiTheme="minorHAnsi" w:hAnsiTheme="minorHAnsi"/>
                <w:lang w:eastAsia="en-AU"/>
              </w:rPr>
              <w:t>Organisation</w:t>
            </w:r>
            <w:proofErr w:type="spellEnd"/>
            <w:r w:rsidRPr="00C24234">
              <w:rPr>
                <w:rFonts w:asciiTheme="minorHAnsi" w:hAnsiTheme="minorHAnsi"/>
                <w:lang w:eastAsia="en-AU"/>
              </w:rPr>
              <w:t xml:space="preserve"> name</w:t>
            </w:r>
          </w:p>
        </w:tc>
        <w:tc>
          <w:tcPr>
            <w:tcW w:w="11765" w:type="dxa"/>
            <w:shd w:val="clear" w:color="auto" w:fill="auto"/>
            <w:vAlign w:val="center"/>
          </w:tcPr>
          <w:p w14:paraId="087F4A37" w14:textId="32A64547" w:rsidR="000A1D4D" w:rsidRPr="00C24234" w:rsidRDefault="000A1D4D" w:rsidP="515EA4EC">
            <w:pPr>
              <w:spacing w:before="30" w:after="30"/>
              <w:cnfStyle w:val="000000100000" w:firstRow="0" w:lastRow="0" w:firstColumn="0" w:lastColumn="0" w:oddVBand="0" w:evenVBand="0" w:oddHBand="1" w:evenHBand="0" w:firstRowFirstColumn="0" w:firstRowLastColumn="0" w:lastRowFirstColumn="0" w:lastRowLastColumn="0"/>
              <w:rPr>
                <w:rFonts w:asciiTheme="minorHAnsi" w:hAnsiTheme="minorHAnsi"/>
                <w:lang w:eastAsia="en-AU"/>
              </w:rPr>
            </w:pPr>
          </w:p>
        </w:tc>
      </w:tr>
      <w:tr w:rsidR="000A1D4D" w:rsidRPr="00C24234" w14:paraId="0762EBBF" w14:textId="77777777" w:rsidTr="007B141F">
        <w:trPr>
          <w:trHeight w:val="462"/>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67AE9136" w14:textId="77777777" w:rsidR="000A1D4D" w:rsidRPr="00C24234" w:rsidRDefault="000A1D4D" w:rsidP="000A1D4D">
            <w:pPr>
              <w:rPr>
                <w:rFonts w:asciiTheme="minorHAnsi" w:hAnsiTheme="minorHAnsi"/>
                <w:lang w:eastAsia="en-AU"/>
              </w:rPr>
            </w:pPr>
            <w:r w:rsidRPr="00C24234">
              <w:rPr>
                <w:rFonts w:asciiTheme="minorHAnsi" w:hAnsiTheme="minorHAnsi"/>
                <w:lang w:eastAsia="en-AU"/>
              </w:rPr>
              <w:t>Primary contact name, position, contact details</w:t>
            </w:r>
          </w:p>
        </w:tc>
        <w:tc>
          <w:tcPr>
            <w:tcW w:w="11765" w:type="dxa"/>
            <w:vAlign w:val="center"/>
          </w:tcPr>
          <w:p w14:paraId="2F05AA4C" w14:textId="6D535022" w:rsidR="000A1D4D" w:rsidRPr="00C24234" w:rsidRDefault="000A1D4D" w:rsidP="000A1D4D">
            <w:pPr>
              <w:spacing w:before="30" w:after="30"/>
              <w:cnfStyle w:val="000000000000" w:firstRow="0" w:lastRow="0" w:firstColumn="0" w:lastColumn="0" w:oddVBand="0" w:evenVBand="0" w:oddHBand="0" w:evenHBand="0" w:firstRowFirstColumn="0" w:firstRowLastColumn="0" w:lastRowFirstColumn="0" w:lastRowLastColumn="0"/>
              <w:rPr>
                <w:rFonts w:asciiTheme="minorHAnsi" w:hAnsiTheme="minorHAnsi"/>
                <w:b/>
                <w:bCs/>
                <w:lang w:eastAsia="en-AU"/>
              </w:rPr>
            </w:pPr>
          </w:p>
        </w:tc>
      </w:tr>
      <w:tr w:rsidR="000A1D4D" w:rsidRPr="00C24234" w14:paraId="4311A242" w14:textId="77777777" w:rsidTr="515EA4EC">
        <w:trPr>
          <w:cnfStyle w:val="000000100000" w:firstRow="0" w:lastRow="0" w:firstColumn="0" w:lastColumn="0" w:oddVBand="0" w:evenVBand="0" w:oddHBand="1" w:evenHBand="0" w:firstRowFirstColumn="0" w:firstRowLastColumn="0" w:lastRowFirstColumn="0" w:lastRowLastColumn="0"/>
          <w:trHeight w:val="462"/>
        </w:trPr>
        <w:tc>
          <w:tcPr>
            <w:cnfStyle w:val="001000000000" w:firstRow="0" w:lastRow="0" w:firstColumn="1" w:lastColumn="0" w:oddVBand="0" w:evenVBand="0" w:oddHBand="0" w:evenHBand="0" w:firstRowFirstColumn="0" w:firstRowLastColumn="0" w:lastRowFirstColumn="0" w:lastRowLastColumn="0"/>
            <w:tcW w:w="3681" w:type="dxa"/>
            <w:shd w:val="clear" w:color="auto" w:fill="auto"/>
            <w:vAlign w:val="center"/>
          </w:tcPr>
          <w:p w14:paraId="1D969E48" w14:textId="77777777" w:rsidR="000A1D4D" w:rsidRPr="00C24234" w:rsidRDefault="000A1D4D" w:rsidP="000A1D4D">
            <w:pPr>
              <w:rPr>
                <w:rFonts w:asciiTheme="minorHAnsi" w:hAnsiTheme="minorHAnsi"/>
                <w:lang w:eastAsia="en-AU"/>
              </w:rPr>
            </w:pPr>
            <w:r w:rsidRPr="00C24234">
              <w:rPr>
                <w:rFonts w:asciiTheme="minorHAnsi" w:hAnsiTheme="minorHAnsi"/>
                <w:lang w:eastAsia="en-AU"/>
              </w:rPr>
              <w:t>Service name</w:t>
            </w:r>
          </w:p>
        </w:tc>
        <w:tc>
          <w:tcPr>
            <w:tcW w:w="11765" w:type="dxa"/>
            <w:shd w:val="clear" w:color="auto" w:fill="auto"/>
            <w:vAlign w:val="center"/>
          </w:tcPr>
          <w:p w14:paraId="3642FDDC" w14:textId="3690535D" w:rsidR="000A1D4D" w:rsidRPr="00C24234" w:rsidRDefault="00A105A4" w:rsidP="515EA4EC">
            <w:pPr>
              <w:spacing w:before="30" w:after="30"/>
              <w:cnfStyle w:val="000000100000" w:firstRow="0" w:lastRow="0" w:firstColumn="0" w:lastColumn="0" w:oddVBand="0" w:evenVBand="0" w:oddHBand="1" w:evenHBand="0" w:firstRowFirstColumn="0" w:firstRowLastColumn="0" w:lastRowFirstColumn="0" w:lastRowLastColumn="0"/>
              <w:rPr>
                <w:rFonts w:asciiTheme="minorHAnsi" w:hAnsiTheme="minorHAnsi"/>
                <w:lang w:eastAsia="en-AU"/>
              </w:rPr>
            </w:pPr>
            <w:proofErr w:type="spellStart"/>
            <w:r>
              <w:rPr>
                <w:rFonts w:asciiTheme="minorHAnsi" w:hAnsiTheme="minorHAnsi"/>
                <w:lang w:eastAsia="en-AU"/>
              </w:rPr>
              <w:t>Queanbeyan</w:t>
            </w:r>
            <w:proofErr w:type="spellEnd"/>
            <w:r>
              <w:rPr>
                <w:rFonts w:asciiTheme="minorHAnsi" w:hAnsiTheme="minorHAnsi"/>
                <w:lang w:eastAsia="en-AU"/>
              </w:rPr>
              <w:t xml:space="preserve"> Medicare Mental Health Centre</w:t>
            </w:r>
          </w:p>
        </w:tc>
      </w:tr>
      <w:tr w:rsidR="000A1D4D" w:rsidRPr="00C24234" w14:paraId="5BACC71A" w14:textId="77777777" w:rsidTr="515EA4EC">
        <w:trPr>
          <w:trHeight w:val="462"/>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168AA6CE" w14:textId="105E0874" w:rsidR="000A1D4D" w:rsidRPr="00C24234" w:rsidRDefault="00783482" w:rsidP="000A1D4D">
            <w:pPr>
              <w:rPr>
                <w:rFonts w:asciiTheme="minorHAnsi" w:hAnsiTheme="minorHAnsi"/>
                <w:lang w:eastAsia="en-AU"/>
              </w:rPr>
            </w:pPr>
            <w:r>
              <w:rPr>
                <w:rFonts w:asciiTheme="minorHAnsi" w:hAnsiTheme="minorHAnsi"/>
                <w:lang w:eastAsia="en-AU"/>
              </w:rPr>
              <w:t xml:space="preserve">Establishment </w:t>
            </w:r>
            <w:r w:rsidR="008525CA">
              <w:rPr>
                <w:rFonts w:asciiTheme="minorHAnsi" w:hAnsiTheme="minorHAnsi"/>
                <w:lang w:eastAsia="en-AU"/>
              </w:rPr>
              <w:t>period</w:t>
            </w:r>
          </w:p>
        </w:tc>
        <w:tc>
          <w:tcPr>
            <w:tcW w:w="11765" w:type="dxa"/>
            <w:vAlign w:val="center"/>
          </w:tcPr>
          <w:p w14:paraId="602DE4BB" w14:textId="7C889B06" w:rsidR="000A1D4D" w:rsidRPr="00C24234" w:rsidRDefault="00F7763F" w:rsidP="515EA4EC">
            <w:pPr>
              <w:spacing w:before="30" w:after="30"/>
              <w:cnfStyle w:val="000000000000" w:firstRow="0" w:lastRow="0" w:firstColumn="0" w:lastColumn="0" w:oddVBand="0" w:evenVBand="0" w:oddHBand="0" w:evenHBand="0" w:firstRowFirstColumn="0" w:firstRowLastColumn="0" w:lastRowFirstColumn="0" w:lastRowLastColumn="0"/>
              <w:rPr>
                <w:rFonts w:asciiTheme="minorHAnsi" w:hAnsiTheme="minorHAnsi"/>
                <w:lang w:eastAsia="en-AU"/>
              </w:rPr>
            </w:pPr>
            <w:r>
              <w:rPr>
                <w:rFonts w:asciiTheme="minorHAnsi" w:hAnsiTheme="minorHAnsi"/>
                <w:lang w:eastAsia="en-AU"/>
              </w:rPr>
              <w:t xml:space="preserve">1 December 2026 until </w:t>
            </w:r>
            <w:r w:rsidR="008525CA">
              <w:rPr>
                <w:rFonts w:asciiTheme="minorHAnsi" w:hAnsiTheme="minorHAnsi"/>
                <w:lang w:eastAsia="en-AU"/>
              </w:rPr>
              <w:t>30 June 2027</w:t>
            </w:r>
          </w:p>
        </w:tc>
      </w:tr>
      <w:tr w:rsidR="00DE460C" w:rsidRPr="00C24234" w14:paraId="722E6BCF" w14:textId="77777777" w:rsidTr="515EA4EC">
        <w:trPr>
          <w:cnfStyle w:val="000000100000" w:firstRow="0" w:lastRow="0" w:firstColumn="0" w:lastColumn="0" w:oddVBand="0" w:evenVBand="0" w:oddHBand="1" w:evenHBand="0" w:firstRowFirstColumn="0" w:firstRowLastColumn="0" w:lastRowFirstColumn="0" w:lastRowLastColumn="0"/>
          <w:trHeight w:val="462"/>
        </w:trPr>
        <w:tc>
          <w:tcPr>
            <w:cnfStyle w:val="001000000000" w:firstRow="0" w:lastRow="0" w:firstColumn="1" w:lastColumn="0" w:oddVBand="0" w:evenVBand="0" w:oddHBand="0" w:evenHBand="0" w:firstRowFirstColumn="0" w:firstRowLastColumn="0" w:lastRowFirstColumn="0" w:lastRowLastColumn="0"/>
            <w:tcW w:w="3681" w:type="dxa"/>
            <w:vAlign w:val="center"/>
          </w:tcPr>
          <w:p w14:paraId="42191439" w14:textId="53C3243B" w:rsidR="00DE460C" w:rsidRPr="00C24234" w:rsidRDefault="00DE460C" w:rsidP="000A1D4D">
            <w:pPr>
              <w:rPr>
                <w:rFonts w:asciiTheme="minorHAnsi" w:hAnsiTheme="minorHAnsi"/>
                <w:lang w:eastAsia="en-AU"/>
              </w:rPr>
            </w:pPr>
            <w:r>
              <w:rPr>
                <w:rFonts w:asciiTheme="minorHAnsi" w:hAnsiTheme="minorHAnsi"/>
                <w:lang w:eastAsia="en-AU"/>
              </w:rPr>
              <w:t>Assumptions</w:t>
            </w:r>
          </w:p>
        </w:tc>
        <w:tc>
          <w:tcPr>
            <w:tcW w:w="11765" w:type="dxa"/>
            <w:vAlign w:val="center"/>
          </w:tcPr>
          <w:p w14:paraId="687D6CA3" w14:textId="77777777" w:rsidR="00502D15" w:rsidRDefault="00502D15" w:rsidP="515EA4EC">
            <w:pPr>
              <w:spacing w:before="30" w:after="30"/>
              <w:cnfStyle w:val="000000100000" w:firstRow="0" w:lastRow="0" w:firstColumn="0" w:lastColumn="0" w:oddVBand="0" w:evenVBand="0" w:oddHBand="1" w:evenHBand="0" w:firstRowFirstColumn="0" w:firstRowLastColumn="0" w:lastRowFirstColumn="0" w:lastRowLastColumn="0"/>
              <w:rPr>
                <w:rFonts w:asciiTheme="minorHAnsi" w:hAnsiTheme="minorHAnsi"/>
                <w:lang w:eastAsia="en-AU"/>
              </w:rPr>
            </w:pPr>
            <w:r>
              <w:rPr>
                <w:rFonts w:asciiTheme="minorHAnsi" w:hAnsiTheme="minorHAnsi"/>
                <w:lang w:eastAsia="en-AU"/>
              </w:rPr>
              <w:t>Contract to start 1 December 2026</w:t>
            </w:r>
          </w:p>
          <w:p w14:paraId="57299B0F" w14:textId="70542E34" w:rsidR="00DE460C" w:rsidRPr="00C24234" w:rsidRDefault="00DE460C" w:rsidP="515EA4EC">
            <w:pPr>
              <w:spacing w:before="30" w:after="30"/>
              <w:cnfStyle w:val="000000100000" w:firstRow="0" w:lastRow="0" w:firstColumn="0" w:lastColumn="0" w:oddVBand="0" w:evenVBand="0" w:oddHBand="1" w:evenHBand="0" w:firstRowFirstColumn="0" w:firstRowLastColumn="0" w:lastRowFirstColumn="0" w:lastRowLastColumn="0"/>
              <w:rPr>
                <w:rFonts w:asciiTheme="minorHAnsi" w:hAnsiTheme="minorHAnsi"/>
                <w:lang w:eastAsia="en-AU"/>
              </w:rPr>
            </w:pPr>
            <w:r>
              <w:rPr>
                <w:rFonts w:asciiTheme="minorHAnsi" w:hAnsiTheme="minorHAnsi"/>
                <w:lang w:eastAsia="en-AU"/>
              </w:rPr>
              <w:t xml:space="preserve">The service will be fully operational </w:t>
            </w:r>
            <w:r w:rsidR="00F7763F">
              <w:rPr>
                <w:rFonts w:asciiTheme="minorHAnsi" w:hAnsiTheme="minorHAnsi"/>
                <w:lang w:eastAsia="en-AU"/>
              </w:rPr>
              <w:t>by 1 July 2027</w:t>
            </w:r>
          </w:p>
        </w:tc>
      </w:tr>
    </w:tbl>
    <w:p w14:paraId="12B4606F" w14:textId="77777777" w:rsidR="000A1D4D" w:rsidRPr="00C24234" w:rsidRDefault="000A1D4D" w:rsidP="000A1D4D">
      <w:pPr>
        <w:rPr>
          <w:rFonts w:asciiTheme="minorHAnsi" w:hAnsiTheme="minorHAnsi"/>
        </w:rPr>
      </w:pPr>
    </w:p>
    <w:p w14:paraId="353B4E1A" w14:textId="3E2D9D72" w:rsidR="00892B08" w:rsidRDefault="00F82D99" w:rsidP="00D7795C">
      <w:pPr>
        <w:pStyle w:val="Heading1"/>
      </w:pPr>
      <w:r w:rsidRPr="00FD6A78">
        <w:t>Implementation</w:t>
      </w:r>
      <w:r w:rsidR="00E134DA" w:rsidRPr="00FD6A78">
        <w:t xml:space="preserve"> </w:t>
      </w:r>
      <w:r w:rsidR="00892B08" w:rsidRPr="00FD6A78">
        <w:t>Plan</w:t>
      </w:r>
      <w:r w:rsidR="000A0D4F" w:rsidRPr="00FD6A78">
        <w:t xml:space="preserve"> </w:t>
      </w:r>
    </w:p>
    <w:p w14:paraId="70E7EA8C" w14:textId="77777777" w:rsidR="00C571BF" w:rsidRPr="00C571BF" w:rsidRDefault="00C571BF" w:rsidP="00C571BF">
      <w:pPr>
        <w:rPr>
          <w:lang w:val="en-AU"/>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9"/>
        <w:gridCol w:w="1521"/>
        <w:gridCol w:w="2296"/>
        <w:gridCol w:w="1865"/>
        <w:gridCol w:w="5483"/>
        <w:gridCol w:w="2554"/>
      </w:tblGrid>
      <w:tr w:rsidR="00DD2387" w14:paraId="2CA4343B" w14:textId="77777777">
        <w:trPr>
          <w:tblHeader/>
        </w:trPr>
        <w:tc>
          <w:tcPr>
            <w:tcW w:w="0" w:type="auto"/>
            <w:tcBorders>
              <w:top w:val="single" w:sz="4" w:space="0" w:color="auto"/>
              <w:left w:val="single" w:sz="4" w:space="0" w:color="auto"/>
              <w:bottom w:val="single" w:sz="4" w:space="0" w:color="auto"/>
              <w:right w:val="single" w:sz="4" w:space="0" w:color="auto"/>
            </w:tcBorders>
            <w:shd w:val="clear" w:color="auto" w:fill="DEEAF6"/>
            <w:hideMark/>
          </w:tcPr>
          <w:p w14:paraId="11AC56BB" w14:textId="77777777" w:rsidR="00DD2387" w:rsidRDefault="00DD2387">
            <w:pPr>
              <w:rPr>
                <w:kern w:val="2"/>
                <w:szCs w:val="22"/>
                <w:lang w:eastAsia="zh-CN" w:bidi="th-TH"/>
                <w14:ligatures w14:val="standardContextual"/>
              </w:rPr>
            </w:pPr>
            <w:r>
              <w:rPr>
                <w:b/>
                <w:bCs/>
              </w:rPr>
              <w:t>Objective</w:t>
            </w:r>
          </w:p>
        </w:tc>
        <w:tc>
          <w:tcPr>
            <w:tcW w:w="0" w:type="auto"/>
            <w:tcBorders>
              <w:top w:val="single" w:sz="4" w:space="0" w:color="auto"/>
              <w:left w:val="single" w:sz="4" w:space="0" w:color="auto"/>
              <w:bottom w:val="single" w:sz="4" w:space="0" w:color="auto"/>
              <w:right w:val="single" w:sz="4" w:space="0" w:color="auto"/>
            </w:tcBorders>
            <w:shd w:val="clear" w:color="auto" w:fill="DEEAF6"/>
            <w:hideMark/>
          </w:tcPr>
          <w:p w14:paraId="1B87FE9B" w14:textId="77777777" w:rsidR="00DD2387" w:rsidRDefault="00DD2387">
            <w:r>
              <w:rPr>
                <w:b/>
                <w:bCs/>
              </w:rPr>
              <w:t>Action/s</w:t>
            </w:r>
          </w:p>
        </w:tc>
        <w:tc>
          <w:tcPr>
            <w:tcW w:w="0" w:type="auto"/>
            <w:tcBorders>
              <w:top w:val="single" w:sz="4" w:space="0" w:color="auto"/>
              <w:left w:val="single" w:sz="4" w:space="0" w:color="auto"/>
              <w:bottom w:val="single" w:sz="4" w:space="0" w:color="auto"/>
              <w:right w:val="single" w:sz="4" w:space="0" w:color="auto"/>
            </w:tcBorders>
            <w:shd w:val="clear" w:color="auto" w:fill="DEEAF6"/>
            <w:hideMark/>
          </w:tcPr>
          <w:p w14:paraId="4B3F3C67" w14:textId="77777777" w:rsidR="00DD2387" w:rsidRDefault="00DD2387">
            <w:r>
              <w:rPr>
                <w:b/>
                <w:bCs/>
              </w:rPr>
              <w:t>Responsibility</w:t>
            </w:r>
          </w:p>
        </w:tc>
        <w:tc>
          <w:tcPr>
            <w:tcW w:w="0" w:type="auto"/>
            <w:tcBorders>
              <w:top w:val="single" w:sz="4" w:space="0" w:color="auto"/>
              <w:left w:val="single" w:sz="4" w:space="0" w:color="auto"/>
              <w:bottom w:val="single" w:sz="4" w:space="0" w:color="auto"/>
              <w:right w:val="single" w:sz="4" w:space="0" w:color="auto"/>
            </w:tcBorders>
            <w:shd w:val="clear" w:color="auto" w:fill="DEEAF6"/>
            <w:hideMark/>
          </w:tcPr>
          <w:p w14:paraId="53FD08D1" w14:textId="77777777" w:rsidR="00DD2387" w:rsidRDefault="00DD2387">
            <w:r>
              <w:rPr>
                <w:b/>
                <w:bCs/>
              </w:rPr>
              <w:t>Timeframe</w:t>
            </w:r>
          </w:p>
        </w:tc>
        <w:tc>
          <w:tcPr>
            <w:tcW w:w="0" w:type="auto"/>
            <w:tcBorders>
              <w:top w:val="single" w:sz="4" w:space="0" w:color="auto"/>
              <w:left w:val="single" w:sz="4" w:space="0" w:color="auto"/>
              <w:bottom w:val="single" w:sz="4" w:space="0" w:color="auto"/>
              <w:right w:val="single" w:sz="4" w:space="0" w:color="auto"/>
            </w:tcBorders>
            <w:shd w:val="clear" w:color="auto" w:fill="DEEAF6"/>
            <w:hideMark/>
          </w:tcPr>
          <w:p w14:paraId="2D482C1E" w14:textId="77777777" w:rsidR="00DD2387" w:rsidRDefault="00DD2387">
            <w:r>
              <w:rPr>
                <w:b/>
                <w:bCs/>
              </w:rPr>
              <w:t>Support required from COORDINARE</w:t>
            </w:r>
          </w:p>
        </w:tc>
        <w:tc>
          <w:tcPr>
            <w:tcW w:w="0" w:type="auto"/>
            <w:tcBorders>
              <w:top w:val="single" w:sz="4" w:space="0" w:color="auto"/>
              <w:left w:val="single" w:sz="4" w:space="0" w:color="auto"/>
              <w:bottom w:val="single" w:sz="4" w:space="0" w:color="auto"/>
              <w:right w:val="single" w:sz="4" w:space="0" w:color="auto"/>
            </w:tcBorders>
            <w:shd w:val="clear" w:color="auto" w:fill="DEEAF6"/>
            <w:hideMark/>
          </w:tcPr>
          <w:p w14:paraId="44D14DD8" w14:textId="77777777" w:rsidR="00DD2387" w:rsidRDefault="00DD2387">
            <w:r>
              <w:rPr>
                <w:b/>
                <w:bCs/>
              </w:rPr>
              <w:t>Status/Progress</w:t>
            </w:r>
          </w:p>
        </w:tc>
      </w:tr>
      <w:tr w:rsidR="00DD2387" w14:paraId="3CD1B8A3" w14:textId="77777777">
        <w:tc>
          <w:tcPr>
            <w:tcW w:w="0" w:type="auto"/>
            <w:gridSpan w:val="6"/>
            <w:tcBorders>
              <w:top w:val="single" w:sz="4" w:space="0" w:color="auto"/>
              <w:left w:val="single" w:sz="4" w:space="0" w:color="auto"/>
              <w:bottom w:val="single" w:sz="4" w:space="0" w:color="auto"/>
              <w:right w:val="single" w:sz="4" w:space="0" w:color="auto"/>
            </w:tcBorders>
            <w:shd w:val="clear" w:color="auto" w:fill="BDD6EE"/>
            <w:hideMark/>
          </w:tcPr>
          <w:p w14:paraId="32749054" w14:textId="77777777" w:rsidR="00DD2387" w:rsidRDefault="00DD2387">
            <w:r>
              <w:rPr>
                <w:b/>
                <w:bCs/>
              </w:rPr>
              <w:t xml:space="preserve">Project Governance and </w:t>
            </w:r>
            <w:proofErr w:type="spellStart"/>
            <w:r>
              <w:rPr>
                <w:b/>
                <w:bCs/>
              </w:rPr>
              <w:t>Mobilisation</w:t>
            </w:r>
            <w:proofErr w:type="spellEnd"/>
          </w:p>
        </w:tc>
      </w:tr>
      <w:tr w:rsidR="00DD2387" w14:paraId="1EB276F1" w14:textId="77777777">
        <w:trPr>
          <w:trHeight w:val="765"/>
        </w:trPr>
        <w:tc>
          <w:tcPr>
            <w:tcW w:w="0" w:type="auto"/>
            <w:tcBorders>
              <w:top w:val="single" w:sz="4" w:space="0" w:color="auto"/>
              <w:left w:val="single" w:sz="4" w:space="0" w:color="auto"/>
              <w:bottom w:val="single" w:sz="4" w:space="0" w:color="auto"/>
              <w:right w:val="single" w:sz="4" w:space="0" w:color="auto"/>
            </w:tcBorders>
            <w:hideMark/>
          </w:tcPr>
          <w:p w14:paraId="54A5220D"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5E182895"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5FD9D07E"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42204EFC"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6C82F1E3"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76867138" w14:textId="77777777" w:rsidR="00DD2387" w:rsidRDefault="00DD2387"/>
        </w:tc>
      </w:tr>
      <w:tr w:rsidR="00DD2387" w14:paraId="391DF474" w14:textId="77777777">
        <w:trPr>
          <w:trHeight w:val="765"/>
        </w:trPr>
        <w:tc>
          <w:tcPr>
            <w:tcW w:w="0" w:type="auto"/>
            <w:tcBorders>
              <w:top w:val="single" w:sz="4" w:space="0" w:color="auto"/>
              <w:left w:val="single" w:sz="4" w:space="0" w:color="auto"/>
              <w:bottom w:val="single" w:sz="4" w:space="0" w:color="auto"/>
              <w:right w:val="single" w:sz="4" w:space="0" w:color="auto"/>
            </w:tcBorders>
            <w:hideMark/>
          </w:tcPr>
          <w:p w14:paraId="3F89D04C"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2508B7CC"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5A7FCBD3"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73BB38C3"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707D8C3E"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1B7A2D06" w14:textId="77777777" w:rsidR="00DD2387" w:rsidRDefault="00DD2387"/>
        </w:tc>
      </w:tr>
      <w:tr w:rsidR="00DD2387" w14:paraId="0CBF2358" w14:textId="77777777">
        <w:trPr>
          <w:trHeight w:val="765"/>
        </w:trPr>
        <w:tc>
          <w:tcPr>
            <w:tcW w:w="0" w:type="auto"/>
            <w:tcBorders>
              <w:top w:val="single" w:sz="4" w:space="0" w:color="auto"/>
              <w:left w:val="single" w:sz="4" w:space="0" w:color="auto"/>
              <w:bottom w:val="single" w:sz="4" w:space="0" w:color="auto"/>
              <w:right w:val="single" w:sz="4" w:space="0" w:color="auto"/>
            </w:tcBorders>
            <w:hideMark/>
          </w:tcPr>
          <w:p w14:paraId="4D37E599"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74700827"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08F5BDC0"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567D32B5"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1C0F404B"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10223E5D" w14:textId="77777777" w:rsidR="00DD2387" w:rsidRDefault="00DD2387"/>
        </w:tc>
      </w:tr>
      <w:tr w:rsidR="00DD2387" w14:paraId="09A4BC1F" w14:textId="77777777">
        <w:tc>
          <w:tcPr>
            <w:tcW w:w="0" w:type="auto"/>
            <w:gridSpan w:val="6"/>
            <w:tcBorders>
              <w:top w:val="single" w:sz="4" w:space="0" w:color="auto"/>
              <w:left w:val="single" w:sz="4" w:space="0" w:color="auto"/>
              <w:bottom w:val="single" w:sz="4" w:space="0" w:color="auto"/>
              <w:right w:val="single" w:sz="4" w:space="0" w:color="auto"/>
            </w:tcBorders>
            <w:shd w:val="clear" w:color="auto" w:fill="BDD6EE"/>
            <w:hideMark/>
          </w:tcPr>
          <w:p w14:paraId="1BBBAB3B" w14:textId="77777777" w:rsidR="00DD2387" w:rsidRDefault="00DD2387">
            <w:r>
              <w:rPr>
                <w:b/>
                <w:bCs/>
              </w:rPr>
              <w:t>Local design, consultation, lived experience participation</w:t>
            </w:r>
          </w:p>
        </w:tc>
      </w:tr>
      <w:tr w:rsidR="00DD2387" w14:paraId="7D8E7908" w14:textId="77777777">
        <w:trPr>
          <w:trHeight w:val="765"/>
        </w:trPr>
        <w:tc>
          <w:tcPr>
            <w:tcW w:w="0" w:type="auto"/>
            <w:tcBorders>
              <w:top w:val="single" w:sz="4" w:space="0" w:color="auto"/>
              <w:left w:val="single" w:sz="4" w:space="0" w:color="auto"/>
              <w:bottom w:val="single" w:sz="4" w:space="0" w:color="auto"/>
              <w:right w:val="single" w:sz="4" w:space="0" w:color="auto"/>
            </w:tcBorders>
            <w:hideMark/>
          </w:tcPr>
          <w:p w14:paraId="0FD1A1E5"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783C7D3E"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439DB66C"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146C33AA"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1606BFDA"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1BFABF6D" w14:textId="77777777" w:rsidR="00DD2387" w:rsidRDefault="00DD2387"/>
        </w:tc>
      </w:tr>
      <w:tr w:rsidR="00DD2387" w14:paraId="30770692" w14:textId="77777777">
        <w:trPr>
          <w:trHeight w:val="765"/>
        </w:trPr>
        <w:tc>
          <w:tcPr>
            <w:tcW w:w="0" w:type="auto"/>
            <w:tcBorders>
              <w:top w:val="single" w:sz="4" w:space="0" w:color="auto"/>
              <w:left w:val="single" w:sz="4" w:space="0" w:color="auto"/>
              <w:bottom w:val="single" w:sz="4" w:space="0" w:color="auto"/>
              <w:right w:val="single" w:sz="4" w:space="0" w:color="auto"/>
            </w:tcBorders>
            <w:hideMark/>
          </w:tcPr>
          <w:p w14:paraId="5DC63033"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1733FDF4"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40A242EC"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2BEE23F0"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69E57D9C"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2410B831" w14:textId="77777777" w:rsidR="00DD2387" w:rsidRDefault="00DD2387"/>
        </w:tc>
      </w:tr>
      <w:tr w:rsidR="00DD2387" w14:paraId="0845EB07" w14:textId="77777777">
        <w:trPr>
          <w:trHeight w:val="765"/>
        </w:trPr>
        <w:tc>
          <w:tcPr>
            <w:tcW w:w="0" w:type="auto"/>
            <w:tcBorders>
              <w:top w:val="single" w:sz="4" w:space="0" w:color="auto"/>
              <w:left w:val="single" w:sz="4" w:space="0" w:color="auto"/>
              <w:bottom w:val="single" w:sz="4" w:space="0" w:color="auto"/>
              <w:right w:val="single" w:sz="4" w:space="0" w:color="auto"/>
            </w:tcBorders>
            <w:hideMark/>
          </w:tcPr>
          <w:p w14:paraId="6143CF8D"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017E3D20"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62FBB37D"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6D21AB75"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3FBBA622"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1CE13F4B" w14:textId="77777777" w:rsidR="00DD2387" w:rsidRDefault="00DD2387"/>
        </w:tc>
      </w:tr>
      <w:tr w:rsidR="00DD2387" w14:paraId="6D89021F" w14:textId="77777777">
        <w:tc>
          <w:tcPr>
            <w:tcW w:w="0" w:type="auto"/>
            <w:gridSpan w:val="6"/>
            <w:tcBorders>
              <w:top w:val="single" w:sz="4" w:space="0" w:color="auto"/>
              <w:left w:val="single" w:sz="4" w:space="0" w:color="auto"/>
              <w:bottom w:val="single" w:sz="4" w:space="0" w:color="auto"/>
              <w:right w:val="single" w:sz="4" w:space="0" w:color="auto"/>
            </w:tcBorders>
            <w:shd w:val="clear" w:color="auto" w:fill="BDD6EE"/>
            <w:hideMark/>
          </w:tcPr>
          <w:p w14:paraId="7D5629A8" w14:textId="77777777" w:rsidR="00DD2387" w:rsidRDefault="00DD2387">
            <w:r>
              <w:rPr>
                <w:b/>
                <w:bCs/>
              </w:rPr>
              <w:t>Service model and operational readiness</w:t>
            </w:r>
          </w:p>
        </w:tc>
      </w:tr>
      <w:tr w:rsidR="00DD2387" w14:paraId="1B0B38C5" w14:textId="77777777">
        <w:trPr>
          <w:trHeight w:val="765"/>
        </w:trPr>
        <w:tc>
          <w:tcPr>
            <w:tcW w:w="0" w:type="auto"/>
            <w:tcBorders>
              <w:top w:val="single" w:sz="4" w:space="0" w:color="auto"/>
              <w:left w:val="single" w:sz="4" w:space="0" w:color="auto"/>
              <w:bottom w:val="single" w:sz="4" w:space="0" w:color="auto"/>
              <w:right w:val="single" w:sz="4" w:space="0" w:color="auto"/>
            </w:tcBorders>
            <w:hideMark/>
          </w:tcPr>
          <w:p w14:paraId="3C235546"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328B3B91"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2278FB0D"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1643DF3E"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44D805DF"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2E660644" w14:textId="77777777" w:rsidR="00DD2387" w:rsidRDefault="00DD2387"/>
        </w:tc>
      </w:tr>
      <w:tr w:rsidR="00DD2387" w14:paraId="71FDBC93" w14:textId="77777777">
        <w:trPr>
          <w:trHeight w:val="765"/>
        </w:trPr>
        <w:tc>
          <w:tcPr>
            <w:tcW w:w="0" w:type="auto"/>
            <w:tcBorders>
              <w:top w:val="single" w:sz="4" w:space="0" w:color="auto"/>
              <w:left w:val="single" w:sz="4" w:space="0" w:color="auto"/>
              <w:bottom w:val="single" w:sz="4" w:space="0" w:color="auto"/>
              <w:right w:val="single" w:sz="4" w:space="0" w:color="auto"/>
            </w:tcBorders>
            <w:hideMark/>
          </w:tcPr>
          <w:p w14:paraId="188D9DC8"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0BEACEB0"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4A07DEEC"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2AFFEB49"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36F22A69"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0351BE4A" w14:textId="77777777" w:rsidR="00DD2387" w:rsidRDefault="00DD2387"/>
        </w:tc>
      </w:tr>
      <w:tr w:rsidR="00DD2387" w14:paraId="23F2942E" w14:textId="77777777">
        <w:trPr>
          <w:trHeight w:val="765"/>
        </w:trPr>
        <w:tc>
          <w:tcPr>
            <w:tcW w:w="0" w:type="auto"/>
            <w:tcBorders>
              <w:top w:val="single" w:sz="4" w:space="0" w:color="auto"/>
              <w:left w:val="single" w:sz="4" w:space="0" w:color="auto"/>
              <w:bottom w:val="single" w:sz="4" w:space="0" w:color="auto"/>
              <w:right w:val="single" w:sz="4" w:space="0" w:color="auto"/>
            </w:tcBorders>
            <w:hideMark/>
          </w:tcPr>
          <w:p w14:paraId="2E384D3D"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40F7F50D"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0380D00A"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7FB9BAB7"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133CE955"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22D01642" w14:textId="77777777" w:rsidR="00DD2387" w:rsidRDefault="00DD2387"/>
        </w:tc>
      </w:tr>
      <w:tr w:rsidR="00DD2387" w14:paraId="1A8180D0" w14:textId="77777777">
        <w:tc>
          <w:tcPr>
            <w:tcW w:w="0" w:type="auto"/>
            <w:gridSpan w:val="6"/>
            <w:tcBorders>
              <w:top w:val="single" w:sz="4" w:space="0" w:color="auto"/>
              <w:left w:val="single" w:sz="4" w:space="0" w:color="auto"/>
              <w:bottom w:val="single" w:sz="4" w:space="0" w:color="auto"/>
              <w:right w:val="single" w:sz="4" w:space="0" w:color="auto"/>
            </w:tcBorders>
            <w:shd w:val="clear" w:color="auto" w:fill="BDD6EE"/>
            <w:hideMark/>
          </w:tcPr>
          <w:p w14:paraId="2C2B7703" w14:textId="77777777" w:rsidR="00DD2387" w:rsidRDefault="00DD2387">
            <w:r>
              <w:rPr>
                <w:b/>
                <w:bCs/>
              </w:rPr>
              <w:t>Service Location, Fit Out, Outreach Arrangements</w:t>
            </w:r>
          </w:p>
        </w:tc>
      </w:tr>
      <w:tr w:rsidR="00DD2387" w14:paraId="4A3F992D" w14:textId="77777777">
        <w:trPr>
          <w:trHeight w:val="765"/>
        </w:trPr>
        <w:tc>
          <w:tcPr>
            <w:tcW w:w="0" w:type="auto"/>
            <w:tcBorders>
              <w:top w:val="single" w:sz="4" w:space="0" w:color="auto"/>
              <w:left w:val="single" w:sz="4" w:space="0" w:color="auto"/>
              <w:bottom w:val="single" w:sz="4" w:space="0" w:color="auto"/>
              <w:right w:val="single" w:sz="4" w:space="0" w:color="auto"/>
            </w:tcBorders>
            <w:hideMark/>
          </w:tcPr>
          <w:p w14:paraId="7537736A"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6B53B120"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04BF1024"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30DADDC4"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577A73E1"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0FBC6A1D" w14:textId="77777777" w:rsidR="00DD2387" w:rsidRDefault="00DD2387"/>
        </w:tc>
      </w:tr>
      <w:tr w:rsidR="00DD2387" w14:paraId="3A996632" w14:textId="77777777">
        <w:trPr>
          <w:trHeight w:val="765"/>
        </w:trPr>
        <w:tc>
          <w:tcPr>
            <w:tcW w:w="0" w:type="auto"/>
            <w:tcBorders>
              <w:top w:val="single" w:sz="4" w:space="0" w:color="auto"/>
              <w:left w:val="single" w:sz="4" w:space="0" w:color="auto"/>
              <w:bottom w:val="single" w:sz="4" w:space="0" w:color="auto"/>
              <w:right w:val="single" w:sz="4" w:space="0" w:color="auto"/>
            </w:tcBorders>
            <w:hideMark/>
          </w:tcPr>
          <w:p w14:paraId="04E4277F"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3FCBE5F0"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0C4107E0"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35D7CE21"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330B92D8"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5E0D2D8D" w14:textId="77777777" w:rsidR="00DD2387" w:rsidRDefault="00DD2387"/>
        </w:tc>
      </w:tr>
      <w:tr w:rsidR="00DD2387" w14:paraId="748FC3DE" w14:textId="77777777">
        <w:trPr>
          <w:trHeight w:val="765"/>
        </w:trPr>
        <w:tc>
          <w:tcPr>
            <w:tcW w:w="0" w:type="auto"/>
            <w:tcBorders>
              <w:top w:val="single" w:sz="4" w:space="0" w:color="auto"/>
              <w:left w:val="single" w:sz="4" w:space="0" w:color="auto"/>
              <w:bottom w:val="single" w:sz="4" w:space="0" w:color="auto"/>
              <w:right w:val="single" w:sz="4" w:space="0" w:color="auto"/>
            </w:tcBorders>
            <w:hideMark/>
          </w:tcPr>
          <w:p w14:paraId="29F25C30"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51C776FA"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6C2C30FB"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765FF70E"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5A95C740"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3F09C322" w14:textId="77777777" w:rsidR="00DD2387" w:rsidRDefault="00DD2387"/>
        </w:tc>
      </w:tr>
      <w:tr w:rsidR="00DD2387" w14:paraId="7D4A532E" w14:textId="77777777">
        <w:tc>
          <w:tcPr>
            <w:tcW w:w="0" w:type="auto"/>
            <w:gridSpan w:val="6"/>
            <w:tcBorders>
              <w:top w:val="single" w:sz="4" w:space="0" w:color="auto"/>
              <w:left w:val="single" w:sz="4" w:space="0" w:color="auto"/>
              <w:bottom w:val="single" w:sz="4" w:space="0" w:color="auto"/>
              <w:right w:val="single" w:sz="4" w:space="0" w:color="auto"/>
            </w:tcBorders>
            <w:shd w:val="clear" w:color="auto" w:fill="BDD6EE"/>
            <w:hideMark/>
          </w:tcPr>
          <w:p w14:paraId="4A5A17A8" w14:textId="77777777" w:rsidR="00DD2387" w:rsidRDefault="00DD2387">
            <w:r>
              <w:rPr>
                <w:b/>
                <w:bCs/>
              </w:rPr>
              <w:t>Workforce Recruitment</w:t>
            </w:r>
          </w:p>
        </w:tc>
      </w:tr>
      <w:tr w:rsidR="00DD2387" w14:paraId="42D09079" w14:textId="77777777">
        <w:trPr>
          <w:trHeight w:val="765"/>
        </w:trPr>
        <w:tc>
          <w:tcPr>
            <w:tcW w:w="0" w:type="auto"/>
            <w:tcBorders>
              <w:top w:val="single" w:sz="4" w:space="0" w:color="auto"/>
              <w:left w:val="single" w:sz="4" w:space="0" w:color="auto"/>
              <w:bottom w:val="single" w:sz="4" w:space="0" w:color="auto"/>
              <w:right w:val="single" w:sz="4" w:space="0" w:color="auto"/>
            </w:tcBorders>
            <w:hideMark/>
          </w:tcPr>
          <w:p w14:paraId="27661309"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11F4F58C"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7D7CB4F4"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3436DE37"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37F7BB46"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35D8375C" w14:textId="77777777" w:rsidR="00DD2387" w:rsidRDefault="00DD2387"/>
        </w:tc>
      </w:tr>
      <w:tr w:rsidR="00DD2387" w14:paraId="1F1F8C21" w14:textId="77777777">
        <w:trPr>
          <w:trHeight w:val="765"/>
        </w:trPr>
        <w:tc>
          <w:tcPr>
            <w:tcW w:w="0" w:type="auto"/>
            <w:tcBorders>
              <w:top w:val="single" w:sz="4" w:space="0" w:color="auto"/>
              <w:left w:val="single" w:sz="4" w:space="0" w:color="auto"/>
              <w:bottom w:val="single" w:sz="4" w:space="0" w:color="auto"/>
              <w:right w:val="single" w:sz="4" w:space="0" w:color="auto"/>
            </w:tcBorders>
            <w:hideMark/>
          </w:tcPr>
          <w:p w14:paraId="564359CE"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70D92A98"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56440599"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0A97AC81"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77C1963E"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58ADD05E" w14:textId="77777777" w:rsidR="00DD2387" w:rsidRDefault="00DD2387"/>
        </w:tc>
      </w:tr>
      <w:tr w:rsidR="00DD2387" w14:paraId="11B69799" w14:textId="77777777">
        <w:trPr>
          <w:trHeight w:val="765"/>
        </w:trPr>
        <w:tc>
          <w:tcPr>
            <w:tcW w:w="0" w:type="auto"/>
            <w:tcBorders>
              <w:top w:val="single" w:sz="4" w:space="0" w:color="auto"/>
              <w:left w:val="single" w:sz="4" w:space="0" w:color="auto"/>
              <w:bottom w:val="single" w:sz="4" w:space="0" w:color="auto"/>
              <w:right w:val="single" w:sz="4" w:space="0" w:color="auto"/>
            </w:tcBorders>
            <w:hideMark/>
          </w:tcPr>
          <w:p w14:paraId="184F89A2"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3E5FD5CE"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7D9A2463"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1D72E107"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5B2F9525"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4B7990D8" w14:textId="77777777" w:rsidR="00DD2387" w:rsidRDefault="00DD2387"/>
        </w:tc>
      </w:tr>
      <w:tr w:rsidR="00DD2387" w14:paraId="1ED54799" w14:textId="77777777">
        <w:tc>
          <w:tcPr>
            <w:tcW w:w="0" w:type="auto"/>
            <w:gridSpan w:val="6"/>
            <w:tcBorders>
              <w:top w:val="single" w:sz="4" w:space="0" w:color="auto"/>
              <w:left w:val="single" w:sz="4" w:space="0" w:color="auto"/>
              <w:bottom w:val="single" w:sz="4" w:space="0" w:color="auto"/>
              <w:right w:val="single" w:sz="4" w:space="0" w:color="auto"/>
            </w:tcBorders>
            <w:shd w:val="clear" w:color="auto" w:fill="BDD6EE"/>
            <w:hideMark/>
          </w:tcPr>
          <w:p w14:paraId="24E275FE" w14:textId="77777777" w:rsidR="00DD2387" w:rsidRDefault="00DD2387">
            <w:r>
              <w:rPr>
                <w:b/>
                <w:bCs/>
              </w:rPr>
              <w:t>Workforce Capacity Building/ Readiness</w:t>
            </w:r>
          </w:p>
        </w:tc>
      </w:tr>
      <w:tr w:rsidR="00DD2387" w14:paraId="7C9A9399" w14:textId="77777777">
        <w:trPr>
          <w:trHeight w:val="765"/>
        </w:trPr>
        <w:tc>
          <w:tcPr>
            <w:tcW w:w="0" w:type="auto"/>
            <w:tcBorders>
              <w:top w:val="single" w:sz="4" w:space="0" w:color="auto"/>
              <w:left w:val="single" w:sz="4" w:space="0" w:color="auto"/>
              <w:bottom w:val="single" w:sz="4" w:space="0" w:color="auto"/>
              <w:right w:val="single" w:sz="4" w:space="0" w:color="auto"/>
            </w:tcBorders>
            <w:hideMark/>
          </w:tcPr>
          <w:p w14:paraId="77288681"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68BCFF78"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35A17B22"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0EFD8758"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2F3DF317"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76A39511" w14:textId="77777777" w:rsidR="00DD2387" w:rsidRDefault="00DD2387"/>
        </w:tc>
      </w:tr>
      <w:tr w:rsidR="00DD2387" w14:paraId="74A49B47" w14:textId="77777777">
        <w:trPr>
          <w:trHeight w:val="765"/>
        </w:trPr>
        <w:tc>
          <w:tcPr>
            <w:tcW w:w="0" w:type="auto"/>
            <w:tcBorders>
              <w:top w:val="single" w:sz="4" w:space="0" w:color="auto"/>
              <w:left w:val="single" w:sz="4" w:space="0" w:color="auto"/>
              <w:bottom w:val="single" w:sz="4" w:space="0" w:color="auto"/>
              <w:right w:val="single" w:sz="4" w:space="0" w:color="auto"/>
            </w:tcBorders>
            <w:hideMark/>
          </w:tcPr>
          <w:p w14:paraId="511D6079"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6F0AE097"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0F56EA82"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146F3533"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0958B34E"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2AE37FA5" w14:textId="77777777" w:rsidR="00DD2387" w:rsidRDefault="00DD2387"/>
        </w:tc>
      </w:tr>
      <w:tr w:rsidR="00DD2387" w14:paraId="58C83FF0" w14:textId="77777777">
        <w:trPr>
          <w:trHeight w:val="765"/>
        </w:trPr>
        <w:tc>
          <w:tcPr>
            <w:tcW w:w="0" w:type="auto"/>
            <w:tcBorders>
              <w:top w:val="single" w:sz="4" w:space="0" w:color="auto"/>
              <w:left w:val="single" w:sz="4" w:space="0" w:color="auto"/>
              <w:bottom w:val="single" w:sz="4" w:space="0" w:color="auto"/>
              <w:right w:val="single" w:sz="4" w:space="0" w:color="auto"/>
            </w:tcBorders>
            <w:hideMark/>
          </w:tcPr>
          <w:p w14:paraId="69E5F7CA"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365FEA1C"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18A4F2F7"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0B09A974"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0CB671B4"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4E34C076" w14:textId="77777777" w:rsidR="00DD2387" w:rsidRDefault="00DD2387"/>
        </w:tc>
      </w:tr>
      <w:tr w:rsidR="00DD2387" w14:paraId="4A9FDEC7" w14:textId="77777777">
        <w:tc>
          <w:tcPr>
            <w:tcW w:w="0" w:type="auto"/>
            <w:gridSpan w:val="6"/>
            <w:tcBorders>
              <w:top w:val="single" w:sz="4" w:space="0" w:color="auto"/>
              <w:left w:val="single" w:sz="4" w:space="0" w:color="auto"/>
              <w:bottom w:val="single" w:sz="4" w:space="0" w:color="auto"/>
              <w:right w:val="single" w:sz="4" w:space="0" w:color="auto"/>
            </w:tcBorders>
            <w:shd w:val="clear" w:color="auto" w:fill="BDD6EE"/>
            <w:hideMark/>
          </w:tcPr>
          <w:p w14:paraId="1549C88F" w14:textId="77777777" w:rsidR="00DD2387" w:rsidRDefault="00DD2387">
            <w:r>
              <w:rPr>
                <w:b/>
                <w:bCs/>
              </w:rPr>
              <w:t>Governance Quality and Safety</w:t>
            </w:r>
          </w:p>
        </w:tc>
      </w:tr>
      <w:tr w:rsidR="00DD2387" w14:paraId="6DF65BF3" w14:textId="77777777">
        <w:trPr>
          <w:trHeight w:val="765"/>
        </w:trPr>
        <w:tc>
          <w:tcPr>
            <w:tcW w:w="0" w:type="auto"/>
            <w:tcBorders>
              <w:top w:val="single" w:sz="4" w:space="0" w:color="auto"/>
              <w:left w:val="single" w:sz="4" w:space="0" w:color="auto"/>
              <w:bottom w:val="single" w:sz="4" w:space="0" w:color="auto"/>
              <w:right w:val="single" w:sz="4" w:space="0" w:color="auto"/>
            </w:tcBorders>
            <w:hideMark/>
          </w:tcPr>
          <w:p w14:paraId="72326769"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12B60F4C"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6D759CAA"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54081F97"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56B0CB2E"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576F900E" w14:textId="77777777" w:rsidR="00DD2387" w:rsidRDefault="00DD2387"/>
        </w:tc>
      </w:tr>
      <w:tr w:rsidR="00DD2387" w14:paraId="2C9D7476" w14:textId="77777777">
        <w:trPr>
          <w:trHeight w:val="765"/>
        </w:trPr>
        <w:tc>
          <w:tcPr>
            <w:tcW w:w="0" w:type="auto"/>
            <w:tcBorders>
              <w:top w:val="single" w:sz="4" w:space="0" w:color="auto"/>
              <w:left w:val="single" w:sz="4" w:space="0" w:color="auto"/>
              <w:bottom w:val="single" w:sz="4" w:space="0" w:color="auto"/>
              <w:right w:val="single" w:sz="4" w:space="0" w:color="auto"/>
            </w:tcBorders>
            <w:hideMark/>
          </w:tcPr>
          <w:p w14:paraId="1F326494"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6B49396F"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732D55F3"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2D474A95"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230500FC"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120388A2" w14:textId="77777777" w:rsidR="00DD2387" w:rsidRDefault="00DD2387"/>
        </w:tc>
      </w:tr>
      <w:tr w:rsidR="00DD2387" w14:paraId="2702A1B0" w14:textId="77777777">
        <w:trPr>
          <w:trHeight w:val="765"/>
        </w:trPr>
        <w:tc>
          <w:tcPr>
            <w:tcW w:w="0" w:type="auto"/>
            <w:tcBorders>
              <w:top w:val="single" w:sz="4" w:space="0" w:color="auto"/>
              <w:left w:val="single" w:sz="4" w:space="0" w:color="auto"/>
              <w:bottom w:val="single" w:sz="4" w:space="0" w:color="auto"/>
              <w:right w:val="single" w:sz="4" w:space="0" w:color="auto"/>
            </w:tcBorders>
            <w:hideMark/>
          </w:tcPr>
          <w:p w14:paraId="2F89A2E4"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4E3ADE5E"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4371984F"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77ECF892"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5908EC21"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465787D4" w14:textId="77777777" w:rsidR="00DD2387" w:rsidRDefault="00DD2387"/>
        </w:tc>
      </w:tr>
      <w:tr w:rsidR="00DD2387" w14:paraId="7BBC82BD" w14:textId="77777777">
        <w:tc>
          <w:tcPr>
            <w:tcW w:w="0" w:type="auto"/>
            <w:gridSpan w:val="6"/>
            <w:tcBorders>
              <w:top w:val="single" w:sz="4" w:space="0" w:color="auto"/>
              <w:left w:val="single" w:sz="4" w:space="0" w:color="auto"/>
              <w:bottom w:val="single" w:sz="4" w:space="0" w:color="auto"/>
              <w:right w:val="single" w:sz="4" w:space="0" w:color="auto"/>
            </w:tcBorders>
            <w:shd w:val="clear" w:color="auto" w:fill="BDD6EE"/>
            <w:hideMark/>
          </w:tcPr>
          <w:p w14:paraId="2B01B654" w14:textId="77777777" w:rsidR="00DD2387" w:rsidRDefault="00DD2387">
            <w:r>
              <w:rPr>
                <w:b/>
                <w:bCs/>
              </w:rPr>
              <w:t>Communication, Promotion, Marketing and Awareness</w:t>
            </w:r>
          </w:p>
        </w:tc>
      </w:tr>
      <w:tr w:rsidR="00DD2387" w14:paraId="46BE7FC5" w14:textId="77777777">
        <w:trPr>
          <w:trHeight w:val="765"/>
        </w:trPr>
        <w:tc>
          <w:tcPr>
            <w:tcW w:w="0" w:type="auto"/>
            <w:tcBorders>
              <w:top w:val="single" w:sz="4" w:space="0" w:color="auto"/>
              <w:left w:val="single" w:sz="4" w:space="0" w:color="auto"/>
              <w:bottom w:val="single" w:sz="4" w:space="0" w:color="auto"/>
              <w:right w:val="single" w:sz="4" w:space="0" w:color="auto"/>
            </w:tcBorders>
            <w:hideMark/>
          </w:tcPr>
          <w:p w14:paraId="09F07EC8"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6A3C6458"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29E26BD2"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6E4F27AF"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6DB260F4"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6F3E5E8F" w14:textId="77777777" w:rsidR="00DD2387" w:rsidRDefault="00DD2387"/>
        </w:tc>
      </w:tr>
      <w:tr w:rsidR="00DD2387" w14:paraId="043762AE" w14:textId="77777777">
        <w:trPr>
          <w:trHeight w:val="765"/>
        </w:trPr>
        <w:tc>
          <w:tcPr>
            <w:tcW w:w="0" w:type="auto"/>
            <w:tcBorders>
              <w:top w:val="single" w:sz="4" w:space="0" w:color="auto"/>
              <w:left w:val="single" w:sz="4" w:space="0" w:color="auto"/>
              <w:bottom w:val="single" w:sz="4" w:space="0" w:color="auto"/>
              <w:right w:val="single" w:sz="4" w:space="0" w:color="auto"/>
            </w:tcBorders>
            <w:hideMark/>
          </w:tcPr>
          <w:p w14:paraId="15389118"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3623081B"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78FACB19"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484E6F60"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041381EE"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7B6C48F2" w14:textId="77777777" w:rsidR="00DD2387" w:rsidRDefault="00DD2387"/>
        </w:tc>
      </w:tr>
      <w:tr w:rsidR="00DD2387" w14:paraId="3336FD40" w14:textId="77777777">
        <w:trPr>
          <w:trHeight w:val="765"/>
        </w:trPr>
        <w:tc>
          <w:tcPr>
            <w:tcW w:w="0" w:type="auto"/>
            <w:tcBorders>
              <w:top w:val="single" w:sz="4" w:space="0" w:color="auto"/>
              <w:left w:val="single" w:sz="4" w:space="0" w:color="auto"/>
              <w:bottom w:val="single" w:sz="4" w:space="0" w:color="auto"/>
              <w:right w:val="single" w:sz="4" w:space="0" w:color="auto"/>
            </w:tcBorders>
            <w:hideMark/>
          </w:tcPr>
          <w:p w14:paraId="5BD15CF0"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09E75814"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0B2AB888"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00F5F4E7"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76C0FDEF"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64DAA69F" w14:textId="77777777" w:rsidR="00DD2387" w:rsidRDefault="00DD2387"/>
        </w:tc>
      </w:tr>
      <w:tr w:rsidR="00DD2387" w14:paraId="57B3E462" w14:textId="77777777">
        <w:tc>
          <w:tcPr>
            <w:tcW w:w="0" w:type="auto"/>
            <w:gridSpan w:val="6"/>
            <w:tcBorders>
              <w:top w:val="single" w:sz="4" w:space="0" w:color="auto"/>
              <w:left w:val="single" w:sz="4" w:space="0" w:color="auto"/>
              <w:bottom w:val="single" w:sz="4" w:space="0" w:color="auto"/>
              <w:right w:val="single" w:sz="4" w:space="0" w:color="auto"/>
            </w:tcBorders>
            <w:shd w:val="clear" w:color="auto" w:fill="BDD6EE"/>
            <w:hideMark/>
          </w:tcPr>
          <w:p w14:paraId="5F9E51C5" w14:textId="77777777" w:rsidR="00DD2387" w:rsidRDefault="00DD2387">
            <w:r>
              <w:rPr>
                <w:b/>
                <w:bCs/>
              </w:rPr>
              <w:t>Data, Reporting and Evaluation</w:t>
            </w:r>
          </w:p>
        </w:tc>
      </w:tr>
      <w:tr w:rsidR="00DD2387" w14:paraId="25A29B5F" w14:textId="77777777">
        <w:trPr>
          <w:trHeight w:val="765"/>
        </w:trPr>
        <w:tc>
          <w:tcPr>
            <w:tcW w:w="0" w:type="auto"/>
            <w:tcBorders>
              <w:top w:val="single" w:sz="4" w:space="0" w:color="auto"/>
              <w:left w:val="single" w:sz="4" w:space="0" w:color="auto"/>
              <w:bottom w:val="single" w:sz="4" w:space="0" w:color="auto"/>
              <w:right w:val="single" w:sz="4" w:space="0" w:color="auto"/>
            </w:tcBorders>
            <w:hideMark/>
          </w:tcPr>
          <w:p w14:paraId="2B4D5A12"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51852F8B"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7D7DBA83"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5B693DAE"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6F70336B"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3E718FB3" w14:textId="77777777" w:rsidR="00DD2387" w:rsidRDefault="00DD2387"/>
        </w:tc>
      </w:tr>
      <w:tr w:rsidR="00DD2387" w14:paraId="04F604FA" w14:textId="77777777">
        <w:trPr>
          <w:trHeight w:val="765"/>
        </w:trPr>
        <w:tc>
          <w:tcPr>
            <w:tcW w:w="0" w:type="auto"/>
            <w:tcBorders>
              <w:top w:val="single" w:sz="4" w:space="0" w:color="auto"/>
              <w:left w:val="single" w:sz="4" w:space="0" w:color="auto"/>
              <w:bottom w:val="single" w:sz="4" w:space="0" w:color="auto"/>
              <w:right w:val="single" w:sz="4" w:space="0" w:color="auto"/>
            </w:tcBorders>
            <w:hideMark/>
          </w:tcPr>
          <w:p w14:paraId="6A2F6114"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36AC26BD"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0556FEC6"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7578AACC"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313D4F25"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1811FBCF" w14:textId="77777777" w:rsidR="00DD2387" w:rsidRDefault="00DD2387"/>
        </w:tc>
      </w:tr>
      <w:tr w:rsidR="00DD2387" w14:paraId="5857FEBB" w14:textId="77777777">
        <w:trPr>
          <w:trHeight w:val="765"/>
        </w:trPr>
        <w:tc>
          <w:tcPr>
            <w:tcW w:w="0" w:type="auto"/>
            <w:tcBorders>
              <w:top w:val="single" w:sz="4" w:space="0" w:color="auto"/>
              <w:left w:val="single" w:sz="4" w:space="0" w:color="auto"/>
              <w:bottom w:val="single" w:sz="4" w:space="0" w:color="auto"/>
              <w:right w:val="single" w:sz="4" w:space="0" w:color="auto"/>
            </w:tcBorders>
            <w:hideMark/>
          </w:tcPr>
          <w:p w14:paraId="6D2996F3"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6F90E7F4"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251F6943"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4115FF4A"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03EF8C75"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17EC1E6D" w14:textId="77777777" w:rsidR="00DD2387" w:rsidRDefault="00DD2387"/>
        </w:tc>
      </w:tr>
      <w:tr w:rsidR="00DD2387" w14:paraId="6409BCF0" w14:textId="77777777">
        <w:tc>
          <w:tcPr>
            <w:tcW w:w="0" w:type="auto"/>
            <w:gridSpan w:val="6"/>
            <w:tcBorders>
              <w:top w:val="single" w:sz="4" w:space="0" w:color="auto"/>
              <w:left w:val="single" w:sz="4" w:space="0" w:color="auto"/>
              <w:bottom w:val="single" w:sz="4" w:space="0" w:color="auto"/>
              <w:right w:val="single" w:sz="4" w:space="0" w:color="auto"/>
            </w:tcBorders>
            <w:shd w:val="clear" w:color="auto" w:fill="BDD6EE"/>
            <w:hideMark/>
          </w:tcPr>
          <w:p w14:paraId="42D4428C" w14:textId="77777777" w:rsidR="00DD2387" w:rsidRDefault="00DD2387">
            <w:r>
              <w:rPr>
                <w:b/>
                <w:bCs/>
              </w:rPr>
              <w:t>Partnerships, service mapping, integration</w:t>
            </w:r>
          </w:p>
        </w:tc>
      </w:tr>
      <w:tr w:rsidR="00DD2387" w14:paraId="1C844851" w14:textId="77777777">
        <w:trPr>
          <w:trHeight w:val="765"/>
        </w:trPr>
        <w:tc>
          <w:tcPr>
            <w:tcW w:w="0" w:type="auto"/>
            <w:tcBorders>
              <w:top w:val="single" w:sz="4" w:space="0" w:color="auto"/>
              <w:left w:val="single" w:sz="4" w:space="0" w:color="auto"/>
              <w:bottom w:val="single" w:sz="4" w:space="0" w:color="auto"/>
              <w:right w:val="single" w:sz="4" w:space="0" w:color="auto"/>
            </w:tcBorders>
            <w:hideMark/>
          </w:tcPr>
          <w:p w14:paraId="64A23959"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3E7EF654"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27BCDD0B"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1378B163"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1839D3E5"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7D82C31E" w14:textId="77777777" w:rsidR="00DD2387" w:rsidRDefault="00DD2387"/>
        </w:tc>
      </w:tr>
      <w:tr w:rsidR="00DD2387" w14:paraId="462DB9D8" w14:textId="77777777">
        <w:trPr>
          <w:trHeight w:val="765"/>
        </w:trPr>
        <w:tc>
          <w:tcPr>
            <w:tcW w:w="0" w:type="auto"/>
            <w:tcBorders>
              <w:top w:val="single" w:sz="4" w:space="0" w:color="auto"/>
              <w:left w:val="single" w:sz="4" w:space="0" w:color="auto"/>
              <w:bottom w:val="single" w:sz="4" w:space="0" w:color="auto"/>
              <w:right w:val="single" w:sz="4" w:space="0" w:color="auto"/>
            </w:tcBorders>
            <w:hideMark/>
          </w:tcPr>
          <w:p w14:paraId="19D70CFE"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6A1A1D46"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06E1FEB2"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26F4943C"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0FE783A9"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3FB2B745" w14:textId="77777777" w:rsidR="00DD2387" w:rsidRDefault="00DD2387"/>
        </w:tc>
      </w:tr>
      <w:tr w:rsidR="00DD2387" w14:paraId="591F8322" w14:textId="77777777">
        <w:trPr>
          <w:trHeight w:val="765"/>
        </w:trPr>
        <w:tc>
          <w:tcPr>
            <w:tcW w:w="0" w:type="auto"/>
            <w:tcBorders>
              <w:top w:val="single" w:sz="4" w:space="0" w:color="auto"/>
              <w:left w:val="single" w:sz="4" w:space="0" w:color="auto"/>
              <w:bottom w:val="single" w:sz="4" w:space="0" w:color="auto"/>
              <w:right w:val="single" w:sz="4" w:space="0" w:color="auto"/>
            </w:tcBorders>
            <w:hideMark/>
          </w:tcPr>
          <w:p w14:paraId="633F5CE6"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10DBBDB2"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59091CD8"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4DA479BD"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39DF1762" w14:textId="77777777" w:rsidR="00DD2387" w:rsidRDefault="00DD2387"/>
        </w:tc>
        <w:tc>
          <w:tcPr>
            <w:tcW w:w="0" w:type="auto"/>
            <w:tcBorders>
              <w:top w:val="single" w:sz="4" w:space="0" w:color="auto"/>
              <w:left w:val="single" w:sz="4" w:space="0" w:color="auto"/>
              <w:bottom w:val="single" w:sz="4" w:space="0" w:color="auto"/>
              <w:right w:val="single" w:sz="4" w:space="0" w:color="auto"/>
            </w:tcBorders>
            <w:hideMark/>
          </w:tcPr>
          <w:p w14:paraId="3E90EEA2" w14:textId="77777777" w:rsidR="00DD2387" w:rsidRDefault="00DD2387"/>
        </w:tc>
      </w:tr>
    </w:tbl>
    <w:p w14:paraId="4E3DBAAC" w14:textId="66B93E3D" w:rsidR="00C436E7" w:rsidRDefault="008A24A1" w:rsidP="00892B08">
      <w:pPr>
        <w:jc w:val="center"/>
        <w:rPr>
          <w:sz w:val="32"/>
          <w:szCs w:val="32"/>
        </w:rPr>
      </w:pPr>
      <w:r>
        <w:rPr>
          <w:sz w:val="32"/>
          <w:szCs w:val="32"/>
        </w:rPr>
        <w:br w:type="textWrapping" w:clear="all"/>
      </w:r>
    </w:p>
    <w:p w14:paraId="353B4F24" w14:textId="3D31F5B9" w:rsidR="00D95C6E" w:rsidRPr="009C112F" w:rsidRDefault="00EC24FC" w:rsidP="00EC24FC">
      <w:pPr>
        <w:pStyle w:val="Heading1"/>
        <w:numPr>
          <w:ilvl w:val="0"/>
          <w:numId w:val="0"/>
        </w:numPr>
      </w:pPr>
      <w:r w:rsidRPr="009C112F">
        <w:t xml:space="preserve"> </w:t>
      </w:r>
    </w:p>
    <w:p w14:paraId="353B4FB5" w14:textId="0E424A64" w:rsidR="00FC2F20" w:rsidRDefault="00FC2F20" w:rsidP="009569AF">
      <w:pPr>
        <w:spacing w:before="120" w:after="120"/>
      </w:pPr>
    </w:p>
    <w:sectPr w:rsidR="00FC2F20" w:rsidSect="00D24100">
      <w:headerReference w:type="default" r:id="rId12"/>
      <w:footerReference w:type="default" r:id="rId13"/>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C387A" w14:textId="77777777" w:rsidR="00696732" w:rsidRDefault="00696732" w:rsidP="001351DE">
      <w:r>
        <w:separator/>
      </w:r>
    </w:p>
  </w:endnote>
  <w:endnote w:type="continuationSeparator" w:id="0">
    <w:p w14:paraId="665AFB0B" w14:textId="77777777" w:rsidR="00696732" w:rsidRDefault="00696732" w:rsidP="001351DE">
      <w:r>
        <w:continuationSeparator/>
      </w:r>
    </w:p>
  </w:endnote>
  <w:endnote w:type="continuationNotice" w:id="1">
    <w:p w14:paraId="682AE9D2" w14:textId="77777777" w:rsidR="00696732" w:rsidRDefault="006967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B4FBC" w14:textId="3D2825C9" w:rsidR="004A46BB" w:rsidRPr="00815A9C" w:rsidRDefault="004A46BB">
    <w:pPr>
      <w:pStyle w:val="Footer"/>
      <w:pBdr>
        <w:top w:val="single" w:sz="4" w:space="1" w:color="D9D9D9" w:themeColor="background1" w:themeShade="D9"/>
      </w:pBdr>
      <w:jc w:val="right"/>
      <w:rPr>
        <w:sz w:val="16"/>
        <w:szCs w:val="16"/>
      </w:rPr>
    </w:pPr>
    <w:r>
      <w:rPr>
        <w:sz w:val="16"/>
        <w:szCs w:val="16"/>
      </w:rPr>
      <w:t xml:space="preserve">COORDINARE </w:t>
    </w:r>
    <w:r w:rsidR="001B053B">
      <w:rPr>
        <w:sz w:val="16"/>
        <w:szCs w:val="16"/>
      </w:rPr>
      <w:t>Service Implementation</w:t>
    </w:r>
    <w:r w:rsidRPr="00815A9C">
      <w:rPr>
        <w:sz w:val="16"/>
        <w:szCs w:val="16"/>
      </w:rPr>
      <w:t xml:space="preserve"> Plan </w:t>
    </w:r>
  </w:p>
  <w:p w14:paraId="353B4FBD" w14:textId="77777777" w:rsidR="004A46BB" w:rsidRPr="00815A9C" w:rsidRDefault="00000000">
    <w:pPr>
      <w:pStyle w:val="Footer"/>
      <w:pBdr>
        <w:top w:val="single" w:sz="4" w:space="1" w:color="D9D9D9" w:themeColor="background1" w:themeShade="D9"/>
      </w:pBdr>
      <w:jc w:val="right"/>
      <w:rPr>
        <w:sz w:val="16"/>
        <w:szCs w:val="16"/>
      </w:rPr>
    </w:pPr>
    <w:sdt>
      <w:sdtPr>
        <w:rPr>
          <w:sz w:val="16"/>
          <w:szCs w:val="16"/>
        </w:rPr>
        <w:id w:val="966774443"/>
        <w:docPartObj>
          <w:docPartGallery w:val="Page Numbers (Bottom of Page)"/>
          <w:docPartUnique/>
        </w:docPartObj>
      </w:sdtPr>
      <w:sdtEndPr>
        <w:rPr>
          <w:color w:val="7F7F7F" w:themeColor="background1" w:themeShade="7F"/>
          <w:spacing w:val="60"/>
        </w:rPr>
      </w:sdtEndPr>
      <w:sdtContent>
        <w:r w:rsidR="004A46BB" w:rsidRPr="00815A9C">
          <w:rPr>
            <w:sz w:val="16"/>
            <w:szCs w:val="16"/>
          </w:rPr>
          <w:fldChar w:fldCharType="begin"/>
        </w:r>
        <w:r w:rsidR="004A46BB" w:rsidRPr="00815A9C">
          <w:rPr>
            <w:sz w:val="16"/>
            <w:szCs w:val="16"/>
          </w:rPr>
          <w:instrText xml:space="preserve"> PAGE   \* MERGEFORMAT </w:instrText>
        </w:r>
        <w:r w:rsidR="004A46BB" w:rsidRPr="00815A9C">
          <w:rPr>
            <w:sz w:val="16"/>
            <w:szCs w:val="16"/>
          </w:rPr>
          <w:fldChar w:fldCharType="separate"/>
        </w:r>
        <w:r w:rsidR="00716D58">
          <w:rPr>
            <w:noProof/>
            <w:sz w:val="16"/>
            <w:szCs w:val="16"/>
          </w:rPr>
          <w:t>1</w:t>
        </w:r>
        <w:r w:rsidR="004A46BB" w:rsidRPr="00815A9C">
          <w:rPr>
            <w:noProof/>
            <w:sz w:val="16"/>
            <w:szCs w:val="16"/>
          </w:rPr>
          <w:fldChar w:fldCharType="end"/>
        </w:r>
        <w:r w:rsidR="004A46BB" w:rsidRPr="00815A9C">
          <w:rPr>
            <w:sz w:val="16"/>
            <w:szCs w:val="16"/>
          </w:rPr>
          <w:t xml:space="preserve"> | </w:t>
        </w:r>
        <w:r w:rsidR="004A46BB" w:rsidRPr="00815A9C">
          <w:rPr>
            <w:color w:val="7F7F7F" w:themeColor="background1" w:themeShade="7F"/>
            <w:spacing w:val="60"/>
            <w:sz w:val="16"/>
            <w:szCs w:val="16"/>
          </w:rPr>
          <w:t>Page</w:t>
        </w:r>
      </w:sdtContent>
    </w:sdt>
  </w:p>
  <w:p w14:paraId="353B4FBE" w14:textId="77777777" w:rsidR="004A46BB" w:rsidRDefault="004A46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5B5AD" w14:textId="77777777" w:rsidR="00696732" w:rsidRDefault="00696732" w:rsidP="001351DE">
      <w:r>
        <w:separator/>
      </w:r>
    </w:p>
  </w:footnote>
  <w:footnote w:type="continuationSeparator" w:id="0">
    <w:p w14:paraId="5BCE4C12" w14:textId="77777777" w:rsidR="00696732" w:rsidRDefault="00696732" w:rsidP="001351DE">
      <w:r>
        <w:continuationSeparator/>
      </w:r>
    </w:p>
  </w:footnote>
  <w:footnote w:type="continuationNotice" w:id="1">
    <w:p w14:paraId="5800477E" w14:textId="77777777" w:rsidR="00696732" w:rsidRDefault="006967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D87F6" w14:textId="3DCC3DD5" w:rsidR="004A46BB" w:rsidRDefault="00A44CA2" w:rsidP="00B2127D">
    <w:pPr>
      <w:pStyle w:val="Header"/>
      <w:jc w:val="right"/>
    </w:pPr>
    <w:r>
      <w:rPr>
        <w:noProof/>
      </w:rPr>
      <w:drawing>
        <wp:anchor distT="0" distB="0" distL="114300" distR="114300" simplePos="0" relativeHeight="251658240" behindDoc="1" locked="0" layoutInCell="1" allowOverlap="1" wp14:anchorId="773464FC" wp14:editId="2E53B633">
          <wp:simplePos x="0" y="0"/>
          <wp:positionH relativeFrom="margin">
            <wp:posOffset>-57150</wp:posOffset>
          </wp:positionH>
          <wp:positionV relativeFrom="paragraph">
            <wp:posOffset>-278130</wp:posOffset>
          </wp:positionV>
          <wp:extent cx="1781175" cy="558800"/>
          <wp:effectExtent l="0" t="0" r="9525" b="0"/>
          <wp:wrapTight wrapText="bothSides">
            <wp:wrapPolygon edited="0">
              <wp:start x="0" y="0"/>
              <wp:lineTo x="0" y="20618"/>
              <wp:lineTo x="21484" y="20618"/>
              <wp:lineTo x="21484" y="0"/>
              <wp:lineTo x="0" y="0"/>
            </wp:wrapPolygon>
          </wp:wrapTight>
          <wp:docPr id="968615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615245" name="Picture 968615245"/>
                  <pic:cNvPicPr/>
                </pic:nvPicPr>
                <pic:blipFill>
                  <a:blip r:embed="rId1">
                    <a:extLst>
                      <a:ext uri="{28A0092B-C50C-407E-A947-70E740481C1C}">
                        <a14:useLocalDpi xmlns:a14="http://schemas.microsoft.com/office/drawing/2010/main" val="0"/>
                      </a:ext>
                    </a:extLst>
                  </a:blip>
                  <a:stretch>
                    <a:fillRect/>
                  </a:stretch>
                </pic:blipFill>
                <pic:spPr>
                  <a:xfrm>
                    <a:off x="0" y="0"/>
                    <a:ext cx="1781175" cy="558800"/>
                  </a:xfrm>
                  <a:prstGeom prst="rect">
                    <a:avLst/>
                  </a:prstGeom>
                </pic:spPr>
              </pic:pic>
            </a:graphicData>
          </a:graphic>
          <wp14:sizeRelH relativeFrom="margin">
            <wp14:pctWidth>0</wp14:pctWidth>
          </wp14:sizeRelH>
          <wp14:sizeRelV relativeFrom="margin">
            <wp14:pctHeight>0</wp14:pctHeight>
          </wp14:sizeRelV>
        </wp:anchor>
      </w:drawing>
    </w:r>
  </w:p>
  <w:p w14:paraId="65FD7242" w14:textId="77777777" w:rsidR="004A46BB" w:rsidRDefault="004A46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71A42F3"/>
    <w:multiLevelType w:val="hybridMultilevel"/>
    <w:tmpl w:val="70804570"/>
    <w:lvl w:ilvl="0" w:tplc="3618975A">
      <w:start w:val="1"/>
      <w:numFmt w:val="bullet"/>
      <w:lvlText w:val=""/>
      <w:lvlJc w:val="left"/>
      <w:pPr>
        <w:ind w:left="720" w:hanging="360"/>
      </w:pPr>
      <w:rPr>
        <w:rFonts w:ascii="Symbol" w:hAnsi="Symbol" w:hint="default"/>
      </w:rPr>
    </w:lvl>
    <w:lvl w:ilvl="1" w:tplc="C57EE596">
      <w:start w:val="1"/>
      <w:numFmt w:val="bullet"/>
      <w:lvlText w:val=""/>
      <w:lvlJc w:val="left"/>
      <w:pPr>
        <w:ind w:left="1440" w:hanging="360"/>
      </w:pPr>
      <w:rPr>
        <w:rFonts w:ascii="Symbol" w:hAnsi="Symbol" w:hint="default"/>
      </w:rPr>
    </w:lvl>
    <w:lvl w:ilvl="2" w:tplc="2E6C4F1C">
      <w:start w:val="1"/>
      <w:numFmt w:val="bullet"/>
      <w:lvlText w:val=""/>
      <w:lvlJc w:val="left"/>
      <w:pPr>
        <w:ind w:left="2160" w:hanging="360"/>
      </w:pPr>
      <w:rPr>
        <w:rFonts w:ascii="Symbol" w:hAnsi="Symbol" w:hint="default"/>
      </w:rPr>
    </w:lvl>
    <w:lvl w:ilvl="3" w:tplc="72685AD8">
      <w:start w:val="1"/>
      <w:numFmt w:val="bullet"/>
      <w:lvlText w:val=""/>
      <w:lvlJc w:val="left"/>
      <w:pPr>
        <w:ind w:left="2880" w:hanging="360"/>
      </w:pPr>
      <w:rPr>
        <w:rFonts w:ascii="Symbol" w:hAnsi="Symbol" w:hint="default"/>
      </w:rPr>
    </w:lvl>
    <w:lvl w:ilvl="4" w:tplc="63C4DAB8">
      <w:start w:val="1"/>
      <w:numFmt w:val="bullet"/>
      <w:lvlText w:val=""/>
      <w:lvlJc w:val="left"/>
      <w:pPr>
        <w:ind w:left="3600" w:hanging="360"/>
      </w:pPr>
      <w:rPr>
        <w:rFonts w:ascii="Symbol" w:hAnsi="Symbol" w:hint="default"/>
      </w:rPr>
    </w:lvl>
    <w:lvl w:ilvl="5" w:tplc="556A5A7A">
      <w:start w:val="1"/>
      <w:numFmt w:val="bullet"/>
      <w:lvlText w:val=""/>
      <w:lvlJc w:val="left"/>
      <w:pPr>
        <w:ind w:left="4320" w:hanging="360"/>
      </w:pPr>
      <w:rPr>
        <w:rFonts w:ascii="Symbol" w:hAnsi="Symbol" w:hint="default"/>
      </w:rPr>
    </w:lvl>
    <w:lvl w:ilvl="6" w:tplc="595A5A5A">
      <w:numFmt w:val="decimal"/>
      <w:lvlText w:val=""/>
      <w:lvlJc w:val="left"/>
      <w:pPr>
        <w:ind w:left="0" w:firstLine="0"/>
      </w:pPr>
    </w:lvl>
    <w:lvl w:ilvl="7" w:tplc="A92A44E6">
      <w:numFmt w:val="decimal"/>
      <w:lvlText w:val=""/>
      <w:lvlJc w:val="left"/>
      <w:pPr>
        <w:ind w:left="0" w:firstLine="0"/>
      </w:pPr>
    </w:lvl>
    <w:lvl w:ilvl="8" w:tplc="95869FB2">
      <w:numFmt w:val="decimal"/>
      <w:lvlText w:val=""/>
      <w:lvlJc w:val="left"/>
      <w:pPr>
        <w:ind w:left="0" w:firstLine="0"/>
      </w:pPr>
    </w:lvl>
  </w:abstractNum>
  <w:abstractNum w:abstractNumId="1" w15:restartNumberingAfterBreak="0">
    <w:nsid w:val="04224853"/>
    <w:multiLevelType w:val="multilevel"/>
    <w:tmpl w:val="BE72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D86FF4"/>
    <w:multiLevelType w:val="multilevel"/>
    <w:tmpl w:val="443C0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F72495"/>
    <w:multiLevelType w:val="multilevel"/>
    <w:tmpl w:val="2CAC2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F22760B"/>
    <w:multiLevelType w:val="multilevel"/>
    <w:tmpl w:val="9F306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07F477B"/>
    <w:multiLevelType w:val="hybridMultilevel"/>
    <w:tmpl w:val="5E149C6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43E27058"/>
    <w:multiLevelType w:val="hybridMultilevel"/>
    <w:tmpl w:val="81A876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F5536D9"/>
    <w:multiLevelType w:val="hybridMultilevel"/>
    <w:tmpl w:val="A0F2E97E"/>
    <w:lvl w:ilvl="0" w:tplc="2F009DAE">
      <w:start w:val="5"/>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F617767"/>
    <w:multiLevelType w:val="multilevel"/>
    <w:tmpl w:val="16D2E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46611C2"/>
    <w:multiLevelType w:val="hybridMultilevel"/>
    <w:tmpl w:val="7A3492D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15F4939"/>
    <w:multiLevelType w:val="multilevel"/>
    <w:tmpl w:val="B83C7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7E87CB4"/>
    <w:multiLevelType w:val="multilevel"/>
    <w:tmpl w:val="B3A8B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FDD3B49"/>
    <w:multiLevelType w:val="hybridMultilevel"/>
    <w:tmpl w:val="25F0C6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27B18B9"/>
    <w:multiLevelType w:val="hybridMultilevel"/>
    <w:tmpl w:val="DA3E0A06"/>
    <w:lvl w:ilvl="0" w:tplc="78AE4026">
      <w:start w:val="4"/>
      <w:numFmt w:val="bullet"/>
      <w:lvlText w:val=""/>
      <w:lvlJc w:val="left"/>
      <w:pPr>
        <w:ind w:left="720" w:hanging="360"/>
      </w:pPr>
      <w:rPr>
        <w:rFonts w:ascii="Symbol" w:hAnsi="Symbol" w:cstheme="minorBidi" w:hint="default"/>
        <w:color w:val="auto"/>
        <w:u w:val="no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9353B9E"/>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1852"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917864349">
    <w:abstractNumId w:val="14"/>
  </w:num>
  <w:num w:numId="2" w16cid:durableId="182209816">
    <w:abstractNumId w:val="9"/>
  </w:num>
  <w:num w:numId="3" w16cid:durableId="1432582798">
    <w:abstractNumId w:val="7"/>
  </w:num>
  <w:num w:numId="4" w16cid:durableId="1215847581">
    <w:abstractNumId w:val="13"/>
  </w:num>
  <w:num w:numId="5" w16cid:durableId="20479437">
    <w:abstractNumId w:val="0"/>
  </w:num>
  <w:num w:numId="6" w16cid:durableId="2090954231">
    <w:abstractNumId w:val="12"/>
  </w:num>
  <w:num w:numId="7" w16cid:durableId="2058971070">
    <w:abstractNumId w:val="11"/>
  </w:num>
  <w:num w:numId="8" w16cid:durableId="2032414303">
    <w:abstractNumId w:val="3"/>
  </w:num>
  <w:num w:numId="9" w16cid:durableId="515848824">
    <w:abstractNumId w:val="4"/>
  </w:num>
  <w:num w:numId="10" w16cid:durableId="1282692701">
    <w:abstractNumId w:val="8"/>
  </w:num>
  <w:num w:numId="11" w16cid:durableId="1060518304">
    <w:abstractNumId w:val="1"/>
  </w:num>
  <w:num w:numId="12" w16cid:durableId="1779328511">
    <w:abstractNumId w:val="5"/>
  </w:num>
  <w:num w:numId="13" w16cid:durableId="1898473917">
    <w:abstractNumId w:val="6"/>
  </w:num>
  <w:num w:numId="14" w16cid:durableId="531648824">
    <w:abstractNumId w:val="10"/>
  </w:num>
  <w:num w:numId="15" w16cid:durableId="1595746205">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100"/>
    <w:rsid w:val="0000136C"/>
    <w:rsid w:val="000017ED"/>
    <w:rsid w:val="000046DF"/>
    <w:rsid w:val="000265CB"/>
    <w:rsid w:val="00032FD1"/>
    <w:rsid w:val="0005504E"/>
    <w:rsid w:val="00060F9C"/>
    <w:rsid w:val="000751CC"/>
    <w:rsid w:val="00075C93"/>
    <w:rsid w:val="000765EE"/>
    <w:rsid w:val="00081143"/>
    <w:rsid w:val="00082F24"/>
    <w:rsid w:val="00091A1F"/>
    <w:rsid w:val="00091E74"/>
    <w:rsid w:val="000A03EA"/>
    <w:rsid w:val="000A0D4F"/>
    <w:rsid w:val="000A1D4D"/>
    <w:rsid w:val="000A5DA1"/>
    <w:rsid w:val="000A6C34"/>
    <w:rsid w:val="000B4D02"/>
    <w:rsid w:val="000C1155"/>
    <w:rsid w:val="000C6A23"/>
    <w:rsid w:val="000C70DE"/>
    <w:rsid w:val="000D1BFC"/>
    <w:rsid w:val="000D3468"/>
    <w:rsid w:val="000E58DE"/>
    <w:rsid w:val="001032C5"/>
    <w:rsid w:val="00112EB1"/>
    <w:rsid w:val="00121BF5"/>
    <w:rsid w:val="00127C1C"/>
    <w:rsid w:val="001306B0"/>
    <w:rsid w:val="001351DE"/>
    <w:rsid w:val="0015611C"/>
    <w:rsid w:val="0017167C"/>
    <w:rsid w:val="0019382F"/>
    <w:rsid w:val="00195AD0"/>
    <w:rsid w:val="001A652C"/>
    <w:rsid w:val="001B053B"/>
    <w:rsid w:val="001C07A7"/>
    <w:rsid w:val="001C0F85"/>
    <w:rsid w:val="001D7C2A"/>
    <w:rsid w:val="001E20C5"/>
    <w:rsid w:val="001F34DF"/>
    <w:rsid w:val="002035F4"/>
    <w:rsid w:val="00205EB0"/>
    <w:rsid w:val="002114FD"/>
    <w:rsid w:val="00214412"/>
    <w:rsid w:val="00215441"/>
    <w:rsid w:val="00216868"/>
    <w:rsid w:val="002176A4"/>
    <w:rsid w:val="002203C2"/>
    <w:rsid w:val="00230285"/>
    <w:rsid w:val="00241D86"/>
    <w:rsid w:val="002559EB"/>
    <w:rsid w:val="00257A71"/>
    <w:rsid w:val="00261D1E"/>
    <w:rsid w:val="0026586E"/>
    <w:rsid w:val="00271308"/>
    <w:rsid w:val="0028672D"/>
    <w:rsid w:val="00290C29"/>
    <w:rsid w:val="00295858"/>
    <w:rsid w:val="002A3CBE"/>
    <w:rsid w:val="002A7186"/>
    <w:rsid w:val="002B3EC4"/>
    <w:rsid w:val="002B42D7"/>
    <w:rsid w:val="002C344B"/>
    <w:rsid w:val="002E4E35"/>
    <w:rsid w:val="002E61E6"/>
    <w:rsid w:val="002E74ED"/>
    <w:rsid w:val="002F026F"/>
    <w:rsid w:val="002F777B"/>
    <w:rsid w:val="00307430"/>
    <w:rsid w:val="00312147"/>
    <w:rsid w:val="00315761"/>
    <w:rsid w:val="003201F1"/>
    <w:rsid w:val="0032279A"/>
    <w:rsid w:val="0033205E"/>
    <w:rsid w:val="00334EDB"/>
    <w:rsid w:val="00345CFA"/>
    <w:rsid w:val="003474AC"/>
    <w:rsid w:val="00347931"/>
    <w:rsid w:val="003615A3"/>
    <w:rsid w:val="00362372"/>
    <w:rsid w:val="00362AF3"/>
    <w:rsid w:val="003669A1"/>
    <w:rsid w:val="00380215"/>
    <w:rsid w:val="003837A8"/>
    <w:rsid w:val="00385EDF"/>
    <w:rsid w:val="00386DE3"/>
    <w:rsid w:val="003905B7"/>
    <w:rsid w:val="003938CC"/>
    <w:rsid w:val="003B4D3D"/>
    <w:rsid w:val="003C0F1F"/>
    <w:rsid w:val="003C613E"/>
    <w:rsid w:val="003D13DE"/>
    <w:rsid w:val="003D47D6"/>
    <w:rsid w:val="003D692C"/>
    <w:rsid w:val="003D71EE"/>
    <w:rsid w:val="003E2ACD"/>
    <w:rsid w:val="003E33BD"/>
    <w:rsid w:val="00400C73"/>
    <w:rsid w:val="004034FC"/>
    <w:rsid w:val="00423D30"/>
    <w:rsid w:val="00425666"/>
    <w:rsid w:val="004567AC"/>
    <w:rsid w:val="004850DE"/>
    <w:rsid w:val="00486759"/>
    <w:rsid w:val="004A46BB"/>
    <w:rsid w:val="004A4853"/>
    <w:rsid w:val="004A7AAB"/>
    <w:rsid w:val="004B2BDE"/>
    <w:rsid w:val="004C56C9"/>
    <w:rsid w:val="004C745C"/>
    <w:rsid w:val="004D48E7"/>
    <w:rsid w:val="004D6609"/>
    <w:rsid w:val="004D774C"/>
    <w:rsid w:val="004E17C4"/>
    <w:rsid w:val="004E1CB9"/>
    <w:rsid w:val="004E22EA"/>
    <w:rsid w:val="004E4FF9"/>
    <w:rsid w:val="004F6BC3"/>
    <w:rsid w:val="004F7C08"/>
    <w:rsid w:val="00502D15"/>
    <w:rsid w:val="0050578F"/>
    <w:rsid w:val="00506E6D"/>
    <w:rsid w:val="00507A5C"/>
    <w:rsid w:val="005136B8"/>
    <w:rsid w:val="0051708D"/>
    <w:rsid w:val="005210B3"/>
    <w:rsid w:val="00521B91"/>
    <w:rsid w:val="005514FE"/>
    <w:rsid w:val="005532D2"/>
    <w:rsid w:val="005675E4"/>
    <w:rsid w:val="0057009A"/>
    <w:rsid w:val="00575F1F"/>
    <w:rsid w:val="0057659E"/>
    <w:rsid w:val="00584AE5"/>
    <w:rsid w:val="00585D2B"/>
    <w:rsid w:val="00590772"/>
    <w:rsid w:val="00594159"/>
    <w:rsid w:val="00595DC1"/>
    <w:rsid w:val="005B1AF1"/>
    <w:rsid w:val="005B4826"/>
    <w:rsid w:val="005C6D9B"/>
    <w:rsid w:val="005D6C50"/>
    <w:rsid w:val="005E6D00"/>
    <w:rsid w:val="005F190F"/>
    <w:rsid w:val="0061092E"/>
    <w:rsid w:val="00614713"/>
    <w:rsid w:val="00615A8A"/>
    <w:rsid w:val="00623D41"/>
    <w:rsid w:val="00624D8A"/>
    <w:rsid w:val="006403E2"/>
    <w:rsid w:val="006415D5"/>
    <w:rsid w:val="00641DB0"/>
    <w:rsid w:val="006435F6"/>
    <w:rsid w:val="006517EB"/>
    <w:rsid w:val="00664A73"/>
    <w:rsid w:val="006651BD"/>
    <w:rsid w:val="006670C9"/>
    <w:rsid w:val="006757E2"/>
    <w:rsid w:val="00681075"/>
    <w:rsid w:val="006903FD"/>
    <w:rsid w:val="00691B47"/>
    <w:rsid w:val="0069219F"/>
    <w:rsid w:val="0069660B"/>
    <w:rsid w:val="00696732"/>
    <w:rsid w:val="00697A0E"/>
    <w:rsid w:val="006A4D5D"/>
    <w:rsid w:val="006A762C"/>
    <w:rsid w:val="006B1ADE"/>
    <w:rsid w:val="006B1EAE"/>
    <w:rsid w:val="006B7A9F"/>
    <w:rsid w:val="006D54DF"/>
    <w:rsid w:val="006E12CE"/>
    <w:rsid w:val="006E23B9"/>
    <w:rsid w:val="006E3925"/>
    <w:rsid w:val="006E3B02"/>
    <w:rsid w:val="006F2A19"/>
    <w:rsid w:val="006F6952"/>
    <w:rsid w:val="00706FE9"/>
    <w:rsid w:val="00716D58"/>
    <w:rsid w:val="00720B90"/>
    <w:rsid w:val="007247B1"/>
    <w:rsid w:val="00726D81"/>
    <w:rsid w:val="007344F6"/>
    <w:rsid w:val="0074381D"/>
    <w:rsid w:val="00744B55"/>
    <w:rsid w:val="0075621C"/>
    <w:rsid w:val="007608A1"/>
    <w:rsid w:val="00765D92"/>
    <w:rsid w:val="00774A22"/>
    <w:rsid w:val="00777CFA"/>
    <w:rsid w:val="00781E4D"/>
    <w:rsid w:val="0078300C"/>
    <w:rsid w:val="00783482"/>
    <w:rsid w:val="007A621B"/>
    <w:rsid w:val="007A7187"/>
    <w:rsid w:val="007B141F"/>
    <w:rsid w:val="007B3C29"/>
    <w:rsid w:val="007B745A"/>
    <w:rsid w:val="007D15F8"/>
    <w:rsid w:val="007D1C86"/>
    <w:rsid w:val="007D767C"/>
    <w:rsid w:val="00803800"/>
    <w:rsid w:val="00807308"/>
    <w:rsid w:val="00813F13"/>
    <w:rsid w:val="00815A9C"/>
    <w:rsid w:val="0081652F"/>
    <w:rsid w:val="008204CA"/>
    <w:rsid w:val="00821F0B"/>
    <w:rsid w:val="0082440F"/>
    <w:rsid w:val="008319DC"/>
    <w:rsid w:val="00835E23"/>
    <w:rsid w:val="008417F4"/>
    <w:rsid w:val="00845A83"/>
    <w:rsid w:val="008525CA"/>
    <w:rsid w:val="008542BE"/>
    <w:rsid w:val="008771C6"/>
    <w:rsid w:val="008815E1"/>
    <w:rsid w:val="00892B08"/>
    <w:rsid w:val="0089566F"/>
    <w:rsid w:val="00896805"/>
    <w:rsid w:val="008A24A1"/>
    <w:rsid w:val="008A2AD7"/>
    <w:rsid w:val="008A41F5"/>
    <w:rsid w:val="008A4630"/>
    <w:rsid w:val="008C56EF"/>
    <w:rsid w:val="008C7221"/>
    <w:rsid w:val="008E1828"/>
    <w:rsid w:val="008E3FF6"/>
    <w:rsid w:val="0091000D"/>
    <w:rsid w:val="0091027D"/>
    <w:rsid w:val="009107A5"/>
    <w:rsid w:val="009108B0"/>
    <w:rsid w:val="00910BB1"/>
    <w:rsid w:val="009125D3"/>
    <w:rsid w:val="009128AD"/>
    <w:rsid w:val="009143D4"/>
    <w:rsid w:val="00920859"/>
    <w:rsid w:val="00922C08"/>
    <w:rsid w:val="00926D9F"/>
    <w:rsid w:val="009347A4"/>
    <w:rsid w:val="009362B5"/>
    <w:rsid w:val="00936975"/>
    <w:rsid w:val="00947455"/>
    <w:rsid w:val="00953F42"/>
    <w:rsid w:val="009569AF"/>
    <w:rsid w:val="00957490"/>
    <w:rsid w:val="00966E89"/>
    <w:rsid w:val="00973D74"/>
    <w:rsid w:val="00975614"/>
    <w:rsid w:val="009756A4"/>
    <w:rsid w:val="00983D42"/>
    <w:rsid w:val="00987D01"/>
    <w:rsid w:val="009A1876"/>
    <w:rsid w:val="009B1816"/>
    <w:rsid w:val="009B2929"/>
    <w:rsid w:val="009C3B87"/>
    <w:rsid w:val="009C6E10"/>
    <w:rsid w:val="009E0FCE"/>
    <w:rsid w:val="009F05D6"/>
    <w:rsid w:val="009F59C8"/>
    <w:rsid w:val="00A047F2"/>
    <w:rsid w:val="00A05700"/>
    <w:rsid w:val="00A07130"/>
    <w:rsid w:val="00A079A6"/>
    <w:rsid w:val="00A105A4"/>
    <w:rsid w:val="00A158C7"/>
    <w:rsid w:val="00A177D7"/>
    <w:rsid w:val="00A20B50"/>
    <w:rsid w:val="00A348A0"/>
    <w:rsid w:val="00A34BC0"/>
    <w:rsid w:val="00A44CA2"/>
    <w:rsid w:val="00A53D42"/>
    <w:rsid w:val="00A56406"/>
    <w:rsid w:val="00A6391A"/>
    <w:rsid w:val="00A65FCA"/>
    <w:rsid w:val="00A91F60"/>
    <w:rsid w:val="00AA2841"/>
    <w:rsid w:val="00AA4757"/>
    <w:rsid w:val="00AA6848"/>
    <w:rsid w:val="00AB185D"/>
    <w:rsid w:val="00AB7921"/>
    <w:rsid w:val="00AC0E44"/>
    <w:rsid w:val="00AC3FCB"/>
    <w:rsid w:val="00AE1226"/>
    <w:rsid w:val="00AE6F9C"/>
    <w:rsid w:val="00AF078D"/>
    <w:rsid w:val="00B16F5D"/>
    <w:rsid w:val="00B176A2"/>
    <w:rsid w:val="00B2127D"/>
    <w:rsid w:val="00B32FB7"/>
    <w:rsid w:val="00B33078"/>
    <w:rsid w:val="00B35968"/>
    <w:rsid w:val="00B43A87"/>
    <w:rsid w:val="00B45263"/>
    <w:rsid w:val="00B57C3C"/>
    <w:rsid w:val="00B8240B"/>
    <w:rsid w:val="00B82718"/>
    <w:rsid w:val="00B84AE9"/>
    <w:rsid w:val="00B855D5"/>
    <w:rsid w:val="00B8773F"/>
    <w:rsid w:val="00B9044D"/>
    <w:rsid w:val="00BA420E"/>
    <w:rsid w:val="00BB4071"/>
    <w:rsid w:val="00BB4F51"/>
    <w:rsid w:val="00BC505B"/>
    <w:rsid w:val="00BD180A"/>
    <w:rsid w:val="00BD68A1"/>
    <w:rsid w:val="00BD7D7E"/>
    <w:rsid w:val="00BE3479"/>
    <w:rsid w:val="00BE3EA2"/>
    <w:rsid w:val="00BE4A56"/>
    <w:rsid w:val="00BF11FC"/>
    <w:rsid w:val="00BF426D"/>
    <w:rsid w:val="00C1062D"/>
    <w:rsid w:val="00C22601"/>
    <w:rsid w:val="00C22FF8"/>
    <w:rsid w:val="00C24234"/>
    <w:rsid w:val="00C270C3"/>
    <w:rsid w:val="00C3357D"/>
    <w:rsid w:val="00C3362E"/>
    <w:rsid w:val="00C3576C"/>
    <w:rsid w:val="00C436E7"/>
    <w:rsid w:val="00C452F3"/>
    <w:rsid w:val="00C47996"/>
    <w:rsid w:val="00C549B3"/>
    <w:rsid w:val="00C571BF"/>
    <w:rsid w:val="00C65C8E"/>
    <w:rsid w:val="00C713A2"/>
    <w:rsid w:val="00C71D1C"/>
    <w:rsid w:val="00C740BA"/>
    <w:rsid w:val="00C74446"/>
    <w:rsid w:val="00C775BF"/>
    <w:rsid w:val="00C82AA3"/>
    <w:rsid w:val="00C830B8"/>
    <w:rsid w:val="00C8601F"/>
    <w:rsid w:val="00C8758C"/>
    <w:rsid w:val="00C92021"/>
    <w:rsid w:val="00C923E7"/>
    <w:rsid w:val="00C96288"/>
    <w:rsid w:val="00C96590"/>
    <w:rsid w:val="00CA26B2"/>
    <w:rsid w:val="00CA6666"/>
    <w:rsid w:val="00CB1690"/>
    <w:rsid w:val="00CB215A"/>
    <w:rsid w:val="00CB4BD8"/>
    <w:rsid w:val="00CB5435"/>
    <w:rsid w:val="00CB6E99"/>
    <w:rsid w:val="00CC6BAC"/>
    <w:rsid w:val="00CD1DF7"/>
    <w:rsid w:val="00CD6403"/>
    <w:rsid w:val="00CD6A28"/>
    <w:rsid w:val="00CE5C95"/>
    <w:rsid w:val="00CF0432"/>
    <w:rsid w:val="00D014C2"/>
    <w:rsid w:val="00D02F54"/>
    <w:rsid w:val="00D044EF"/>
    <w:rsid w:val="00D12D68"/>
    <w:rsid w:val="00D147F5"/>
    <w:rsid w:val="00D24100"/>
    <w:rsid w:val="00D27678"/>
    <w:rsid w:val="00D27DAD"/>
    <w:rsid w:val="00D31A99"/>
    <w:rsid w:val="00D360E2"/>
    <w:rsid w:val="00D37D63"/>
    <w:rsid w:val="00D45C61"/>
    <w:rsid w:val="00D46A06"/>
    <w:rsid w:val="00D5112E"/>
    <w:rsid w:val="00D63993"/>
    <w:rsid w:val="00D645E8"/>
    <w:rsid w:val="00D7329D"/>
    <w:rsid w:val="00D7795C"/>
    <w:rsid w:val="00D81271"/>
    <w:rsid w:val="00D82169"/>
    <w:rsid w:val="00D857EC"/>
    <w:rsid w:val="00D93A8F"/>
    <w:rsid w:val="00D95C6E"/>
    <w:rsid w:val="00D97855"/>
    <w:rsid w:val="00DA3D29"/>
    <w:rsid w:val="00DA53F9"/>
    <w:rsid w:val="00DC310C"/>
    <w:rsid w:val="00DC45F4"/>
    <w:rsid w:val="00DC52F0"/>
    <w:rsid w:val="00DD2387"/>
    <w:rsid w:val="00DE460C"/>
    <w:rsid w:val="00DE743A"/>
    <w:rsid w:val="00E013DA"/>
    <w:rsid w:val="00E134DA"/>
    <w:rsid w:val="00E146AD"/>
    <w:rsid w:val="00E15C70"/>
    <w:rsid w:val="00E2438F"/>
    <w:rsid w:val="00E31173"/>
    <w:rsid w:val="00E32196"/>
    <w:rsid w:val="00E36141"/>
    <w:rsid w:val="00E504E3"/>
    <w:rsid w:val="00E53418"/>
    <w:rsid w:val="00E542B8"/>
    <w:rsid w:val="00E6347D"/>
    <w:rsid w:val="00E64EFA"/>
    <w:rsid w:val="00E70937"/>
    <w:rsid w:val="00E85438"/>
    <w:rsid w:val="00E918EF"/>
    <w:rsid w:val="00E928BD"/>
    <w:rsid w:val="00E94C84"/>
    <w:rsid w:val="00E94D9D"/>
    <w:rsid w:val="00E96FD1"/>
    <w:rsid w:val="00EB1C44"/>
    <w:rsid w:val="00EB2408"/>
    <w:rsid w:val="00EB2907"/>
    <w:rsid w:val="00EC24FC"/>
    <w:rsid w:val="00EC25D0"/>
    <w:rsid w:val="00EC5248"/>
    <w:rsid w:val="00EE4BF5"/>
    <w:rsid w:val="00EF3D88"/>
    <w:rsid w:val="00F31BA3"/>
    <w:rsid w:val="00F33FA8"/>
    <w:rsid w:val="00F4172F"/>
    <w:rsid w:val="00F5112C"/>
    <w:rsid w:val="00F52559"/>
    <w:rsid w:val="00F61DF1"/>
    <w:rsid w:val="00F62CAF"/>
    <w:rsid w:val="00F63AB6"/>
    <w:rsid w:val="00F65D99"/>
    <w:rsid w:val="00F6770C"/>
    <w:rsid w:val="00F71FCF"/>
    <w:rsid w:val="00F7763F"/>
    <w:rsid w:val="00F82D99"/>
    <w:rsid w:val="00F87818"/>
    <w:rsid w:val="00FA69BE"/>
    <w:rsid w:val="00FA7483"/>
    <w:rsid w:val="00FB5533"/>
    <w:rsid w:val="00FB79BA"/>
    <w:rsid w:val="00FC2F20"/>
    <w:rsid w:val="00FC7DB2"/>
    <w:rsid w:val="00FD0D91"/>
    <w:rsid w:val="00FD6A78"/>
    <w:rsid w:val="00FE68C6"/>
    <w:rsid w:val="01BA7516"/>
    <w:rsid w:val="1103B713"/>
    <w:rsid w:val="166E23D7"/>
    <w:rsid w:val="1863BC6B"/>
    <w:rsid w:val="1E381000"/>
    <w:rsid w:val="214D736C"/>
    <w:rsid w:val="22BED1BD"/>
    <w:rsid w:val="2C343EF5"/>
    <w:rsid w:val="2F89067F"/>
    <w:rsid w:val="33FB680F"/>
    <w:rsid w:val="35C8D166"/>
    <w:rsid w:val="362E6645"/>
    <w:rsid w:val="430A2BC8"/>
    <w:rsid w:val="4988AFE5"/>
    <w:rsid w:val="49F10B37"/>
    <w:rsid w:val="515EA4EC"/>
    <w:rsid w:val="5391B1BA"/>
    <w:rsid w:val="5A9A1535"/>
    <w:rsid w:val="6A16CBC9"/>
    <w:rsid w:val="6A58DE46"/>
    <w:rsid w:val="6FA452C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3B4DF9"/>
  <w15:docId w15:val="{6A754B3E-3F6C-4769-8F21-DB24DCE7A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4100"/>
    <w:pPr>
      <w:spacing w:after="0" w:line="240" w:lineRule="atLeast"/>
    </w:pPr>
    <w:rPr>
      <w:rFonts w:ascii="Calibri" w:eastAsia="Times New Roman" w:hAnsi="Calibri" w:cs="Calibri"/>
      <w:szCs w:val="24"/>
      <w:lang w:val="en-US"/>
    </w:rPr>
  </w:style>
  <w:style w:type="paragraph" w:styleId="Heading1">
    <w:name w:val="heading 1"/>
    <w:basedOn w:val="Normal"/>
    <w:next w:val="Normal"/>
    <w:link w:val="Heading1Char"/>
    <w:qFormat/>
    <w:rsid w:val="00D24100"/>
    <w:pPr>
      <w:keepNext/>
      <w:numPr>
        <w:numId w:val="1"/>
      </w:numPr>
      <w:spacing w:before="240" w:after="60"/>
      <w:outlineLvl w:val="0"/>
    </w:pPr>
    <w:rPr>
      <w:b/>
      <w:bCs/>
      <w:kern w:val="32"/>
      <w:szCs w:val="32"/>
      <w:u w:val="single"/>
    </w:rPr>
  </w:style>
  <w:style w:type="paragraph" w:styleId="Heading2">
    <w:name w:val="heading 2"/>
    <w:basedOn w:val="Normal"/>
    <w:next w:val="Normal"/>
    <w:link w:val="Heading2Char"/>
    <w:qFormat/>
    <w:rsid w:val="00D24100"/>
    <w:pPr>
      <w:keepNext/>
      <w:numPr>
        <w:ilvl w:val="1"/>
        <w:numId w:val="1"/>
      </w:numPr>
      <w:spacing w:before="240" w:after="60"/>
      <w:outlineLvl w:val="1"/>
    </w:pPr>
    <w:rPr>
      <w:b/>
      <w:bCs/>
      <w:iCs/>
      <w:szCs w:val="28"/>
    </w:rPr>
  </w:style>
  <w:style w:type="paragraph" w:styleId="Heading3">
    <w:name w:val="heading 3"/>
    <w:basedOn w:val="Normal"/>
    <w:next w:val="Normal"/>
    <w:link w:val="Heading3Char"/>
    <w:qFormat/>
    <w:rsid w:val="00D24100"/>
    <w:pPr>
      <w:keepNext/>
      <w:numPr>
        <w:ilvl w:val="2"/>
        <w:numId w:val="1"/>
      </w:numPr>
      <w:spacing w:before="240" w:after="60"/>
      <w:outlineLvl w:val="2"/>
    </w:pPr>
    <w:rPr>
      <w:b/>
      <w:bCs/>
      <w:szCs w:val="26"/>
    </w:rPr>
  </w:style>
  <w:style w:type="paragraph" w:styleId="Heading4">
    <w:name w:val="heading 4"/>
    <w:aliases w:val="H3"/>
    <w:basedOn w:val="Normal"/>
    <w:next w:val="Normal"/>
    <w:link w:val="Heading4Char"/>
    <w:uiPriority w:val="9"/>
    <w:qFormat/>
    <w:rsid w:val="00D24100"/>
    <w:pPr>
      <w:keepNext/>
      <w:numPr>
        <w:ilvl w:val="3"/>
        <w:numId w:val="1"/>
      </w:numPr>
      <w:spacing w:before="240" w:after="60"/>
      <w:outlineLvl w:val="3"/>
    </w:pPr>
    <w:rPr>
      <w:rFonts w:ascii="Times New Roman" w:hAnsi="Times New Roman"/>
      <w:b/>
      <w:bCs/>
      <w:sz w:val="28"/>
      <w:szCs w:val="28"/>
    </w:rPr>
  </w:style>
  <w:style w:type="paragraph" w:styleId="Heading5">
    <w:name w:val="heading 5"/>
    <w:aliases w:val="H4"/>
    <w:basedOn w:val="Normal"/>
    <w:next w:val="Normal"/>
    <w:link w:val="Heading5Char"/>
    <w:qFormat/>
    <w:rsid w:val="00D24100"/>
    <w:pPr>
      <w:numPr>
        <w:ilvl w:val="4"/>
        <w:numId w:val="1"/>
      </w:numPr>
      <w:spacing w:before="240" w:after="60"/>
      <w:outlineLvl w:val="4"/>
    </w:pPr>
    <w:rPr>
      <w:b/>
      <w:bCs/>
      <w:i/>
      <w:iCs/>
      <w:sz w:val="26"/>
      <w:szCs w:val="26"/>
    </w:rPr>
  </w:style>
  <w:style w:type="paragraph" w:styleId="Heading6">
    <w:name w:val="heading 6"/>
    <w:aliases w:val="H5"/>
    <w:basedOn w:val="Normal"/>
    <w:next w:val="Normal"/>
    <w:link w:val="Heading6Char"/>
    <w:qFormat/>
    <w:rsid w:val="00D24100"/>
    <w:pPr>
      <w:numPr>
        <w:ilvl w:val="5"/>
        <w:numId w:val="1"/>
      </w:numPr>
      <w:spacing w:before="240" w:after="60"/>
      <w:outlineLvl w:val="5"/>
    </w:pPr>
    <w:rPr>
      <w:rFonts w:ascii="Times New Roman" w:hAnsi="Times New Roman"/>
      <w:b/>
      <w:bCs/>
      <w:szCs w:val="22"/>
    </w:rPr>
  </w:style>
  <w:style w:type="paragraph" w:styleId="Heading7">
    <w:name w:val="heading 7"/>
    <w:basedOn w:val="Normal"/>
    <w:next w:val="Normal"/>
    <w:link w:val="Heading7Char"/>
    <w:qFormat/>
    <w:rsid w:val="00D24100"/>
    <w:pPr>
      <w:numPr>
        <w:ilvl w:val="6"/>
        <w:numId w:val="1"/>
      </w:numPr>
      <w:spacing w:before="240" w:after="60"/>
      <w:outlineLvl w:val="6"/>
    </w:pPr>
    <w:rPr>
      <w:rFonts w:ascii="Times New Roman" w:hAnsi="Times New Roman"/>
      <w:sz w:val="24"/>
    </w:rPr>
  </w:style>
  <w:style w:type="paragraph" w:styleId="Heading8">
    <w:name w:val="heading 8"/>
    <w:basedOn w:val="Normal"/>
    <w:next w:val="Normal"/>
    <w:link w:val="Heading8Char"/>
    <w:qFormat/>
    <w:rsid w:val="00D24100"/>
    <w:pPr>
      <w:numPr>
        <w:ilvl w:val="7"/>
        <w:numId w:val="1"/>
      </w:numPr>
      <w:spacing w:before="240" w:after="60"/>
      <w:outlineLvl w:val="7"/>
    </w:pPr>
    <w:rPr>
      <w:rFonts w:ascii="Times New Roman" w:hAnsi="Times New Roman"/>
      <w:i/>
      <w:iCs/>
      <w:sz w:val="24"/>
    </w:rPr>
  </w:style>
  <w:style w:type="paragraph" w:styleId="Heading9">
    <w:name w:val="heading 9"/>
    <w:basedOn w:val="Normal"/>
    <w:next w:val="Normal"/>
    <w:link w:val="Heading9Char"/>
    <w:qFormat/>
    <w:rsid w:val="00D24100"/>
    <w:pPr>
      <w:numPr>
        <w:ilvl w:val="8"/>
        <w:numId w:val="1"/>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24100"/>
    <w:rPr>
      <w:rFonts w:ascii="Calibri" w:eastAsia="Times New Roman" w:hAnsi="Calibri" w:cs="Calibri"/>
      <w:b/>
      <w:bCs/>
      <w:kern w:val="32"/>
      <w:szCs w:val="32"/>
      <w:u w:val="single"/>
      <w:lang w:val="en-US"/>
    </w:rPr>
  </w:style>
  <w:style w:type="character" w:customStyle="1" w:styleId="Heading2Char">
    <w:name w:val="Heading 2 Char"/>
    <w:basedOn w:val="DefaultParagraphFont"/>
    <w:link w:val="Heading2"/>
    <w:rsid w:val="00D24100"/>
    <w:rPr>
      <w:rFonts w:ascii="Calibri" w:eastAsia="Times New Roman" w:hAnsi="Calibri" w:cs="Calibri"/>
      <w:b/>
      <w:bCs/>
      <w:iCs/>
      <w:szCs w:val="28"/>
      <w:lang w:val="en-US"/>
    </w:rPr>
  </w:style>
  <w:style w:type="character" w:customStyle="1" w:styleId="Heading3Char">
    <w:name w:val="Heading 3 Char"/>
    <w:basedOn w:val="DefaultParagraphFont"/>
    <w:link w:val="Heading3"/>
    <w:rsid w:val="00D24100"/>
    <w:rPr>
      <w:rFonts w:ascii="Calibri" w:eastAsia="Times New Roman" w:hAnsi="Calibri" w:cs="Calibri"/>
      <w:b/>
      <w:bCs/>
      <w:szCs w:val="26"/>
      <w:lang w:val="en-US"/>
    </w:rPr>
  </w:style>
  <w:style w:type="character" w:customStyle="1" w:styleId="Heading4Char">
    <w:name w:val="Heading 4 Char"/>
    <w:aliases w:val="H3 Char"/>
    <w:basedOn w:val="DefaultParagraphFont"/>
    <w:link w:val="Heading4"/>
    <w:uiPriority w:val="9"/>
    <w:rsid w:val="00D24100"/>
    <w:rPr>
      <w:rFonts w:ascii="Times New Roman" w:eastAsia="Times New Roman" w:hAnsi="Times New Roman" w:cs="Times New Roman"/>
      <w:b/>
      <w:bCs/>
      <w:sz w:val="28"/>
      <w:szCs w:val="28"/>
      <w:lang w:val="en-US"/>
    </w:rPr>
  </w:style>
  <w:style w:type="character" w:customStyle="1" w:styleId="Heading5Char">
    <w:name w:val="Heading 5 Char"/>
    <w:aliases w:val="H4 Char"/>
    <w:basedOn w:val="DefaultParagraphFont"/>
    <w:link w:val="Heading5"/>
    <w:rsid w:val="00D24100"/>
    <w:rPr>
      <w:rFonts w:ascii="Verdana" w:eastAsia="Times New Roman" w:hAnsi="Verdana" w:cs="Times New Roman"/>
      <w:b/>
      <w:bCs/>
      <w:i/>
      <w:iCs/>
      <w:sz w:val="26"/>
      <w:szCs w:val="26"/>
      <w:lang w:val="en-US"/>
    </w:rPr>
  </w:style>
  <w:style w:type="character" w:customStyle="1" w:styleId="Heading6Char">
    <w:name w:val="Heading 6 Char"/>
    <w:aliases w:val="H5 Char"/>
    <w:basedOn w:val="DefaultParagraphFont"/>
    <w:link w:val="Heading6"/>
    <w:rsid w:val="00D24100"/>
    <w:rPr>
      <w:rFonts w:ascii="Times New Roman" w:eastAsia="Times New Roman" w:hAnsi="Times New Roman" w:cs="Times New Roman"/>
      <w:b/>
      <w:bCs/>
      <w:lang w:val="en-US"/>
    </w:rPr>
  </w:style>
  <w:style w:type="character" w:customStyle="1" w:styleId="Heading7Char">
    <w:name w:val="Heading 7 Char"/>
    <w:basedOn w:val="DefaultParagraphFont"/>
    <w:link w:val="Heading7"/>
    <w:rsid w:val="00D24100"/>
    <w:rPr>
      <w:rFonts w:ascii="Times New Roman" w:eastAsia="Times New Roman" w:hAnsi="Times New Roman" w:cs="Times New Roman"/>
      <w:sz w:val="24"/>
      <w:szCs w:val="24"/>
      <w:lang w:val="en-US"/>
    </w:rPr>
  </w:style>
  <w:style w:type="character" w:customStyle="1" w:styleId="Heading8Char">
    <w:name w:val="Heading 8 Char"/>
    <w:basedOn w:val="DefaultParagraphFont"/>
    <w:link w:val="Heading8"/>
    <w:rsid w:val="00D24100"/>
    <w:rPr>
      <w:rFonts w:ascii="Times New Roman" w:eastAsia="Times New Roman" w:hAnsi="Times New Roman" w:cs="Times New Roman"/>
      <w:i/>
      <w:iCs/>
      <w:sz w:val="24"/>
      <w:szCs w:val="24"/>
      <w:lang w:val="en-US"/>
    </w:rPr>
  </w:style>
  <w:style w:type="character" w:customStyle="1" w:styleId="Heading9Char">
    <w:name w:val="Heading 9 Char"/>
    <w:basedOn w:val="DefaultParagraphFont"/>
    <w:link w:val="Heading9"/>
    <w:rsid w:val="00D24100"/>
    <w:rPr>
      <w:rFonts w:ascii="Arial" w:eastAsia="Times New Roman" w:hAnsi="Arial" w:cs="Arial"/>
      <w:lang w:val="en-US"/>
    </w:rPr>
  </w:style>
  <w:style w:type="paragraph" w:styleId="NormalWeb">
    <w:name w:val="Normal (Web)"/>
    <w:basedOn w:val="Normal"/>
    <w:uiPriority w:val="99"/>
    <w:semiHidden/>
    <w:unhideWhenUsed/>
    <w:rsid w:val="00D24100"/>
    <w:pPr>
      <w:spacing w:before="100" w:beforeAutospacing="1" w:after="100" w:afterAutospacing="1"/>
    </w:pPr>
    <w:rPr>
      <w:rFonts w:ascii="Times New Roman" w:eastAsiaTheme="minorEastAsia" w:hAnsi="Times New Roman"/>
      <w:sz w:val="24"/>
      <w:lang w:val="en-AU" w:eastAsia="en-AU"/>
    </w:rPr>
  </w:style>
  <w:style w:type="paragraph" w:styleId="BalloonText">
    <w:name w:val="Balloon Text"/>
    <w:basedOn w:val="Normal"/>
    <w:link w:val="BalloonTextChar"/>
    <w:uiPriority w:val="99"/>
    <w:semiHidden/>
    <w:unhideWhenUsed/>
    <w:rsid w:val="007344F6"/>
    <w:rPr>
      <w:rFonts w:ascii="Tahoma" w:hAnsi="Tahoma" w:cs="Tahoma"/>
      <w:sz w:val="16"/>
      <w:szCs w:val="16"/>
    </w:rPr>
  </w:style>
  <w:style w:type="character" w:customStyle="1" w:styleId="BalloonTextChar">
    <w:name w:val="Balloon Text Char"/>
    <w:basedOn w:val="DefaultParagraphFont"/>
    <w:link w:val="BalloonText"/>
    <w:uiPriority w:val="99"/>
    <w:semiHidden/>
    <w:rsid w:val="007344F6"/>
    <w:rPr>
      <w:rFonts w:ascii="Tahoma" w:eastAsia="Times New Roman" w:hAnsi="Tahoma" w:cs="Tahoma"/>
      <w:sz w:val="16"/>
      <w:szCs w:val="16"/>
      <w:lang w:val="en-US"/>
    </w:rPr>
  </w:style>
  <w:style w:type="paragraph" w:styleId="ListParagraph">
    <w:name w:val="List Paragraph"/>
    <w:aliases w:val="Recommendation,dot point 1"/>
    <w:basedOn w:val="Normal"/>
    <w:link w:val="ListParagraphChar"/>
    <w:uiPriority w:val="34"/>
    <w:qFormat/>
    <w:rsid w:val="00DE743A"/>
    <w:pPr>
      <w:ind w:left="720"/>
      <w:contextualSpacing/>
    </w:pPr>
  </w:style>
  <w:style w:type="paragraph" w:customStyle="1" w:styleId="Default">
    <w:name w:val="Default"/>
    <w:rsid w:val="006415D5"/>
    <w:pPr>
      <w:autoSpaceDE w:val="0"/>
      <w:autoSpaceDN w:val="0"/>
      <w:adjustRightInd w:val="0"/>
      <w:spacing w:after="0" w:line="240" w:lineRule="atLeast"/>
    </w:pPr>
    <w:rPr>
      <w:rFonts w:ascii="Calibri" w:eastAsia="Times New Roman" w:hAnsi="Calibri" w:cs="Calibri"/>
      <w:color w:val="000000"/>
      <w:szCs w:val="24"/>
      <w:lang w:val="en-US"/>
    </w:rPr>
  </w:style>
  <w:style w:type="character" w:customStyle="1" w:styleId="ListParagraphChar">
    <w:name w:val="List Paragraph Char"/>
    <w:aliases w:val="Recommendation Char,dot point 1 Char"/>
    <w:link w:val="ListParagraph"/>
    <w:uiPriority w:val="34"/>
    <w:locked/>
    <w:rsid w:val="006415D5"/>
    <w:rPr>
      <w:rFonts w:ascii="Verdana" w:eastAsia="Times New Roman" w:hAnsi="Verdana" w:cs="Times New Roman"/>
      <w:szCs w:val="24"/>
      <w:lang w:val="en-US"/>
    </w:rPr>
  </w:style>
  <w:style w:type="paragraph" w:styleId="Header">
    <w:name w:val="header"/>
    <w:basedOn w:val="Normal"/>
    <w:link w:val="HeaderChar"/>
    <w:uiPriority w:val="99"/>
    <w:unhideWhenUsed/>
    <w:rsid w:val="001351DE"/>
    <w:pPr>
      <w:tabs>
        <w:tab w:val="center" w:pos="4680"/>
        <w:tab w:val="right" w:pos="9360"/>
      </w:tabs>
    </w:pPr>
  </w:style>
  <w:style w:type="character" w:customStyle="1" w:styleId="HeaderChar">
    <w:name w:val="Header Char"/>
    <w:basedOn w:val="DefaultParagraphFont"/>
    <w:link w:val="Header"/>
    <w:uiPriority w:val="99"/>
    <w:rsid w:val="001351DE"/>
    <w:rPr>
      <w:rFonts w:ascii="Verdana" w:eastAsia="Times New Roman" w:hAnsi="Verdana" w:cs="Times New Roman"/>
      <w:szCs w:val="24"/>
      <w:lang w:val="en-US"/>
    </w:rPr>
  </w:style>
  <w:style w:type="paragraph" w:styleId="Footer">
    <w:name w:val="footer"/>
    <w:basedOn w:val="Normal"/>
    <w:link w:val="FooterChar"/>
    <w:uiPriority w:val="99"/>
    <w:unhideWhenUsed/>
    <w:rsid w:val="001351DE"/>
    <w:pPr>
      <w:tabs>
        <w:tab w:val="center" w:pos="4680"/>
        <w:tab w:val="right" w:pos="9360"/>
      </w:tabs>
    </w:pPr>
  </w:style>
  <w:style w:type="character" w:customStyle="1" w:styleId="FooterChar">
    <w:name w:val="Footer Char"/>
    <w:basedOn w:val="DefaultParagraphFont"/>
    <w:link w:val="Footer"/>
    <w:uiPriority w:val="99"/>
    <w:rsid w:val="001351DE"/>
    <w:rPr>
      <w:rFonts w:ascii="Verdana" w:eastAsia="Times New Roman" w:hAnsi="Verdana" w:cs="Times New Roman"/>
      <w:szCs w:val="24"/>
      <w:lang w:val="en-US"/>
    </w:rPr>
  </w:style>
  <w:style w:type="character" w:customStyle="1" w:styleId="apple-converted-space">
    <w:name w:val="apple-converted-space"/>
    <w:basedOn w:val="DefaultParagraphFont"/>
    <w:rsid w:val="00D857EC"/>
  </w:style>
  <w:style w:type="character" w:styleId="Emphasis">
    <w:name w:val="Emphasis"/>
    <w:basedOn w:val="DefaultParagraphFont"/>
    <w:uiPriority w:val="20"/>
    <w:qFormat/>
    <w:rsid w:val="00D857EC"/>
    <w:rPr>
      <w:i/>
      <w:iCs/>
    </w:rPr>
  </w:style>
  <w:style w:type="table" w:styleId="TableGrid">
    <w:name w:val="Table Grid"/>
    <w:basedOn w:val="TableNormal"/>
    <w:uiPriority w:val="39"/>
    <w:rsid w:val="00B32F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56406"/>
    <w:rPr>
      <w:b/>
      <w:bCs/>
    </w:rPr>
  </w:style>
  <w:style w:type="character" w:styleId="CommentReference">
    <w:name w:val="annotation reference"/>
    <w:basedOn w:val="DefaultParagraphFont"/>
    <w:uiPriority w:val="99"/>
    <w:semiHidden/>
    <w:unhideWhenUsed/>
    <w:rsid w:val="007A7187"/>
    <w:rPr>
      <w:sz w:val="16"/>
      <w:szCs w:val="16"/>
    </w:rPr>
  </w:style>
  <w:style w:type="paragraph" w:styleId="CommentText">
    <w:name w:val="annotation text"/>
    <w:basedOn w:val="Normal"/>
    <w:link w:val="CommentTextChar"/>
    <w:uiPriority w:val="99"/>
    <w:unhideWhenUsed/>
    <w:rsid w:val="007A7187"/>
    <w:rPr>
      <w:sz w:val="20"/>
      <w:szCs w:val="20"/>
    </w:rPr>
  </w:style>
  <w:style w:type="character" w:customStyle="1" w:styleId="CommentTextChar">
    <w:name w:val="Comment Text Char"/>
    <w:basedOn w:val="DefaultParagraphFont"/>
    <w:link w:val="CommentText"/>
    <w:uiPriority w:val="99"/>
    <w:rsid w:val="007A7187"/>
    <w:rPr>
      <w:rFonts w:ascii="Verdana" w:eastAsia="Times New Roman" w:hAnsi="Verdana"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7A7187"/>
    <w:rPr>
      <w:b/>
      <w:bCs/>
    </w:rPr>
  </w:style>
  <w:style w:type="character" w:customStyle="1" w:styleId="CommentSubjectChar">
    <w:name w:val="Comment Subject Char"/>
    <w:basedOn w:val="CommentTextChar"/>
    <w:link w:val="CommentSubject"/>
    <w:uiPriority w:val="99"/>
    <w:semiHidden/>
    <w:rsid w:val="007A7187"/>
    <w:rPr>
      <w:rFonts w:ascii="Verdana" w:eastAsia="Times New Roman" w:hAnsi="Verdana" w:cs="Times New Roman"/>
      <w:b/>
      <w:bCs/>
      <w:sz w:val="20"/>
      <w:szCs w:val="20"/>
      <w:lang w:val="en-US"/>
    </w:rPr>
  </w:style>
  <w:style w:type="table" w:styleId="PlainTable1">
    <w:name w:val="Plain Table 1"/>
    <w:basedOn w:val="TableNormal"/>
    <w:uiPriority w:val="41"/>
    <w:rsid w:val="000A1D4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0A1D4D"/>
    <w:rPr>
      <w:color w:val="0563C1" w:themeColor="hyperlink"/>
      <w:u w:val="single"/>
    </w:rPr>
  </w:style>
  <w:style w:type="paragraph" w:customStyle="1" w:styleId="paragraph">
    <w:name w:val="paragraph"/>
    <w:basedOn w:val="Normal"/>
    <w:rsid w:val="008542BE"/>
    <w:pPr>
      <w:spacing w:before="100" w:beforeAutospacing="1" w:after="100" w:afterAutospacing="1"/>
    </w:pPr>
    <w:rPr>
      <w:rFonts w:ascii="Times New Roman" w:hAnsi="Times New Roman"/>
      <w:sz w:val="24"/>
      <w:lang w:val="en-AU" w:eastAsia="en-AU"/>
    </w:rPr>
  </w:style>
  <w:style w:type="character" w:customStyle="1" w:styleId="normaltextrun">
    <w:name w:val="normaltextrun"/>
    <w:basedOn w:val="DefaultParagraphFont"/>
    <w:rsid w:val="008542BE"/>
  </w:style>
  <w:style w:type="character" w:customStyle="1" w:styleId="eop">
    <w:name w:val="eop"/>
    <w:basedOn w:val="DefaultParagraphFont"/>
    <w:rsid w:val="008542BE"/>
  </w:style>
  <w:style w:type="character" w:styleId="BookTitle">
    <w:name w:val="Book Title"/>
    <w:basedOn w:val="DefaultParagraphFont"/>
    <w:uiPriority w:val="33"/>
    <w:qFormat/>
    <w:rsid w:val="00B8773F"/>
    <w:rPr>
      <w:b/>
      <w:bCs/>
      <w:i/>
      <w:iCs/>
      <w:spacing w:val="5"/>
    </w:rPr>
  </w:style>
  <w:style w:type="paragraph" w:styleId="Caption">
    <w:name w:val="caption"/>
    <w:basedOn w:val="Normal"/>
    <w:next w:val="Normal"/>
    <w:uiPriority w:val="35"/>
    <w:semiHidden/>
    <w:unhideWhenUsed/>
    <w:qFormat/>
    <w:rsid w:val="00B8773F"/>
    <w:pPr>
      <w:spacing w:after="200"/>
    </w:pPr>
    <w:rPr>
      <w:i/>
      <w:iCs/>
      <w:color w:val="44546A" w:themeColor="text2"/>
      <w:sz w:val="18"/>
      <w:szCs w:val="18"/>
    </w:rPr>
  </w:style>
  <w:style w:type="character" w:styleId="IntenseEmphasis">
    <w:name w:val="Intense Emphasis"/>
    <w:basedOn w:val="DefaultParagraphFont"/>
    <w:uiPriority w:val="21"/>
    <w:qFormat/>
    <w:rsid w:val="00B8773F"/>
    <w:rPr>
      <w:i/>
      <w:iCs/>
      <w:color w:val="5B9BD5" w:themeColor="accent1"/>
    </w:rPr>
  </w:style>
  <w:style w:type="paragraph" w:styleId="IntenseQuote">
    <w:name w:val="Intense Quote"/>
    <w:basedOn w:val="Normal"/>
    <w:next w:val="Normal"/>
    <w:link w:val="IntenseQuoteChar"/>
    <w:uiPriority w:val="30"/>
    <w:qFormat/>
    <w:rsid w:val="00B8773F"/>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B8773F"/>
    <w:rPr>
      <w:rFonts w:ascii="Verdana" w:eastAsia="Times New Roman" w:hAnsi="Verdana" w:cs="Times New Roman"/>
      <w:i/>
      <w:iCs/>
      <w:color w:val="5B9BD5" w:themeColor="accent1"/>
      <w:szCs w:val="24"/>
      <w:lang w:val="en-US"/>
    </w:rPr>
  </w:style>
  <w:style w:type="character" w:styleId="IntenseReference">
    <w:name w:val="Intense Reference"/>
    <w:basedOn w:val="DefaultParagraphFont"/>
    <w:uiPriority w:val="32"/>
    <w:qFormat/>
    <w:rsid w:val="00B8773F"/>
    <w:rPr>
      <w:b/>
      <w:bCs/>
      <w:smallCaps/>
      <w:color w:val="5B9BD5" w:themeColor="accent1"/>
      <w:spacing w:val="5"/>
    </w:rPr>
  </w:style>
  <w:style w:type="paragraph" w:styleId="NoSpacing">
    <w:name w:val="No Spacing"/>
    <w:uiPriority w:val="1"/>
    <w:qFormat/>
    <w:rsid w:val="00B8773F"/>
    <w:pPr>
      <w:spacing w:after="0" w:line="240" w:lineRule="auto"/>
    </w:pPr>
    <w:rPr>
      <w:rFonts w:ascii="Verdana" w:eastAsia="Times New Roman" w:hAnsi="Verdana" w:cs="Times New Roman"/>
      <w:szCs w:val="24"/>
      <w:lang w:val="en-US"/>
    </w:rPr>
  </w:style>
  <w:style w:type="paragraph" w:styleId="Quote">
    <w:name w:val="Quote"/>
    <w:basedOn w:val="Normal"/>
    <w:next w:val="Normal"/>
    <w:link w:val="QuoteChar"/>
    <w:uiPriority w:val="29"/>
    <w:qFormat/>
    <w:rsid w:val="00B8773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8773F"/>
    <w:rPr>
      <w:rFonts w:ascii="Verdana" w:eastAsia="Times New Roman" w:hAnsi="Verdana" w:cs="Times New Roman"/>
      <w:i/>
      <w:iCs/>
      <w:color w:val="404040" w:themeColor="text1" w:themeTint="BF"/>
      <w:szCs w:val="24"/>
      <w:lang w:val="en-US"/>
    </w:rPr>
  </w:style>
  <w:style w:type="paragraph" w:styleId="Subtitle">
    <w:name w:val="Subtitle"/>
    <w:basedOn w:val="Normal"/>
    <w:next w:val="Normal"/>
    <w:link w:val="SubtitleChar"/>
    <w:uiPriority w:val="11"/>
    <w:qFormat/>
    <w:rsid w:val="00B8773F"/>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B8773F"/>
    <w:rPr>
      <w:rFonts w:eastAsiaTheme="minorEastAsia"/>
      <w:color w:val="5A5A5A" w:themeColor="text1" w:themeTint="A5"/>
      <w:spacing w:val="15"/>
      <w:lang w:val="en-US"/>
    </w:rPr>
  </w:style>
  <w:style w:type="character" w:styleId="SubtleEmphasis">
    <w:name w:val="Subtle Emphasis"/>
    <w:basedOn w:val="DefaultParagraphFont"/>
    <w:uiPriority w:val="19"/>
    <w:qFormat/>
    <w:rsid w:val="00B8773F"/>
    <w:rPr>
      <w:i/>
      <w:iCs/>
      <w:color w:val="404040" w:themeColor="text1" w:themeTint="BF"/>
    </w:rPr>
  </w:style>
  <w:style w:type="character" w:styleId="SubtleReference">
    <w:name w:val="Subtle Reference"/>
    <w:basedOn w:val="DefaultParagraphFont"/>
    <w:uiPriority w:val="31"/>
    <w:qFormat/>
    <w:rsid w:val="00B8773F"/>
    <w:rPr>
      <w:smallCaps/>
      <w:color w:val="5A5A5A" w:themeColor="text1" w:themeTint="A5"/>
    </w:rPr>
  </w:style>
  <w:style w:type="paragraph" w:styleId="Title">
    <w:name w:val="Title"/>
    <w:basedOn w:val="Normal"/>
    <w:next w:val="Normal"/>
    <w:link w:val="TitleChar"/>
    <w:uiPriority w:val="10"/>
    <w:qFormat/>
    <w:rsid w:val="00B8773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773F"/>
    <w:rPr>
      <w:rFonts w:asciiTheme="majorHAnsi" w:eastAsiaTheme="majorEastAsia" w:hAnsiTheme="majorHAnsi" w:cstheme="majorBidi"/>
      <w:spacing w:val="-10"/>
      <w:kern w:val="28"/>
      <w:sz w:val="56"/>
      <w:szCs w:val="56"/>
      <w:lang w:val="en-US"/>
    </w:rPr>
  </w:style>
  <w:style w:type="paragraph" w:styleId="TOCHeading">
    <w:name w:val="TOC Heading"/>
    <w:basedOn w:val="Heading1"/>
    <w:next w:val="Normal"/>
    <w:uiPriority w:val="39"/>
    <w:semiHidden/>
    <w:unhideWhenUsed/>
    <w:qFormat/>
    <w:rsid w:val="00B8773F"/>
    <w:pPr>
      <w:keepLines/>
      <w:numPr>
        <w:numId w:val="0"/>
      </w:numPr>
      <w:spacing w:after="0"/>
      <w:outlineLvl w:val="9"/>
    </w:pPr>
    <w:rPr>
      <w:rFonts w:asciiTheme="majorHAnsi" w:eastAsiaTheme="majorEastAsia" w:hAnsiTheme="majorHAnsi" w:cstheme="majorBidi"/>
      <w:b w:val="0"/>
      <w:bCs w:val="0"/>
      <w:color w:val="2E74B5" w:themeColor="accent1" w:themeShade="BF"/>
      <w:kern w:val="0"/>
      <w:u w:val="none"/>
    </w:rPr>
  </w:style>
  <w:style w:type="character" w:styleId="UnresolvedMention">
    <w:name w:val="Unresolved Mention"/>
    <w:basedOn w:val="DefaultParagraphFont"/>
    <w:uiPriority w:val="99"/>
    <w:semiHidden/>
    <w:unhideWhenUsed/>
    <w:rsid w:val="003905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54896">
      <w:bodyDiv w:val="1"/>
      <w:marLeft w:val="0"/>
      <w:marRight w:val="0"/>
      <w:marTop w:val="0"/>
      <w:marBottom w:val="0"/>
      <w:divBdr>
        <w:top w:val="none" w:sz="0" w:space="0" w:color="auto"/>
        <w:left w:val="none" w:sz="0" w:space="0" w:color="auto"/>
        <w:bottom w:val="none" w:sz="0" w:space="0" w:color="auto"/>
        <w:right w:val="none" w:sz="0" w:space="0" w:color="auto"/>
      </w:divBdr>
    </w:div>
    <w:div w:id="105850643">
      <w:bodyDiv w:val="1"/>
      <w:marLeft w:val="0"/>
      <w:marRight w:val="0"/>
      <w:marTop w:val="0"/>
      <w:marBottom w:val="0"/>
      <w:divBdr>
        <w:top w:val="none" w:sz="0" w:space="0" w:color="auto"/>
        <w:left w:val="none" w:sz="0" w:space="0" w:color="auto"/>
        <w:bottom w:val="none" w:sz="0" w:space="0" w:color="auto"/>
        <w:right w:val="none" w:sz="0" w:space="0" w:color="auto"/>
      </w:divBdr>
    </w:div>
    <w:div w:id="127824511">
      <w:bodyDiv w:val="1"/>
      <w:marLeft w:val="0"/>
      <w:marRight w:val="0"/>
      <w:marTop w:val="0"/>
      <w:marBottom w:val="0"/>
      <w:divBdr>
        <w:top w:val="none" w:sz="0" w:space="0" w:color="auto"/>
        <w:left w:val="none" w:sz="0" w:space="0" w:color="auto"/>
        <w:bottom w:val="none" w:sz="0" w:space="0" w:color="auto"/>
        <w:right w:val="none" w:sz="0" w:space="0" w:color="auto"/>
      </w:divBdr>
      <w:divsChild>
        <w:div w:id="1322076919">
          <w:marLeft w:val="0"/>
          <w:marRight w:val="0"/>
          <w:marTop w:val="0"/>
          <w:marBottom w:val="0"/>
          <w:divBdr>
            <w:top w:val="none" w:sz="0" w:space="0" w:color="auto"/>
            <w:left w:val="none" w:sz="0" w:space="0" w:color="auto"/>
            <w:bottom w:val="none" w:sz="0" w:space="0" w:color="auto"/>
            <w:right w:val="none" w:sz="0" w:space="0" w:color="auto"/>
          </w:divBdr>
        </w:div>
      </w:divsChild>
    </w:div>
    <w:div w:id="302153405">
      <w:bodyDiv w:val="1"/>
      <w:marLeft w:val="0"/>
      <w:marRight w:val="0"/>
      <w:marTop w:val="0"/>
      <w:marBottom w:val="0"/>
      <w:divBdr>
        <w:top w:val="none" w:sz="0" w:space="0" w:color="auto"/>
        <w:left w:val="none" w:sz="0" w:space="0" w:color="auto"/>
        <w:bottom w:val="none" w:sz="0" w:space="0" w:color="auto"/>
        <w:right w:val="none" w:sz="0" w:space="0" w:color="auto"/>
      </w:divBdr>
      <w:divsChild>
        <w:div w:id="1302878315">
          <w:marLeft w:val="0"/>
          <w:marRight w:val="0"/>
          <w:marTop w:val="0"/>
          <w:marBottom w:val="0"/>
          <w:divBdr>
            <w:top w:val="none" w:sz="0" w:space="0" w:color="auto"/>
            <w:left w:val="none" w:sz="0" w:space="0" w:color="auto"/>
            <w:bottom w:val="none" w:sz="0" w:space="0" w:color="auto"/>
            <w:right w:val="none" w:sz="0" w:space="0" w:color="auto"/>
          </w:divBdr>
        </w:div>
      </w:divsChild>
    </w:div>
    <w:div w:id="437717599">
      <w:bodyDiv w:val="1"/>
      <w:marLeft w:val="0"/>
      <w:marRight w:val="0"/>
      <w:marTop w:val="0"/>
      <w:marBottom w:val="0"/>
      <w:divBdr>
        <w:top w:val="none" w:sz="0" w:space="0" w:color="auto"/>
        <w:left w:val="none" w:sz="0" w:space="0" w:color="auto"/>
        <w:bottom w:val="none" w:sz="0" w:space="0" w:color="auto"/>
        <w:right w:val="none" w:sz="0" w:space="0" w:color="auto"/>
      </w:divBdr>
      <w:divsChild>
        <w:div w:id="1605459111">
          <w:marLeft w:val="0"/>
          <w:marRight w:val="0"/>
          <w:marTop w:val="0"/>
          <w:marBottom w:val="0"/>
          <w:divBdr>
            <w:top w:val="none" w:sz="0" w:space="0" w:color="auto"/>
            <w:left w:val="none" w:sz="0" w:space="0" w:color="auto"/>
            <w:bottom w:val="none" w:sz="0" w:space="0" w:color="auto"/>
            <w:right w:val="none" w:sz="0" w:space="0" w:color="auto"/>
          </w:divBdr>
        </w:div>
      </w:divsChild>
    </w:div>
    <w:div w:id="441731526">
      <w:bodyDiv w:val="1"/>
      <w:marLeft w:val="0"/>
      <w:marRight w:val="0"/>
      <w:marTop w:val="0"/>
      <w:marBottom w:val="0"/>
      <w:divBdr>
        <w:top w:val="none" w:sz="0" w:space="0" w:color="auto"/>
        <w:left w:val="none" w:sz="0" w:space="0" w:color="auto"/>
        <w:bottom w:val="none" w:sz="0" w:space="0" w:color="auto"/>
        <w:right w:val="none" w:sz="0" w:space="0" w:color="auto"/>
      </w:divBdr>
    </w:div>
    <w:div w:id="455567927">
      <w:bodyDiv w:val="1"/>
      <w:marLeft w:val="0"/>
      <w:marRight w:val="0"/>
      <w:marTop w:val="0"/>
      <w:marBottom w:val="0"/>
      <w:divBdr>
        <w:top w:val="none" w:sz="0" w:space="0" w:color="auto"/>
        <w:left w:val="none" w:sz="0" w:space="0" w:color="auto"/>
        <w:bottom w:val="none" w:sz="0" w:space="0" w:color="auto"/>
        <w:right w:val="none" w:sz="0" w:space="0" w:color="auto"/>
      </w:divBdr>
      <w:divsChild>
        <w:div w:id="2142765260">
          <w:marLeft w:val="0"/>
          <w:marRight w:val="0"/>
          <w:marTop w:val="0"/>
          <w:marBottom w:val="0"/>
          <w:divBdr>
            <w:top w:val="none" w:sz="0" w:space="0" w:color="auto"/>
            <w:left w:val="none" w:sz="0" w:space="0" w:color="auto"/>
            <w:bottom w:val="none" w:sz="0" w:space="0" w:color="auto"/>
            <w:right w:val="none" w:sz="0" w:space="0" w:color="auto"/>
          </w:divBdr>
        </w:div>
      </w:divsChild>
    </w:div>
    <w:div w:id="711343981">
      <w:bodyDiv w:val="1"/>
      <w:marLeft w:val="0"/>
      <w:marRight w:val="0"/>
      <w:marTop w:val="0"/>
      <w:marBottom w:val="0"/>
      <w:divBdr>
        <w:top w:val="none" w:sz="0" w:space="0" w:color="auto"/>
        <w:left w:val="none" w:sz="0" w:space="0" w:color="auto"/>
        <w:bottom w:val="none" w:sz="0" w:space="0" w:color="auto"/>
        <w:right w:val="none" w:sz="0" w:space="0" w:color="auto"/>
      </w:divBdr>
      <w:divsChild>
        <w:div w:id="520363014">
          <w:marLeft w:val="0"/>
          <w:marRight w:val="0"/>
          <w:marTop w:val="0"/>
          <w:marBottom w:val="0"/>
          <w:divBdr>
            <w:top w:val="none" w:sz="0" w:space="0" w:color="auto"/>
            <w:left w:val="none" w:sz="0" w:space="0" w:color="auto"/>
            <w:bottom w:val="none" w:sz="0" w:space="0" w:color="auto"/>
            <w:right w:val="none" w:sz="0" w:space="0" w:color="auto"/>
          </w:divBdr>
        </w:div>
      </w:divsChild>
    </w:div>
    <w:div w:id="847670900">
      <w:bodyDiv w:val="1"/>
      <w:marLeft w:val="0"/>
      <w:marRight w:val="0"/>
      <w:marTop w:val="0"/>
      <w:marBottom w:val="0"/>
      <w:divBdr>
        <w:top w:val="none" w:sz="0" w:space="0" w:color="auto"/>
        <w:left w:val="none" w:sz="0" w:space="0" w:color="auto"/>
        <w:bottom w:val="none" w:sz="0" w:space="0" w:color="auto"/>
        <w:right w:val="none" w:sz="0" w:space="0" w:color="auto"/>
      </w:divBdr>
    </w:div>
    <w:div w:id="1057436458">
      <w:bodyDiv w:val="1"/>
      <w:marLeft w:val="0"/>
      <w:marRight w:val="0"/>
      <w:marTop w:val="0"/>
      <w:marBottom w:val="0"/>
      <w:divBdr>
        <w:top w:val="none" w:sz="0" w:space="0" w:color="auto"/>
        <w:left w:val="none" w:sz="0" w:space="0" w:color="auto"/>
        <w:bottom w:val="none" w:sz="0" w:space="0" w:color="auto"/>
        <w:right w:val="none" w:sz="0" w:space="0" w:color="auto"/>
      </w:divBdr>
      <w:divsChild>
        <w:div w:id="1490824417">
          <w:marLeft w:val="0"/>
          <w:marRight w:val="0"/>
          <w:marTop w:val="0"/>
          <w:marBottom w:val="0"/>
          <w:divBdr>
            <w:top w:val="none" w:sz="0" w:space="0" w:color="auto"/>
            <w:left w:val="none" w:sz="0" w:space="0" w:color="auto"/>
            <w:bottom w:val="none" w:sz="0" w:space="0" w:color="auto"/>
            <w:right w:val="none" w:sz="0" w:space="0" w:color="auto"/>
          </w:divBdr>
        </w:div>
      </w:divsChild>
    </w:div>
    <w:div w:id="1301763900">
      <w:bodyDiv w:val="1"/>
      <w:marLeft w:val="0"/>
      <w:marRight w:val="0"/>
      <w:marTop w:val="0"/>
      <w:marBottom w:val="0"/>
      <w:divBdr>
        <w:top w:val="none" w:sz="0" w:space="0" w:color="auto"/>
        <w:left w:val="none" w:sz="0" w:space="0" w:color="auto"/>
        <w:bottom w:val="none" w:sz="0" w:space="0" w:color="auto"/>
        <w:right w:val="none" w:sz="0" w:space="0" w:color="auto"/>
      </w:divBdr>
      <w:divsChild>
        <w:div w:id="286280478">
          <w:marLeft w:val="0"/>
          <w:marRight w:val="0"/>
          <w:marTop w:val="0"/>
          <w:marBottom w:val="0"/>
          <w:divBdr>
            <w:top w:val="none" w:sz="0" w:space="0" w:color="auto"/>
            <w:left w:val="none" w:sz="0" w:space="0" w:color="auto"/>
            <w:bottom w:val="none" w:sz="0" w:space="0" w:color="auto"/>
            <w:right w:val="none" w:sz="0" w:space="0" w:color="auto"/>
          </w:divBdr>
        </w:div>
      </w:divsChild>
    </w:div>
    <w:div w:id="1323121453">
      <w:bodyDiv w:val="1"/>
      <w:marLeft w:val="0"/>
      <w:marRight w:val="0"/>
      <w:marTop w:val="0"/>
      <w:marBottom w:val="0"/>
      <w:divBdr>
        <w:top w:val="none" w:sz="0" w:space="0" w:color="auto"/>
        <w:left w:val="none" w:sz="0" w:space="0" w:color="auto"/>
        <w:bottom w:val="none" w:sz="0" w:space="0" w:color="auto"/>
        <w:right w:val="none" w:sz="0" w:space="0" w:color="auto"/>
      </w:divBdr>
    </w:div>
    <w:div w:id="1480926341">
      <w:bodyDiv w:val="1"/>
      <w:marLeft w:val="0"/>
      <w:marRight w:val="0"/>
      <w:marTop w:val="0"/>
      <w:marBottom w:val="0"/>
      <w:divBdr>
        <w:top w:val="none" w:sz="0" w:space="0" w:color="auto"/>
        <w:left w:val="none" w:sz="0" w:space="0" w:color="auto"/>
        <w:bottom w:val="none" w:sz="0" w:space="0" w:color="auto"/>
        <w:right w:val="none" w:sz="0" w:space="0" w:color="auto"/>
      </w:divBdr>
      <w:divsChild>
        <w:div w:id="823820126">
          <w:marLeft w:val="0"/>
          <w:marRight w:val="0"/>
          <w:marTop w:val="0"/>
          <w:marBottom w:val="0"/>
          <w:divBdr>
            <w:top w:val="none" w:sz="0" w:space="0" w:color="auto"/>
            <w:left w:val="none" w:sz="0" w:space="0" w:color="auto"/>
            <w:bottom w:val="none" w:sz="0" w:space="0" w:color="auto"/>
            <w:right w:val="none" w:sz="0" w:space="0" w:color="auto"/>
          </w:divBdr>
        </w:div>
      </w:divsChild>
    </w:div>
    <w:div w:id="1521549775">
      <w:bodyDiv w:val="1"/>
      <w:marLeft w:val="0"/>
      <w:marRight w:val="0"/>
      <w:marTop w:val="0"/>
      <w:marBottom w:val="0"/>
      <w:divBdr>
        <w:top w:val="none" w:sz="0" w:space="0" w:color="auto"/>
        <w:left w:val="none" w:sz="0" w:space="0" w:color="auto"/>
        <w:bottom w:val="none" w:sz="0" w:space="0" w:color="auto"/>
        <w:right w:val="none" w:sz="0" w:space="0" w:color="auto"/>
      </w:divBdr>
      <w:divsChild>
        <w:div w:id="1956982636">
          <w:marLeft w:val="0"/>
          <w:marRight w:val="0"/>
          <w:marTop w:val="0"/>
          <w:marBottom w:val="0"/>
          <w:divBdr>
            <w:top w:val="none" w:sz="0" w:space="0" w:color="auto"/>
            <w:left w:val="none" w:sz="0" w:space="0" w:color="auto"/>
            <w:bottom w:val="none" w:sz="0" w:space="0" w:color="auto"/>
            <w:right w:val="none" w:sz="0" w:space="0" w:color="auto"/>
          </w:divBdr>
        </w:div>
      </w:divsChild>
    </w:div>
    <w:div w:id="1679504017">
      <w:bodyDiv w:val="1"/>
      <w:marLeft w:val="0"/>
      <w:marRight w:val="0"/>
      <w:marTop w:val="0"/>
      <w:marBottom w:val="0"/>
      <w:divBdr>
        <w:top w:val="none" w:sz="0" w:space="0" w:color="auto"/>
        <w:left w:val="none" w:sz="0" w:space="0" w:color="auto"/>
        <w:bottom w:val="none" w:sz="0" w:space="0" w:color="auto"/>
        <w:right w:val="none" w:sz="0" w:space="0" w:color="auto"/>
      </w:divBdr>
      <w:divsChild>
        <w:div w:id="347483442">
          <w:marLeft w:val="0"/>
          <w:marRight w:val="0"/>
          <w:marTop w:val="0"/>
          <w:marBottom w:val="0"/>
          <w:divBdr>
            <w:top w:val="none" w:sz="0" w:space="0" w:color="auto"/>
            <w:left w:val="none" w:sz="0" w:space="0" w:color="auto"/>
            <w:bottom w:val="none" w:sz="0" w:space="0" w:color="auto"/>
            <w:right w:val="none" w:sz="0" w:space="0" w:color="auto"/>
          </w:divBdr>
        </w:div>
      </w:divsChild>
    </w:div>
    <w:div w:id="1847868141">
      <w:bodyDiv w:val="1"/>
      <w:marLeft w:val="0"/>
      <w:marRight w:val="0"/>
      <w:marTop w:val="0"/>
      <w:marBottom w:val="0"/>
      <w:divBdr>
        <w:top w:val="none" w:sz="0" w:space="0" w:color="auto"/>
        <w:left w:val="none" w:sz="0" w:space="0" w:color="auto"/>
        <w:bottom w:val="none" w:sz="0" w:space="0" w:color="auto"/>
        <w:right w:val="none" w:sz="0" w:space="0" w:color="auto"/>
      </w:divBdr>
    </w:div>
    <w:div w:id="1885364733">
      <w:bodyDiv w:val="1"/>
      <w:marLeft w:val="0"/>
      <w:marRight w:val="0"/>
      <w:marTop w:val="0"/>
      <w:marBottom w:val="0"/>
      <w:divBdr>
        <w:top w:val="none" w:sz="0" w:space="0" w:color="auto"/>
        <w:left w:val="none" w:sz="0" w:space="0" w:color="auto"/>
        <w:bottom w:val="none" w:sz="0" w:space="0" w:color="auto"/>
        <w:right w:val="none" w:sz="0" w:space="0" w:color="auto"/>
      </w:divBdr>
    </w:div>
    <w:div w:id="1930459024">
      <w:bodyDiv w:val="1"/>
      <w:marLeft w:val="0"/>
      <w:marRight w:val="0"/>
      <w:marTop w:val="0"/>
      <w:marBottom w:val="0"/>
      <w:divBdr>
        <w:top w:val="none" w:sz="0" w:space="0" w:color="auto"/>
        <w:left w:val="none" w:sz="0" w:space="0" w:color="auto"/>
        <w:bottom w:val="none" w:sz="0" w:space="0" w:color="auto"/>
        <w:right w:val="none" w:sz="0" w:space="0" w:color="auto"/>
      </w:divBdr>
      <w:divsChild>
        <w:div w:id="1635058384">
          <w:marLeft w:val="0"/>
          <w:marRight w:val="0"/>
          <w:marTop w:val="0"/>
          <w:marBottom w:val="0"/>
          <w:divBdr>
            <w:top w:val="none" w:sz="0" w:space="0" w:color="auto"/>
            <w:left w:val="none" w:sz="0" w:space="0" w:color="auto"/>
            <w:bottom w:val="none" w:sz="0" w:space="0" w:color="auto"/>
            <w:right w:val="none" w:sz="0" w:space="0" w:color="auto"/>
          </w:divBdr>
        </w:div>
      </w:divsChild>
    </w:div>
    <w:div w:id="2042628741">
      <w:bodyDiv w:val="1"/>
      <w:marLeft w:val="0"/>
      <w:marRight w:val="0"/>
      <w:marTop w:val="0"/>
      <w:marBottom w:val="0"/>
      <w:divBdr>
        <w:top w:val="none" w:sz="0" w:space="0" w:color="auto"/>
        <w:left w:val="none" w:sz="0" w:space="0" w:color="auto"/>
        <w:bottom w:val="none" w:sz="0" w:space="0" w:color="auto"/>
        <w:right w:val="none" w:sz="0" w:space="0" w:color="auto"/>
      </w:divBdr>
    </w:div>
    <w:div w:id="2112309995">
      <w:bodyDiv w:val="1"/>
      <w:marLeft w:val="0"/>
      <w:marRight w:val="0"/>
      <w:marTop w:val="0"/>
      <w:marBottom w:val="0"/>
      <w:divBdr>
        <w:top w:val="none" w:sz="0" w:space="0" w:color="auto"/>
        <w:left w:val="none" w:sz="0" w:space="0" w:color="auto"/>
        <w:bottom w:val="none" w:sz="0" w:space="0" w:color="auto"/>
        <w:right w:val="none" w:sz="0" w:space="0" w:color="auto"/>
      </w:divBdr>
      <w:divsChild>
        <w:div w:id="10871181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41a12c7b-434a-4dc0-8d3c-0abd11eb2aba">
      <UserInfo>
        <DisplayName>Kellie Kembrey</DisplayName>
        <AccountId>273</AccountId>
        <AccountType/>
      </UserInfo>
      <UserInfo>
        <DisplayName>Jenny Valdivia</DisplayName>
        <AccountId>150</AccountId>
        <AccountType/>
      </UserInfo>
      <UserInfo>
        <DisplayName>Kathryn Baudinette</DisplayName>
        <AccountId>83</AccountId>
        <AccountType/>
      </UserInfo>
    </SharedWithUsers>
    <_dlc_DocIdPersistId xmlns="41a12c7b-434a-4dc0-8d3c-0abd11eb2aba" xsi:nil="true"/>
    <k9007bec1eae49558b10efc9eedd328d xmlns="41a12c7b-434a-4dc0-8d3c-0abd11eb2aba">
      <Terms xmlns="http://schemas.microsoft.com/office/infopath/2007/PartnerControls">
        <TermInfo xmlns="http://schemas.microsoft.com/office/infopath/2007/PartnerControls">
          <TermName xmlns="http://schemas.microsoft.com/office/infopath/2007/PartnerControls">Directions Health Services</TermName>
          <TermId xmlns="http://schemas.microsoft.com/office/infopath/2007/PartnerControls">4026e66b-a603-4b4d-8d81-2ea8da979c7b</TermId>
        </TermInfo>
      </Terms>
    </k9007bec1eae49558b10efc9eedd328d>
    <lcf76f155ced4ddcb4097134ff3c332f xmlns="73796ed2-137f-4343-a17e-ccd9bb2a5e25">
      <Terms xmlns="http://schemas.microsoft.com/office/infopath/2007/PartnerControls"/>
    </lcf76f155ced4ddcb4097134ff3c332f>
    <icd785ca556247f098fcc06f97457153 xmlns="41a12c7b-434a-4dc0-8d3c-0abd11eb2aba">
      <Terms xmlns="http://schemas.microsoft.com/office/infopath/2007/PartnerControls">
        <TermInfo xmlns="http://schemas.microsoft.com/office/infopath/2007/PartnerControls">
          <TermName xmlns="http://schemas.microsoft.com/office/infopath/2007/PartnerControls">Drug and Alcohol</TermName>
          <TermId xmlns="http://schemas.microsoft.com/office/infopath/2007/PartnerControls">7dc610a5-6427-4d0b-b57a-19526b4f3ab5</TermId>
        </TermInfo>
      </Terms>
    </icd785ca556247f098fcc06f97457153>
    <IconOverlay xmlns="http://schemas.microsoft.com/sharepoint/v4" xsi:nil="true"/>
    <Comments xmlns="73796ed2-137f-4343-a17e-ccd9bb2a5e25" xsi:nil="true"/>
    <b6fbc88ef6a74df8b8cf4d9240d813ba xmlns="41a12c7b-434a-4dc0-8d3c-0abd11eb2aba">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b560a585-d1d6-4ad5-aa77-44a1cadc05e6</TermId>
        </TermInfo>
      </Terms>
    </b6fbc88ef6a74df8b8cf4d9240d813ba>
    <p3c310539ac546df9323bfbbdb4f5470 xmlns="41a12c7b-434a-4dc0-8d3c-0abd11eb2aba">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d4445109-ef87-46bf-a718-70e80eeaa3b6</TermId>
        </TermInfo>
      </Terms>
    </p3c310539ac546df9323bfbbdb4f5470>
    <_Flow_SignoffStatus xmlns="73796ed2-137f-4343-a17e-ccd9bb2a5e25" xsi:nil="true"/>
    <f42abb23ad5e4570bf7e7fe44b673e26 xmlns="41a12c7b-434a-4dc0-8d3c-0abd11eb2aba">
      <Terms xmlns="http://schemas.microsoft.com/office/infopath/2007/PartnerControls">
        <TermInfo xmlns="http://schemas.microsoft.com/office/infopath/2007/PartnerControls">
          <TermName xmlns="http://schemas.microsoft.com/office/infopath/2007/PartnerControls">Not Approved</TermName>
          <TermId xmlns="http://schemas.microsoft.com/office/infopath/2007/PartnerControls">3febefe4-b72b-46b5-a023-f9c4a7a5735a</TermId>
        </TermInfo>
      </Terms>
    </f42abb23ad5e4570bf7e7fe44b673e26>
    <TaxCatchAll xmlns="41a12c7b-434a-4dc0-8d3c-0abd11eb2aba">
      <Value>13</Value>
      <Value>41</Value>
      <Value>6</Value>
      <Value>15</Value>
      <Value>35</Value>
    </TaxCatchAll>
    <_dlc_DocId xmlns="41a12c7b-434a-4dc0-8d3c-0abd11eb2aba">COMM-1130431326-15450</_dlc_DocId>
    <_dlc_DocIdUrl xmlns="41a12c7b-434a-4dc0-8d3c-0abd11eb2aba">
      <Url>https://coordinareau.sharepoint.com/sites/comm/_layouts/15/DocIdRedir.aspx?ID=COMM-1130431326-15450</Url>
      <Description>COMM-1130431326-15450</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ommissioning Document" ma:contentTypeID="0x01010019BE693DD62DFA4383197219BC7F17EC00B89CCDB5DD782D49BB0B5D5969F64369" ma:contentTypeVersion="117" ma:contentTypeDescription="" ma:contentTypeScope="" ma:versionID="41bcded41daa5cf05555c82fd3bf8457">
  <xsd:schema xmlns:xsd="http://www.w3.org/2001/XMLSchema" xmlns:xs="http://www.w3.org/2001/XMLSchema" xmlns:p="http://schemas.microsoft.com/office/2006/metadata/properties" xmlns:ns2="41a12c7b-434a-4dc0-8d3c-0abd11eb2aba" xmlns:ns3="73796ed2-137f-4343-a17e-ccd9bb2a5e25" xmlns:ns4="http://schemas.microsoft.com/sharepoint/v4" targetNamespace="http://schemas.microsoft.com/office/2006/metadata/properties" ma:root="true" ma:fieldsID="4e36527d4e5d430d69fcb462e7956202" ns2:_="" ns3:_="" ns4:_="">
    <xsd:import namespace="41a12c7b-434a-4dc0-8d3c-0abd11eb2aba"/>
    <xsd:import namespace="73796ed2-137f-4343-a17e-ccd9bb2a5e25"/>
    <xsd:import namespace="http://schemas.microsoft.com/sharepoint/v4"/>
    <xsd:element name="properties">
      <xsd:complexType>
        <xsd:sequence>
          <xsd:element name="documentManagement">
            <xsd:complexType>
              <xsd:all>
                <xsd:element ref="ns3:Comments" minOccurs="0"/>
                <xsd:element ref="ns2:_dlc_DocIdPersistId" minOccurs="0"/>
                <xsd:element ref="ns2:icd785ca556247f098fcc06f97457153" minOccurs="0"/>
                <xsd:element ref="ns2:TaxCatchAllLabel" minOccurs="0"/>
                <xsd:element ref="ns2:k9007bec1eae49558b10efc9eedd328d" minOccurs="0"/>
                <xsd:element ref="ns2:b6fbc88ef6a74df8b8cf4d9240d813ba" minOccurs="0"/>
                <xsd:element ref="ns2:p3c310539ac546df9323bfbbdb4f5470" minOccurs="0"/>
                <xsd:element ref="ns2:f42abb23ad5e4570bf7e7fe44b673e26" minOccurs="0"/>
                <xsd:element ref="ns2:_dlc_DocIdUrl" minOccurs="0"/>
                <xsd:element ref="ns2:TaxCatchAll" minOccurs="0"/>
                <xsd:element ref="ns2:_dlc_DocId"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OCR" minOccurs="0"/>
                <xsd:element ref="ns3:MediaLengthInSeconds" minOccurs="0"/>
                <xsd:element ref="ns3:lcf76f155ced4ddcb4097134ff3c332f" minOccurs="0"/>
                <xsd:element ref="ns3:MediaServiceObjectDetectorVersions" minOccurs="0"/>
                <xsd:element ref="ns4:IconOverlay" minOccurs="0"/>
                <xsd:element ref="ns3:MediaServiceLocation" minOccurs="0"/>
                <xsd:element ref="ns3:MediaServiceSearchProperties" minOccurs="0"/>
                <xsd:element ref="ns3:MediaServiceBillingMetadata"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a12c7b-434a-4dc0-8d3c-0abd11eb2aba" elementFormDefault="qualified">
    <xsd:import namespace="http://schemas.microsoft.com/office/2006/documentManagement/types"/>
    <xsd:import namespace="http://schemas.microsoft.com/office/infopath/2007/PartnerControls"/>
    <xsd:element name="_dlc_DocIdPersistId" ma:index="9" nillable="true" ma:displayName="Persist ID" ma:description="Keep ID on add." ma:hidden="true" ma:internalName="_dlc_DocIdPersistId" ma:readOnly="false">
      <xsd:simpleType>
        <xsd:restriction base="dms:Boolean"/>
      </xsd:simpleType>
    </xsd:element>
    <xsd:element name="icd785ca556247f098fcc06f97457153" ma:index="10" nillable="true" ma:taxonomy="true" ma:internalName="icd785ca556247f098fcc06f97457153" ma:taxonomyFieldName="Program_x0020_Area" ma:displayName="Program Area" ma:indexed="true" ma:readOnly="false" ma:fieldId="{2cd785ca-5562-47f0-98fc-c06f97457153}" ma:sspId="a7b444fa-43f8-4827-af8e-a09e89e601cd" ma:termSetId="f3013f4f-faa5-408d-8acd-5084563d1438" ma:anchorId="00000000-0000-0000-0000-000000000000" ma:open="false" ma:isKeyword="false">
      <xsd:complexType>
        <xsd:sequence>
          <xsd:element ref="pc:Terms" minOccurs="0" maxOccurs="1"/>
        </xsd:sequence>
      </xsd:complexType>
    </xsd:element>
    <xsd:element name="TaxCatchAllLabel" ma:index="11" nillable="true" ma:displayName="Taxonomy Catch All Column1" ma:list="{73534489-a21a-4ac9-a800-701689c5af5c}" ma:internalName="TaxCatchAllLabel" ma:readOnly="true" ma:showField="CatchAllDataLabel" ma:web="41a12c7b-434a-4dc0-8d3c-0abd11eb2aba">
      <xsd:complexType>
        <xsd:complexContent>
          <xsd:extension base="dms:MultiChoiceLookup">
            <xsd:sequence>
              <xsd:element name="Value" type="dms:Lookup" maxOccurs="unbounded" minOccurs="0" nillable="true"/>
            </xsd:sequence>
          </xsd:extension>
        </xsd:complexContent>
      </xsd:complexType>
    </xsd:element>
    <xsd:element name="k9007bec1eae49558b10efc9eedd328d" ma:index="12" nillable="true" ma:taxonomy="true" ma:internalName="k9007bec1eae49558b10efc9eedd328d" ma:taxonomyFieldName="Provider" ma:displayName="Provider" ma:readOnly="false" ma:fieldId="{49007bec-1eae-4955-8b10-efc9eedd328d}" ma:sspId="a7b444fa-43f8-4827-af8e-a09e89e601cd" ma:termSetId="d0bb3e74-526d-4cdf-a3a5-52e7b18e9e13" ma:anchorId="00000000-0000-0000-0000-000000000000" ma:open="false" ma:isKeyword="false">
      <xsd:complexType>
        <xsd:sequence>
          <xsd:element ref="pc:Terms" minOccurs="0" maxOccurs="1"/>
        </xsd:sequence>
      </xsd:complexType>
    </xsd:element>
    <xsd:element name="b6fbc88ef6a74df8b8cf4d9240d813ba" ma:index="13" nillable="true" ma:taxonomy="true" ma:internalName="b6fbc88ef6a74df8b8cf4d9240d813ba" ma:taxonomyFieldName="DocumentStatus1" ma:displayName="Document Status" ma:readOnly="false" ma:default="3;#Draft|1c8a4642-9974-4651-9f42-b7fef2083a03" ma:fieldId="{b6fbc88e-f6a7-4df8-b8cf-4d9240d813ba}" ma:sspId="a7b444fa-43f8-4827-af8e-a09e89e601cd" ma:termSetId="180636dd-68f1-4e14-9c40-b9ba440d3809" ma:anchorId="00000000-0000-0000-0000-000000000000" ma:open="false" ma:isKeyword="false">
      <xsd:complexType>
        <xsd:sequence>
          <xsd:element ref="pc:Terms" minOccurs="0" maxOccurs="1"/>
        </xsd:sequence>
      </xsd:complexType>
    </xsd:element>
    <xsd:element name="p3c310539ac546df9323bfbbdb4f5470" ma:index="14" nillable="true" ma:taxonomy="true" ma:internalName="p3c310539ac546df9323bfbbdb4f5470" ma:taxonomyFieldName="DocumentType1" ma:displayName="Document Type" ma:readOnly="false" ma:fieldId="{93c31053-9ac5-46df-9323-bfbbdb4f5470}" ma:sspId="a7b444fa-43f8-4827-af8e-a09e89e601cd" ma:termSetId="ec22e653-8998-4274-8a8a-a7aee447b0b8" ma:anchorId="00000000-0000-0000-0000-000000000000" ma:open="false" ma:isKeyword="false">
      <xsd:complexType>
        <xsd:sequence>
          <xsd:element ref="pc:Terms" minOccurs="0" maxOccurs="1"/>
        </xsd:sequence>
      </xsd:complexType>
    </xsd:element>
    <xsd:element name="f42abb23ad5e4570bf7e7fe44b673e26" ma:index="15" nillable="true" ma:taxonomy="true" ma:internalName="f42abb23ad5e4570bf7e7fe44b673e26" ma:taxonomyFieldName="Approval_x0020_Status" ma:displayName="Approval Status" ma:readOnly="false" ma:default="6;#Not Approved|3febefe4-b72b-46b5-a023-f9c4a7a5735a" ma:fieldId="{f42abb23-ad5e-4570-bf7e-7fe44b673e26}" ma:sspId="a7b444fa-43f8-4827-af8e-a09e89e601cd" ma:termSetId="b6ab2c38-1109-4d86-ae29-f5b246da5c00" ma:anchorId="00000000-0000-0000-0000-000000000000" ma:open="false" ma:isKeyword="false">
      <xsd:complexType>
        <xsd:sequence>
          <xsd:element ref="pc:Terms" minOccurs="0" maxOccurs="1"/>
        </xsd:sequence>
      </xsd:complex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TaxCatchAll" ma:index="20" nillable="true" ma:displayName="Taxonomy Catch All Column" ma:hidden="true" ma:list="{73534489-a21a-4ac9-a800-701689c5af5c}" ma:internalName="TaxCatchAll" ma:readOnly="false" ma:showField="CatchAllData" ma:web="41a12c7b-434a-4dc0-8d3c-0abd11eb2aba">
      <xsd:complexType>
        <xsd:complexContent>
          <xsd:extension base="dms:MultiChoiceLookup">
            <xsd:sequence>
              <xsd:element name="Value" type="dms:Lookup" maxOccurs="unbounded" minOccurs="0" nillable="true"/>
            </xsd:sequence>
          </xsd:extension>
        </xsd:complexContent>
      </xsd:complex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796ed2-137f-4343-a17e-ccd9bb2a5e25" elementFormDefault="qualified">
    <xsd:import namespace="http://schemas.microsoft.com/office/2006/documentManagement/types"/>
    <xsd:import namespace="http://schemas.microsoft.com/office/infopath/2007/PartnerControls"/>
    <xsd:element name="Comments" ma:index="8" nillable="true" ma:displayName="Comments" ma:internalName="Comments" ma:readOnly="false">
      <xsd:simpleType>
        <xsd:restriction base="dms:Note">
          <xsd:maxLength value="255"/>
        </xsd:restriction>
      </xsd:simpleType>
    </xsd:element>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MediaServiceAutoTags" ma:index="28" nillable="true" ma:displayName="Tags" ma:internalName="MediaServiceAutoTags" ma:readOnly="true">
      <xsd:simpleType>
        <xsd:restriction base="dms:Text"/>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ServiceDateTaken" ma:index="33" nillable="true" ma:displayName="MediaServiceDateTaken" ma:hidden="true" ma:internalName="MediaServiceDateTaken" ma:readOnly="true">
      <xsd:simpleType>
        <xsd:restriction base="dms:Text"/>
      </xsd:simpleType>
    </xsd:element>
    <xsd:element name="MediaServiceOCR" ma:index="34" nillable="true" ma:displayName="Extracted Text" ma:internalName="MediaServiceOCR" ma:readOnly="true">
      <xsd:simpleType>
        <xsd:restriction base="dms:Note">
          <xsd:maxLength value="255"/>
        </xsd:restriction>
      </xsd:simpleType>
    </xsd:element>
    <xsd:element name="MediaLengthInSeconds" ma:index="35" nillable="true" ma:displayName="MediaLengthInSeconds" ma:hidden="true" ma:internalName="MediaLengthInSeconds" ma:readOnly="true">
      <xsd:simpleType>
        <xsd:restriction base="dms:Unknown"/>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a7b444fa-43f8-4827-af8e-a09e89e601c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ServiceLocation" ma:index="40" nillable="true" ma:displayName="Location" ma:indexed="true" ma:internalName="MediaServiceLocation" ma:readOnly="true">
      <xsd:simpleType>
        <xsd:restriction base="dms:Text"/>
      </xsd:simpleType>
    </xsd:element>
    <xsd:element name="MediaServiceSearchProperties" ma:index="41" nillable="true" ma:displayName="MediaServiceSearchProperties" ma:hidden="true" ma:internalName="MediaServiceSearchProperties" ma:readOnly="true">
      <xsd:simpleType>
        <xsd:restriction base="dms:Note"/>
      </xsd:simpleType>
    </xsd:element>
    <xsd:element name="MediaServiceBillingMetadata" ma:index="42" nillable="true" ma:displayName="MediaServiceBillingMetadata" ma:hidden="true" ma:internalName="MediaServiceBillingMetadata" ma:readOnly="true">
      <xsd:simpleType>
        <xsd:restriction base="dms:Note"/>
      </xsd:simpleType>
    </xsd:element>
    <xsd:element name="_Flow_SignoffStatus" ma:index="43"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343192D-928B-4C8D-93BB-DF7627032F09}">
  <ds:schemaRefs>
    <ds:schemaRef ds:uri="http://schemas.openxmlformats.org/officeDocument/2006/bibliography"/>
  </ds:schemaRefs>
</ds:datastoreItem>
</file>

<file path=customXml/itemProps2.xml><?xml version="1.0" encoding="utf-8"?>
<ds:datastoreItem xmlns:ds="http://schemas.openxmlformats.org/officeDocument/2006/customXml" ds:itemID="{D388313D-18EE-487A-8D62-2B50522179C9}">
  <ds:schemaRefs>
    <ds:schemaRef ds:uri="http://schemas.microsoft.com/office/2006/metadata/properties"/>
    <ds:schemaRef ds:uri="http://schemas.microsoft.com/office/infopath/2007/PartnerControls"/>
    <ds:schemaRef ds:uri="41a12c7b-434a-4dc0-8d3c-0abd11eb2aba"/>
    <ds:schemaRef ds:uri="73796ed2-137f-4343-a17e-ccd9bb2a5e25"/>
    <ds:schemaRef ds:uri="http://schemas.microsoft.com/sharepoint/v4"/>
  </ds:schemaRefs>
</ds:datastoreItem>
</file>

<file path=customXml/itemProps3.xml><?xml version="1.0" encoding="utf-8"?>
<ds:datastoreItem xmlns:ds="http://schemas.openxmlformats.org/officeDocument/2006/customXml" ds:itemID="{06F5B241-8E76-4685-BF56-FD09ACB17BA7}">
  <ds:schemaRefs>
    <ds:schemaRef ds:uri="http://schemas.microsoft.com/sharepoint/v3/contenttype/forms"/>
  </ds:schemaRefs>
</ds:datastoreItem>
</file>

<file path=customXml/itemProps4.xml><?xml version="1.0" encoding="utf-8"?>
<ds:datastoreItem xmlns:ds="http://schemas.openxmlformats.org/officeDocument/2006/customXml" ds:itemID="{7660A580-12CB-4FAB-8743-A4C8F1764B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a12c7b-434a-4dc0-8d3c-0abd11eb2aba"/>
    <ds:schemaRef ds:uri="73796ed2-137f-4343-a17e-ccd9bb2a5e25"/>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AB6D41E-4676-43AF-8600-43BA68EF38B1}">
  <ds:schemaRefs>
    <ds:schemaRef ds:uri="http://schemas.microsoft.com/sharepoint/events"/>
  </ds:schemaRefs>
</ds:datastoreItem>
</file>

<file path=docMetadata/LabelInfo.xml><?xml version="1.0" encoding="utf-8"?>
<clbl:labelList xmlns:clbl="http://schemas.microsoft.com/office/2020/mipLabelMetadata">
  <clbl:label id="{a4173a8f-e1ac-4499-a647-6d8ea5351f29}" enabled="0" method="" siteId="{a4173a8f-e1ac-4499-a647-6d8ea5351f29}"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405</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Directions Assisting Drug Dependents Inc</vt:lpstr>
    </vt:vector>
  </TitlesOfParts>
  <Company>Microsoft</Company>
  <LinksUpToDate>false</LinksUpToDate>
  <CharactersWithSpaces>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Directions Assisting Drug Dependents Inc</dc:title>
  <dc:subject/>
  <dc:creator>Fiona Trevelyan</dc:creator>
  <cp:keywords/>
  <dc:description/>
  <cp:lastModifiedBy>Caroline Morley</cp:lastModifiedBy>
  <cp:revision>3</cp:revision>
  <cp:lastPrinted>2016-05-26T23:33:00Z</cp:lastPrinted>
  <dcterms:created xsi:type="dcterms:W3CDTF">2026-09-08T04:19:00Z</dcterms:created>
  <dcterms:modified xsi:type="dcterms:W3CDTF">2026-09-10T00:01:00Z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policyId">
    <vt:lpwstr>0x010100E7496BD824339740AD3ADDBFDE37796302|-460695532</vt:lpwstr>
  </property>
  <property fmtid="{D5CDD505-2E9C-101B-9397-08002B2CF9AE}" pid="3" name="ItemRetentionFormula">
    <vt:lpwstr>&lt;formula id="Bluebox.eDMS.TJ.Retention.CompanyDocumentExpiration" /&gt;</vt:lpwstr>
  </property>
  <property fmtid="{D5CDD505-2E9C-101B-9397-08002B2CF9AE}" pid="4" name="Team">
    <vt:lpwstr>68;#Planning and Performance|a63a0199-680b-4a3a-a56d-15144420bae2</vt:lpwstr>
  </property>
  <property fmtid="{D5CDD505-2E9C-101B-9397-08002B2CF9AE}" pid="5" name="DocumentType1">
    <vt:lpwstr>41;#Report|d4445109-ef87-46bf-a718-70e80eeaa3b6</vt:lpwstr>
  </property>
  <property fmtid="{D5CDD505-2E9C-101B-9397-08002B2CF9AE}" pid="6" name="Function">
    <vt:lpwstr>69;#Commissioning|5747b11b-895f-4874-989f-132c76b66e8c</vt:lpwstr>
  </property>
  <property fmtid="{D5CDD505-2E9C-101B-9397-08002B2CF9AE}" pid="7" name="Entity1">
    <vt:lpwstr>3;#Coordinare|8dd045ef-5eb5-4a6e-8dca-9843f1129861</vt:lpwstr>
  </property>
  <property fmtid="{D5CDD505-2E9C-101B-9397-08002B2CF9AE}" pid="8" name="DocumentStatus1">
    <vt:lpwstr>35;#Final|b560a585-d1d6-4ad5-aa77-44a1cadc05e6</vt:lpwstr>
  </property>
  <property fmtid="{D5CDD505-2E9C-101B-9397-08002B2CF9AE}" pid="9" name="Direction">
    <vt:lpwstr/>
  </property>
  <property fmtid="{D5CDD505-2E9C-101B-9397-08002B2CF9AE}" pid="10" name="d6eaad81827c45fba8bc051e8dd2d8d4">
    <vt:lpwstr>Commissioning|5747b11b-895f-4874-989f-132c76b66e8c</vt:lpwstr>
  </property>
  <property fmtid="{D5CDD505-2E9C-101B-9397-08002B2CF9AE}" pid="11" name="e306dfb27f1040d9a07de983f529ed4d">
    <vt:lpwstr/>
  </property>
  <property fmtid="{D5CDD505-2E9C-101B-9397-08002B2CF9AE}" pid="12" name="Program Area">
    <vt:lpwstr>15;#Drug and Alcohol|7dc610a5-6427-4d0b-b57a-19526b4f3ab5</vt:lpwstr>
  </property>
  <property fmtid="{D5CDD505-2E9C-101B-9397-08002B2CF9AE}" pid="13" name="Provider">
    <vt:lpwstr>13;#Directions Health Services|4026e66b-a603-4b4d-8d81-2ea8da979c7b</vt:lpwstr>
  </property>
  <property fmtid="{D5CDD505-2E9C-101B-9397-08002B2CF9AE}" pid="14" name="l3c708e5c6444b3b89d85926bb0d73d7">
    <vt:lpwstr>Coordinare|8dd045ef-5eb5-4a6e-8dca-9843f1129861</vt:lpwstr>
  </property>
  <property fmtid="{D5CDD505-2E9C-101B-9397-08002B2CF9AE}" pid="15" name="o39c54f5bbb447e78c2793db486d9e3e">
    <vt:lpwstr>Planning and Performance|a63a0199-680b-4a3a-a56d-15144420bae2</vt:lpwstr>
  </property>
  <property fmtid="{D5CDD505-2E9C-101B-9397-08002B2CF9AE}" pid="16" name="ExternalReference">
    <vt:lpwstr/>
  </property>
  <property fmtid="{D5CDD505-2E9C-101B-9397-08002B2CF9AE}" pid="17" name="URL">
    <vt:lpwstr/>
  </property>
  <property fmtid="{D5CDD505-2E9C-101B-9397-08002B2CF9AE}" pid="18" name="DocumentSetDescription">
    <vt:lpwstr/>
  </property>
  <property fmtid="{D5CDD505-2E9C-101B-9397-08002B2CF9AE}" pid="19" name="_docset_NoMedatataSyncRequired">
    <vt:lpwstr>False</vt:lpwstr>
  </property>
  <property fmtid="{D5CDD505-2E9C-101B-9397-08002B2CF9AE}" pid="20" name="Approval Status">
    <vt:lpwstr>6;#Not Approved|3febefe4-b72b-46b5-a023-f9c4a7a5735a</vt:lpwstr>
  </property>
  <property fmtid="{D5CDD505-2E9C-101B-9397-08002B2CF9AE}" pid="21" name="MediaServiceImageTags">
    <vt:lpwstr/>
  </property>
  <property fmtid="{D5CDD505-2E9C-101B-9397-08002B2CF9AE}" pid="22" name="ContentTypeId">
    <vt:lpwstr>0x01010019BE693DD62DFA4383197219BC7F17EC00B89CCDB5DD782D49BB0B5D5969F64369</vt:lpwstr>
  </property>
  <property fmtid="{D5CDD505-2E9C-101B-9397-08002B2CF9AE}" pid="23" name="Approval_x0020_Status">
    <vt:lpwstr>6;#Not Approved|3febefe4-b72b-46b5-a023-f9c4a7a5735a</vt:lpwstr>
  </property>
  <property fmtid="{D5CDD505-2E9C-101B-9397-08002B2CF9AE}" pid="24" name="Program_x0020_Area">
    <vt:lpwstr>15;#Drug and Alcohol|7dc610a5-6427-4d0b-b57a-19526b4f3ab5</vt:lpwstr>
  </property>
  <property fmtid="{D5CDD505-2E9C-101B-9397-08002B2CF9AE}" pid="25" name="_dlc_DocIdItemGuid">
    <vt:lpwstr>3b470487-a1e0-450d-84f0-98ab44d405e6</vt:lpwstr>
  </property>
  <property fmtid="{D5CDD505-2E9C-101B-9397-08002B2CF9AE}" pid="26" name="docLang">
    <vt:lpwstr>en</vt:lpwstr>
  </property>
</Properties>
</file>